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5B587" w14:textId="639B6B26" w:rsidR="00F35808" w:rsidRPr="008E6DD0" w:rsidRDefault="00F35808" w:rsidP="00F35808">
      <w:pPr>
        <w:spacing w:after="160"/>
        <w:rPr>
          <w:rFonts w:ascii="Times New Roman" w:hAnsi="Times New Roman" w:cs="Times New Roman"/>
          <w:lang w:val="fr-CA"/>
        </w:rPr>
      </w:pPr>
      <w:bookmarkStart w:id="0" w:name="_Toc117199130"/>
      <w:bookmarkStart w:id="1" w:name="_Hlk93908175"/>
    </w:p>
    <w:p w14:paraId="66FFD5BE" w14:textId="77777777" w:rsidR="00F35808" w:rsidRDefault="00F35808" w:rsidP="00F35808">
      <w:pPr>
        <w:spacing w:after="160"/>
        <w:rPr>
          <w:rFonts w:ascii="Times New Roman" w:hAnsi="Times New Roman" w:cs="Times New Roman"/>
        </w:rPr>
      </w:pPr>
    </w:p>
    <w:p w14:paraId="48955343" w14:textId="5C6A7EF3" w:rsidR="00F35808" w:rsidRDefault="00F35808" w:rsidP="00F35808">
      <w:pPr>
        <w:spacing w:after="160"/>
        <w:rPr>
          <w:rFonts w:ascii="Times New Roman" w:hAnsi="Times New Roman" w:cs="Times New Roman"/>
        </w:rPr>
      </w:pPr>
      <w:bookmarkStart w:id="2" w:name="_Toc392743292"/>
      <w:bookmarkStart w:id="3" w:name="_Toc392746260"/>
      <w:r w:rsidRPr="006F30A0">
        <w:rPr>
          <w:rFonts w:ascii="Times New Roman" w:hAnsi="Times New Roman"/>
          <w:noProof/>
          <w:color w:val="2B579A"/>
          <w:shd w:val="clear" w:color="auto" w:fill="E6E6E6"/>
          <w:lang w:eastAsia="en-CA"/>
        </w:rPr>
        <w:drawing>
          <wp:anchor distT="0" distB="0" distL="114300" distR="114300" simplePos="0" relativeHeight="251658240" behindDoc="1" locked="0" layoutInCell="1" allowOverlap="1" wp14:anchorId="73AE38EF" wp14:editId="7CBC356D">
            <wp:simplePos x="0" y="0"/>
            <wp:positionH relativeFrom="column">
              <wp:align>center</wp:align>
            </wp:positionH>
            <wp:positionV relativeFrom="paragraph">
              <wp:posOffset>269240</wp:posOffset>
            </wp:positionV>
            <wp:extent cx="4345200" cy="1483200"/>
            <wp:effectExtent l="0" t="0" r="0" b="3175"/>
            <wp:wrapSquare wrapText="bothSides"/>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45200" cy="1483200"/>
                    </a:xfrm>
                    <a:prstGeom prst="rect">
                      <a:avLst/>
                    </a:prstGeom>
                  </pic:spPr>
                </pic:pic>
              </a:graphicData>
            </a:graphic>
            <wp14:sizeRelH relativeFrom="margin">
              <wp14:pctWidth>0</wp14:pctWidth>
            </wp14:sizeRelH>
            <wp14:sizeRelV relativeFrom="margin">
              <wp14:pctHeight>0</wp14:pctHeight>
            </wp14:sizeRelV>
          </wp:anchor>
        </w:drawing>
      </w:r>
      <w:bookmarkEnd w:id="2"/>
      <w:bookmarkEnd w:id="3"/>
    </w:p>
    <w:p w14:paraId="02BB9EA0" w14:textId="0A04107D" w:rsidR="00F35808" w:rsidRDefault="00F35808" w:rsidP="00F35808">
      <w:pPr>
        <w:spacing w:after="160"/>
        <w:rPr>
          <w:rFonts w:ascii="Times New Roman" w:hAnsi="Times New Roman" w:cs="Times New Roman"/>
        </w:rPr>
      </w:pPr>
    </w:p>
    <w:p w14:paraId="7492872F" w14:textId="1B33053E" w:rsidR="00F35808" w:rsidRDefault="00F35808" w:rsidP="00F35808">
      <w:pPr>
        <w:spacing w:after="160"/>
        <w:rPr>
          <w:rFonts w:ascii="Times New Roman" w:hAnsi="Times New Roman" w:cs="Times New Roman"/>
        </w:rPr>
      </w:pPr>
    </w:p>
    <w:p w14:paraId="592B6E5E" w14:textId="68340C7D" w:rsidR="00F35808" w:rsidRDefault="00F35808" w:rsidP="00F35808">
      <w:pPr>
        <w:spacing w:after="160"/>
        <w:rPr>
          <w:rFonts w:ascii="Times New Roman" w:hAnsi="Times New Roman" w:cs="Times New Roman"/>
        </w:rPr>
      </w:pPr>
    </w:p>
    <w:p w14:paraId="4211E43C" w14:textId="77777777" w:rsidR="00F35808" w:rsidRDefault="00F35808" w:rsidP="00F35808">
      <w:pPr>
        <w:spacing w:after="160"/>
        <w:rPr>
          <w:rFonts w:ascii="Times New Roman" w:hAnsi="Times New Roman" w:cs="Times New Roman"/>
        </w:rPr>
      </w:pPr>
    </w:p>
    <w:p w14:paraId="5E72FF83" w14:textId="77777777" w:rsidR="00F35808" w:rsidRDefault="00F35808" w:rsidP="00F35808">
      <w:pPr>
        <w:spacing w:after="160"/>
        <w:rPr>
          <w:rFonts w:ascii="Times New Roman" w:hAnsi="Times New Roman" w:cs="Times New Roman"/>
        </w:rPr>
      </w:pPr>
    </w:p>
    <w:p w14:paraId="3F0F48C7" w14:textId="77777777" w:rsidR="00384D88" w:rsidRDefault="00384D88" w:rsidP="00F35808">
      <w:pPr>
        <w:spacing w:after="160"/>
        <w:rPr>
          <w:rFonts w:ascii="Times New Roman" w:hAnsi="Times New Roman" w:cs="Times New Roman"/>
        </w:rPr>
      </w:pPr>
    </w:p>
    <w:p w14:paraId="17407911" w14:textId="77777777" w:rsidR="00F35808" w:rsidRDefault="00F35808" w:rsidP="00F35808">
      <w:pPr>
        <w:spacing w:after="160"/>
        <w:rPr>
          <w:rFonts w:ascii="Times New Roman" w:hAnsi="Times New Roman" w:cs="Times New Roman"/>
        </w:rPr>
      </w:pPr>
    </w:p>
    <w:p w14:paraId="57DD9B3B" w14:textId="77777777" w:rsidR="00F35808" w:rsidRDefault="00F35808" w:rsidP="00F35808">
      <w:pPr>
        <w:spacing w:after="160"/>
        <w:rPr>
          <w:rFonts w:ascii="Times New Roman" w:hAnsi="Times New Roman" w:cs="Times New Roman"/>
        </w:rPr>
      </w:pPr>
    </w:p>
    <w:p w14:paraId="32993FA9" w14:textId="77777777" w:rsidR="00F35808" w:rsidRDefault="00F35808" w:rsidP="00F35808">
      <w:pPr>
        <w:spacing w:after="160"/>
        <w:rPr>
          <w:rFonts w:ascii="Times New Roman" w:hAnsi="Times New Roman" w:cs="Times New Roman"/>
        </w:rPr>
      </w:pPr>
    </w:p>
    <w:p w14:paraId="616FCE63" w14:textId="60A7DF23" w:rsidR="005424CE" w:rsidRPr="00913589" w:rsidRDefault="00913589" w:rsidP="00913589">
      <w:pPr>
        <w:spacing w:after="200" w:line="276" w:lineRule="auto"/>
        <w:jc w:val="center"/>
        <w:rPr>
          <w:rFonts w:ascii="Times New Roman" w:hAnsi="Times New Roman" w:cs="Times New Roman"/>
        </w:rPr>
      </w:pPr>
      <w:r w:rsidRPr="00913589">
        <w:rPr>
          <w:rFonts w:ascii="Times New Roman" w:eastAsia="Calibri" w:hAnsi="Times New Roman" w:cs="Times New Roman"/>
          <w:b/>
          <w:sz w:val="32"/>
          <w:szCs w:val="32"/>
          <w:lang w:val="en-US"/>
        </w:rPr>
        <w:t>CACMS</w:t>
      </w:r>
      <w:r w:rsidRPr="00913589">
        <w:rPr>
          <w:rFonts w:ascii="Times New Roman" w:hAnsi="Times New Roman" w:cs="Times New Roman"/>
        </w:rPr>
        <w:t xml:space="preserve"> </w:t>
      </w:r>
      <w:r w:rsidRPr="00913589">
        <w:rPr>
          <w:rFonts w:ascii="Times New Roman" w:eastAsia="Calibri" w:hAnsi="Times New Roman" w:cs="Times New Roman"/>
          <w:b/>
          <w:sz w:val="32"/>
          <w:szCs w:val="32"/>
          <w:lang w:val="en-US"/>
        </w:rPr>
        <w:t>COMBINED DCI</w:t>
      </w:r>
      <w:r w:rsidR="00046F8F">
        <w:rPr>
          <w:rFonts w:ascii="Times New Roman" w:eastAsia="Calibri" w:hAnsi="Times New Roman" w:cs="Times New Roman"/>
          <w:b/>
          <w:sz w:val="32"/>
          <w:szCs w:val="32"/>
          <w:lang w:val="en-US"/>
        </w:rPr>
        <w:t xml:space="preserve"> -</w:t>
      </w:r>
      <w:r w:rsidRPr="00913589">
        <w:rPr>
          <w:rFonts w:ascii="Times New Roman" w:hAnsi="Times New Roman" w:cs="Times New Roman"/>
        </w:rPr>
        <w:t xml:space="preserve"> </w:t>
      </w:r>
      <w:r w:rsidRPr="00913589">
        <w:rPr>
          <w:rFonts w:ascii="Times New Roman" w:eastAsia="Calibri" w:hAnsi="Times New Roman" w:cs="Times New Roman"/>
          <w:b/>
          <w:sz w:val="32"/>
          <w:szCs w:val="32"/>
          <w:lang w:val="en-US"/>
        </w:rPr>
        <w:t>MEDICAL SCHOOL OVERVIEW</w:t>
      </w:r>
      <w:r w:rsidR="002A51D8">
        <w:rPr>
          <w:rFonts w:ascii="Times New Roman" w:eastAsia="Calibri" w:hAnsi="Times New Roman" w:cs="Times New Roman"/>
          <w:b/>
          <w:sz w:val="32"/>
          <w:szCs w:val="32"/>
          <w:lang w:val="en-US"/>
        </w:rPr>
        <w:t xml:space="preserve"> </w:t>
      </w:r>
      <w:r w:rsidRPr="00913589">
        <w:rPr>
          <w:rFonts w:ascii="Times New Roman" w:eastAsia="Calibri" w:hAnsi="Times New Roman" w:cs="Times New Roman"/>
          <w:b/>
          <w:sz w:val="32"/>
          <w:szCs w:val="32"/>
          <w:lang w:val="en-US"/>
        </w:rPr>
        <w:t xml:space="preserve">DATA </w:t>
      </w:r>
      <w:r w:rsidR="002A51D8">
        <w:rPr>
          <w:rFonts w:ascii="Times New Roman" w:eastAsia="Calibri" w:hAnsi="Times New Roman" w:cs="Times New Roman"/>
          <w:b/>
          <w:sz w:val="32"/>
          <w:szCs w:val="32"/>
          <w:lang w:val="en-US"/>
        </w:rPr>
        <w:t xml:space="preserve">AND </w:t>
      </w:r>
      <w:r w:rsidRPr="00913589">
        <w:rPr>
          <w:rFonts w:ascii="Times New Roman" w:eastAsia="Calibri" w:hAnsi="Times New Roman" w:cs="Times New Roman"/>
          <w:b/>
          <w:sz w:val="32"/>
          <w:szCs w:val="32"/>
          <w:lang w:val="en-US"/>
        </w:rPr>
        <w:t>CONTEXT AND DCI STANDARDS 1 TO 12</w:t>
      </w:r>
    </w:p>
    <w:p w14:paraId="76455B96" w14:textId="4DC1507B" w:rsidR="00E9553F" w:rsidRPr="005E0A34" w:rsidRDefault="00913589" w:rsidP="00913589">
      <w:pPr>
        <w:spacing w:after="200" w:line="276" w:lineRule="auto"/>
        <w:jc w:val="center"/>
        <w:rPr>
          <w:rFonts w:ascii="Times New Roman" w:eastAsia="Calibri" w:hAnsi="Times New Roman" w:cs="Times New Roman"/>
          <w:b/>
          <w:sz w:val="32"/>
          <w:szCs w:val="32"/>
        </w:rPr>
      </w:pPr>
      <w:r w:rsidRPr="00913589">
        <w:rPr>
          <w:rFonts w:ascii="Times New Roman" w:eastAsia="Calibri" w:hAnsi="Times New Roman" w:cs="Times New Roman"/>
          <w:b/>
          <w:sz w:val="32"/>
          <w:szCs w:val="32"/>
          <w:lang w:val="en-US"/>
        </w:rPr>
        <w:t>202</w:t>
      </w:r>
      <w:r w:rsidR="00DE7B9C">
        <w:rPr>
          <w:rFonts w:ascii="Times New Roman" w:eastAsia="Calibri" w:hAnsi="Times New Roman" w:cs="Times New Roman"/>
          <w:b/>
          <w:sz w:val="32"/>
          <w:szCs w:val="32"/>
          <w:lang w:val="en-US"/>
        </w:rPr>
        <w:t>7</w:t>
      </w:r>
      <w:r w:rsidRPr="00913589">
        <w:rPr>
          <w:rFonts w:ascii="Times New Roman" w:eastAsia="Calibri" w:hAnsi="Times New Roman" w:cs="Times New Roman"/>
          <w:b/>
          <w:sz w:val="32"/>
          <w:szCs w:val="32"/>
          <w:lang w:val="en-US"/>
        </w:rPr>
        <w:t>-202</w:t>
      </w:r>
      <w:r w:rsidR="00DE7B9C">
        <w:rPr>
          <w:rFonts w:ascii="Times New Roman" w:eastAsia="Calibri" w:hAnsi="Times New Roman" w:cs="Times New Roman"/>
          <w:b/>
          <w:sz w:val="32"/>
          <w:szCs w:val="32"/>
          <w:lang w:val="en-US"/>
        </w:rPr>
        <w:t>8</w:t>
      </w:r>
      <w:r w:rsidRPr="00913589">
        <w:rPr>
          <w:rFonts w:ascii="Times New Roman" w:eastAsia="Calibri" w:hAnsi="Times New Roman" w:cs="Times New Roman"/>
          <w:b/>
          <w:sz w:val="32"/>
          <w:szCs w:val="32"/>
          <w:lang w:val="en-US"/>
        </w:rPr>
        <w:t xml:space="preserve"> ACADEMIC YEAR</w:t>
      </w:r>
    </w:p>
    <w:p w14:paraId="2D40CC13" w14:textId="77777777" w:rsidR="00E9553F" w:rsidRDefault="00E9553F" w:rsidP="00F35808">
      <w:pPr>
        <w:spacing w:after="160"/>
        <w:jc w:val="center"/>
        <w:rPr>
          <w:rFonts w:ascii="Times New Roman" w:hAnsi="Times New Roman" w:cs="Times New Roman"/>
          <w:b/>
          <w:bCs/>
          <w:sz w:val="28"/>
          <w:szCs w:val="28"/>
        </w:rPr>
      </w:pPr>
    </w:p>
    <w:p w14:paraId="55C54C34" w14:textId="77777777" w:rsidR="00E9553F" w:rsidRDefault="00E9553F" w:rsidP="00F35808">
      <w:pPr>
        <w:spacing w:after="160"/>
        <w:jc w:val="center"/>
        <w:rPr>
          <w:rFonts w:ascii="Times New Roman" w:hAnsi="Times New Roman" w:cs="Times New Roman"/>
          <w:b/>
          <w:bCs/>
          <w:sz w:val="28"/>
          <w:szCs w:val="28"/>
        </w:rPr>
      </w:pPr>
    </w:p>
    <w:p w14:paraId="3A2CD344" w14:textId="77777777" w:rsidR="00E9553F" w:rsidRDefault="00E9553F" w:rsidP="00F35808">
      <w:pPr>
        <w:spacing w:after="160"/>
        <w:jc w:val="center"/>
        <w:rPr>
          <w:rFonts w:ascii="Times New Roman" w:hAnsi="Times New Roman" w:cs="Times New Roman"/>
          <w:b/>
          <w:bCs/>
          <w:sz w:val="28"/>
          <w:szCs w:val="28"/>
        </w:rPr>
      </w:pPr>
    </w:p>
    <w:p w14:paraId="0ED2A03C" w14:textId="77777777" w:rsidR="00E9553F" w:rsidRDefault="00E9553F" w:rsidP="00F35808">
      <w:pPr>
        <w:spacing w:after="160"/>
        <w:jc w:val="center"/>
        <w:rPr>
          <w:rFonts w:ascii="Times New Roman" w:hAnsi="Times New Roman" w:cs="Times New Roman"/>
          <w:b/>
          <w:bCs/>
          <w:sz w:val="28"/>
          <w:szCs w:val="28"/>
        </w:rPr>
      </w:pPr>
    </w:p>
    <w:p w14:paraId="2CCFA6D6" w14:textId="77777777" w:rsidR="00E9553F" w:rsidRDefault="00E9553F" w:rsidP="00F35808">
      <w:pPr>
        <w:spacing w:after="160"/>
        <w:jc w:val="center"/>
        <w:rPr>
          <w:rFonts w:ascii="Times New Roman" w:hAnsi="Times New Roman" w:cs="Times New Roman"/>
          <w:b/>
          <w:bCs/>
          <w:sz w:val="28"/>
          <w:szCs w:val="28"/>
        </w:rPr>
      </w:pPr>
    </w:p>
    <w:p w14:paraId="7B610122" w14:textId="77777777" w:rsidR="00E9553F" w:rsidRDefault="00E9553F" w:rsidP="00F35808">
      <w:pPr>
        <w:spacing w:after="160"/>
        <w:jc w:val="center"/>
        <w:rPr>
          <w:rFonts w:ascii="Times New Roman" w:hAnsi="Times New Roman" w:cs="Times New Roman"/>
          <w:b/>
          <w:bCs/>
          <w:sz w:val="28"/>
          <w:szCs w:val="28"/>
        </w:rPr>
      </w:pPr>
    </w:p>
    <w:p w14:paraId="5D9E6993" w14:textId="77777777" w:rsidR="00E9553F" w:rsidRPr="00E148A1" w:rsidRDefault="00E9553F" w:rsidP="00F35808">
      <w:pPr>
        <w:spacing w:after="160"/>
        <w:jc w:val="center"/>
        <w:rPr>
          <w:rFonts w:ascii="Times New Roman" w:eastAsia="Times New Roman" w:hAnsi="Times New Roman" w:cs="Times New Roman"/>
          <w:b/>
          <w:bCs/>
          <w:spacing w:val="-6"/>
          <w:sz w:val="28"/>
          <w:szCs w:val="28"/>
          <w:lang w:val="en-US"/>
        </w:rPr>
      </w:pPr>
    </w:p>
    <w:p w14:paraId="01582BF9" w14:textId="03094AD5" w:rsidR="0080582E" w:rsidRPr="0080582E" w:rsidRDefault="0080582E" w:rsidP="0080582E">
      <w:pPr>
        <w:spacing w:line="240" w:lineRule="auto"/>
        <w:textAlignment w:val="baseline"/>
        <w:rPr>
          <w:rFonts w:ascii="Segoe UI" w:eastAsia="Times New Roman" w:hAnsi="Segoe UI" w:cs="Segoe UI"/>
          <w:b/>
          <w:bCs/>
          <w:sz w:val="18"/>
          <w:szCs w:val="18"/>
          <w:lang w:eastAsia="en-CA"/>
        </w:rPr>
      </w:pPr>
      <w:r w:rsidRPr="0080582E">
        <w:rPr>
          <w:rFonts w:ascii="Times New Roman" w:eastAsia="Times New Roman" w:hAnsi="Times New Roman" w:cs="Times New Roman"/>
          <w:b/>
          <w:bCs/>
          <w:lang w:val="en-US" w:eastAsia="en-CA"/>
        </w:rPr>
        <w:lastRenderedPageBreak/>
        <w:t>Lexicon</w:t>
      </w:r>
      <w:r w:rsidRPr="0080582E">
        <w:rPr>
          <w:rFonts w:ascii="Times New Roman" w:eastAsia="Times New Roman" w:hAnsi="Times New Roman" w:cs="Times New Roman"/>
          <w:b/>
          <w:bCs/>
          <w:lang w:eastAsia="en-CA"/>
        </w:rPr>
        <w:t> </w:t>
      </w:r>
    </w:p>
    <w:p w14:paraId="2E9B9A8B" w14:textId="77777777" w:rsidR="0080582E" w:rsidRDefault="0080582E" w:rsidP="0080582E">
      <w:pPr>
        <w:spacing w:line="240" w:lineRule="auto"/>
        <w:textAlignment w:val="baseline"/>
        <w:rPr>
          <w:rFonts w:ascii="Times New Roman" w:eastAsia="Times New Roman" w:hAnsi="Times New Roman" w:cs="Times New Roman"/>
          <w:lang w:eastAsia="en-CA"/>
        </w:rPr>
      </w:pPr>
      <w:r w:rsidRPr="0080582E">
        <w:rPr>
          <w:rFonts w:ascii="Times New Roman" w:eastAsia="Times New Roman" w:hAnsi="Times New Roman" w:cs="Times New Roman"/>
          <w:lang w:val="en-US" w:eastAsia="en-CA"/>
        </w:rPr>
        <w:t>The following table is a lexicon of terms used in this document and is essential for accurate interpretation of the standards and elements.</w:t>
      </w:r>
      <w:r w:rsidRPr="0080582E">
        <w:rPr>
          <w:rFonts w:ascii="Times New Roman" w:eastAsia="Times New Roman" w:hAnsi="Times New Roman" w:cs="Times New Roman"/>
          <w:lang w:eastAsia="en-CA"/>
        </w:rPr>
        <w:t> </w:t>
      </w:r>
    </w:p>
    <w:p w14:paraId="4818256C" w14:textId="77777777" w:rsidR="0080582E" w:rsidRPr="0080582E" w:rsidRDefault="0080582E" w:rsidP="0080582E">
      <w:pPr>
        <w:spacing w:line="240" w:lineRule="auto"/>
        <w:textAlignment w:val="baseline"/>
        <w:rPr>
          <w:rFonts w:ascii="Segoe UI" w:eastAsia="Times New Roman" w:hAnsi="Segoe UI" w:cs="Segoe UI"/>
          <w:sz w:val="18"/>
          <w:szCs w:val="18"/>
          <w:lang w:eastAsia="en-CA"/>
        </w:rPr>
      </w:pPr>
    </w:p>
    <w:tbl>
      <w:tblPr>
        <w:tblW w:w="1459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20"/>
        <w:gridCol w:w="10773"/>
      </w:tblGrid>
      <w:tr w:rsidR="0080582E" w:rsidRPr="0080582E" w14:paraId="422CC1AC"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22848AFC"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Academic record</w:t>
            </w:r>
            <w:r w:rsidRPr="0080582E">
              <w:rPr>
                <w:rFonts w:ascii="Times New Roman" w:eastAsia="Times New Roman" w:hAnsi="Times New Roman" w:cs="Times New Roman"/>
                <w:lang w:eastAsia="en-CA"/>
              </w:rPr>
              <w:t> </w:t>
            </w:r>
          </w:p>
          <w:p w14:paraId="51D4A546"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11.5, 11.6)</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65D547B4"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color w:val="000000"/>
                <w:lang w:val="en-US" w:eastAsia="en-CA"/>
              </w:rPr>
              <w:t>A file (paper or electronic) of student information which is subject to privacy and document retention regulations. Examples of information included in an official file: admission, registration, progression, graduation details, transfer credits awarded, names of credit and non-credit courses completed, course grades and/or grade point average, repeated courses, prior learning assessment, disciplinary actions, and appeals. (It does not include a record prepared by a person if that person is the only person with access to that record.) </w:t>
            </w:r>
            <w:r w:rsidRPr="0080582E">
              <w:rPr>
                <w:rFonts w:ascii="Times New Roman" w:eastAsia="Times New Roman" w:hAnsi="Times New Roman" w:cs="Times New Roman"/>
                <w:i/>
                <w:iCs/>
                <w:color w:val="000000"/>
                <w:lang w:val="en-US" w:eastAsia="en-CA"/>
              </w:rPr>
              <w:t> </w:t>
            </w:r>
            <w:r w:rsidRPr="0080582E">
              <w:rPr>
                <w:rFonts w:ascii="Times New Roman" w:eastAsia="Times New Roman" w:hAnsi="Times New Roman" w:cs="Times New Roman"/>
                <w:color w:val="000000"/>
                <w:lang w:eastAsia="en-CA"/>
              </w:rPr>
              <w:t> </w:t>
            </w:r>
          </w:p>
        </w:tc>
      </w:tr>
      <w:tr w:rsidR="0080582E" w:rsidRPr="0080582E" w14:paraId="46792767"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4A0EB1EF"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Academic schedule</w:t>
            </w:r>
            <w:r w:rsidRPr="0080582E">
              <w:rPr>
                <w:rFonts w:ascii="Times New Roman" w:eastAsia="Times New Roman" w:hAnsi="Times New Roman" w:cs="Times New Roman"/>
                <w:lang w:eastAsia="en-CA"/>
              </w:rPr>
              <w:t> </w:t>
            </w:r>
          </w:p>
          <w:p w14:paraId="30CCFE7C"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10.6)</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434B9AA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academic schedule indicates dates when classes start and end, and timing of breaks and vacations.</w:t>
            </w:r>
            <w:r w:rsidRPr="0080582E">
              <w:rPr>
                <w:rFonts w:ascii="Times New Roman" w:eastAsia="Times New Roman" w:hAnsi="Times New Roman" w:cs="Times New Roman"/>
                <w:lang w:eastAsia="en-CA"/>
              </w:rPr>
              <w:t> </w:t>
            </w:r>
          </w:p>
        </w:tc>
      </w:tr>
      <w:tr w:rsidR="0080582E" w:rsidRPr="0080582E" w14:paraId="5CC3A5E7"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30E9646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Advising</w:t>
            </w:r>
            <w:r w:rsidRPr="0080582E">
              <w:rPr>
                <w:rFonts w:ascii="Times New Roman" w:eastAsia="Times New Roman" w:hAnsi="Times New Roman" w:cs="Times New Roman"/>
                <w:lang w:eastAsia="en-CA"/>
              </w:rPr>
              <w:t> </w:t>
            </w:r>
          </w:p>
          <w:p w14:paraId="04BC751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11.1, 11.2)</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4CE3DDE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An interactive process whereby a person (or persons) provides support and advice to a student as they navigate through the medical education program.</w:t>
            </w:r>
            <w:r w:rsidRPr="0080582E">
              <w:rPr>
                <w:rFonts w:ascii="Times New Roman" w:eastAsia="Times New Roman" w:hAnsi="Times New Roman" w:cs="Times New Roman"/>
                <w:lang w:eastAsia="en-CA"/>
              </w:rPr>
              <w:t> </w:t>
            </w:r>
          </w:p>
        </w:tc>
      </w:tr>
      <w:tr w:rsidR="0080582E" w:rsidRPr="0080582E" w14:paraId="71FBE11F"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58C06C5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Calendar</w:t>
            </w:r>
            <w:r w:rsidRPr="0080582E">
              <w:rPr>
                <w:rFonts w:ascii="Times New Roman" w:eastAsia="Times New Roman" w:hAnsi="Times New Roman" w:cs="Times New Roman"/>
                <w:lang w:eastAsia="en-CA"/>
              </w:rPr>
              <w:t> </w:t>
            </w:r>
          </w:p>
          <w:p w14:paraId="6909A5F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10.6)</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322FE1F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Refers to the official academic publication of an institution that defines its programs, regulations, procedures, grading systems, policies, progression requirements, and so forth, or the method an institution uses for structuring teaching and learning periods.</w:t>
            </w:r>
            <w:r w:rsidRPr="0080582E">
              <w:rPr>
                <w:rFonts w:ascii="Times New Roman" w:eastAsia="Times New Roman" w:hAnsi="Times New Roman" w:cs="Times New Roman"/>
                <w:lang w:eastAsia="en-CA"/>
              </w:rPr>
              <w:t> </w:t>
            </w:r>
          </w:p>
        </w:tc>
      </w:tr>
      <w:tr w:rsidR="00C24BF9" w:rsidRPr="0080582E" w14:paraId="5544119C" w14:textId="77777777" w:rsidTr="4F3E5292">
        <w:trPr>
          <w:trHeight w:val="300"/>
        </w:trPr>
        <w:tc>
          <w:tcPr>
            <w:tcW w:w="3820" w:type="dxa"/>
            <w:tcBorders>
              <w:top w:val="single" w:sz="6" w:space="0" w:color="auto"/>
              <w:left w:val="single" w:sz="6" w:space="0" w:color="auto"/>
              <w:bottom w:val="single" w:sz="6" w:space="0" w:color="auto"/>
              <w:right w:val="single" w:sz="6" w:space="0" w:color="auto"/>
            </w:tcBorders>
          </w:tcPr>
          <w:p w14:paraId="04FBEFC8" w14:textId="2FAA8AEB" w:rsidR="00C24BF9" w:rsidRPr="00C24BF9" w:rsidRDefault="00C24BF9" w:rsidP="00C24BF9">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 xml:space="preserve">Caregiver </w:t>
            </w:r>
          </w:p>
          <w:p w14:paraId="704879F7" w14:textId="441407B8" w:rsidR="00C24BF9" w:rsidRPr="007949C7" w:rsidRDefault="00C24BF9" w:rsidP="68422B42">
            <w:pPr>
              <w:spacing w:line="240" w:lineRule="auto"/>
              <w:textAlignment w:val="baseline"/>
              <w:rPr>
                <w:rFonts w:ascii="Times New Roman" w:eastAsia="Times New Roman" w:hAnsi="Times New Roman" w:cs="Times New Roman"/>
                <w:i/>
                <w:iCs/>
                <w:lang w:val="en-US" w:eastAsia="en-CA"/>
              </w:rPr>
            </w:pPr>
            <w:r w:rsidRPr="68422B42">
              <w:rPr>
                <w:rFonts w:ascii="Times New Roman" w:eastAsia="Times New Roman" w:hAnsi="Times New Roman" w:cs="Times New Roman"/>
                <w:i/>
                <w:iCs/>
                <w:sz w:val="18"/>
                <w:szCs w:val="18"/>
                <w:lang w:val="en-US" w:eastAsia="en-CA"/>
              </w:rPr>
              <w:t>(Found in element</w:t>
            </w:r>
            <w:r w:rsidR="002E05C3">
              <w:rPr>
                <w:rFonts w:ascii="Times New Roman" w:eastAsia="Times New Roman" w:hAnsi="Times New Roman" w:cs="Times New Roman"/>
                <w:i/>
                <w:iCs/>
                <w:sz w:val="18"/>
                <w:szCs w:val="18"/>
                <w:lang w:val="en-US" w:eastAsia="en-CA"/>
              </w:rPr>
              <w:t>s</w:t>
            </w:r>
            <w:r w:rsidRPr="68422B42">
              <w:rPr>
                <w:rFonts w:ascii="Times New Roman" w:eastAsia="Times New Roman" w:hAnsi="Times New Roman" w:cs="Times New Roman"/>
                <w:i/>
                <w:iCs/>
                <w:sz w:val="18"/>
                <w:szCs w:val="18"/>
                <w:lang w:val="en-US" w:eastAsia="en-CA"/>
              </w:rPr>
              <w:t xml:space="preserve"> 7.6, </w:t>
            </w:r>
            <w:r w:rsidR="00EB4A0B">
              <w:rPr>
                <w:rFonts w:ascii="Times New Roman" w:eastAsia="Times New Roman" w:hAnsi="Times New Roman" w:cs="Times New Roman"/>
                <w:i/>
                <w:iCs/>
                <w:sz w:val="18"/>
                <w:szCs w:val="18"/>
                <w:lang w:val="en-US" w:eastAsia="en-CA"/>
              </w:rPr>
              <w:t xml:space="preserve">7.7, </w:t>
            </w:r>
            <w:r w:rsidRPr="68422B42">
              <w:rPr>
                <w:rFonts w:ascii="Times New Roman" w:eastAsia="Times New Roman" w:hAnsi="Times New Roman" w:cs="Times New Roman"/>
                <w:i/>
                <w:iCs/>
                <w:sz w:val="18"/>
                <w:szCs w:val="18"/>
                <w:lang w:val="en-US" w:eastAsia="en-CA"/>
              </w:rPr>
              <w:t>7.8) </w:t>
            </w:r>
          </w:p>
        </w:tc>
        <w:tc>
          <w:tcPr>
            <w:tcW w:w="10773" w:type="dxa"/>
            <w:tcBorders>
              <w:top w:val="single" w:sz="6" w:space="0" w:color="auto"/>
              <w:left w:val="single" w:sz="6" w:space="0" w:color="auto"/>
              <w:bottom w:val="single" w:sz="6" w:space="0" w:color="auto"/>
              <w:right w:val="single" w:sz="6" w:space="0" w:color="auto"/>
            </w:tcBorders>
          </w:tcPr>
          <w:p w14:paraId="277BD917" w14:textId="6115E4DD" w:rsidR="00C24BF9" w:rsidRPr="0080582E" w:rsidRDefault="00C24BF9" w:rsidP="0080582E">
            <w:pPr>
              <w:spacing w:line="240" w:lineRule="auto"/>
              <w:textAlignment w:val="baseline"/>
              <w:rPr>
                <w:rFonts w:ascii="Times New Roman" w:eastAsia="Times New Roman" w:hAnsi="Times New Roman" w:cs="Times New Roman"/>
                <w:lang w:val="en-US" w:eastAsia="en-CA"/>
              </w:rPr>
            </w:pPr>
            <w:proofErr w:type="gramStart"/>
            <w:r w:rsidRPr="68422B42">
              <w:rPr>
                <w:rFonts w:ascii="Times New Roman" w:eastAsia="Times New Roman" w:hAnsi="Times New Roman" w:cs="Times New Roman"/>
                <w:lang w:val="en-US" w:eastAsia="en-CA"/>
              </w:rPr>
              <w:t>A caregiver</w:t>
            </w:r>
            <w:proofErr w:type="gramEnd"/>
            <w:r w:rsidRPr="68422B42">
              <w:rPr>
                <w:rFonts w:ascii="Times New Roman" w:eastAsia="Times New Roman" w:hAnsi="Times New Roman" w:cs="Times New Roman"/>
                <w:lang w:val="en-US" w:eastAsia="en-CA"/>
              </w:rPr>
              <w:t xml:space="preserve"> </w:t>
            </w:r>
            <w:proofErr w:type="gramStart"/>
            <w:r w:rsidRPr="68422B42">
              <w:rPr>
                <w:rFonts w:ascii="Times New Roman" w:eastAsia="Times New Roman" w:hAnsi="Times New Roman" w:cs="Times New Roman"/>
                <w:lang w:val="en-US" w:eastAsia="en-CA"/>
              </w:rPr>
              <w:t>is anyone</w:t>
            </w:r>
            <w:proofErr w:type="gramEnd"/>
            <w:r w:rsidRPr="68422B42">
              <w:rPr>
                <w:rFonts w:ascii="Times New Roman" w:eastAsia="Times New Roman" w:hAnsi="Times New Roman" w:cs="Times New Roman"/>
                <w:lang w:val="en-US" w:eastAsia="en-CA"/>
              </w:rPr>
              <w:t> designated informally or legally (by the person, their proxy, or through other legal means) to be considered like family in providing care or support to the person.</w:t>
            </w:r>
          </w:p>
        </w:tc>
      </w:tr>
      <w:tr w:rsidR="00514842" w:rsidRPr="0080582E" w14:paraId="7454A861" w14:textId="77777777" w:rsidTr="4F3E5292">
        <w:trPr>
          <w:trHeight w:val="300"/>
        </w:trPr>
        <w:tc>
          <w:tcPr>
            <w:tcW w:w="3820" w:type="dxa"/>
            <w:tcBorders>
              <w:top w:val="single" w:sz="6" w:space="0" w:color="auto"/>
              <w:left w:val="single" w:sz="6" w:space="0" w:color="auto"/>
              <w:bottom w:val="single" w:sz="6" w:space="0" w:color="auto"/>
              <w:right w:val="single" w:sz="6" w:space="0" w:color="auto"/>
            </w:tcBorders>
          </w:tcPr>
          <w:p w14:paraId="741F9921" w14:textId="7D696876" w:rsidR="00514842" w:rsidRPr="00514842" w:rsidRDefault="00514842" w:rsidP="00514842">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 xml:space="preserve">Clinical affiliate </w:t>
            </w:r>
          </w:p>
          <w:p w14:paraId="7B426E89" w14:textId="2CAB099A" w:rsidR="00514842" w:rsidRPr="007949C7" w:rsidRDefault="00514842" w:rsidP="68422B42">
            <w:pPr>
              <w:spacing w:line="240" w:lineRule="auto"/>
              <w:textAlignment w:val="baseline"/>
              <w:rPr>
                <w:rFonts w:ascii="Times New Roman" w:eastAsia="Times New Roman" w:hAnsi="Times New Roman" w:cs="Times New Roman"/>
                <w:i/>
                <w:iCs/>
                <w:sz w:val="18"/>
                <w:szCs w:val="18"/>
                <w:lang w:val="en-US" w:eastAsia="en-CA"/>
              </w:rPr>
            </w:pPr>
            <w:r w:rsidRPr="68422B42">
              <w:rPr>
                <w:rFonts w:ascii="Times New Roman" w:eastAsia="Times New Roman" w:hAnsi="Times New Roman" w:cs="Times New Roman"/>
                <w:i/>
                <w:iCs/>
                <w:sz w:val="18"/>
                <w:szCs w:val="18"/>
                <w:lang w:val="en-US" w:eastAsia="en-CA"/>
              </w:rPr>
              <w:t>(Found in element</w:t>
            </w:r>
            <w:r w:rsidR="002E05C3">
              <w:rPr>
                <w:rFonts w:ascii="Times New Roman" w:eastAsia="Times New Roman" w:hAnsi="Times New Roman" w:cs="Times New Roman"/>
                <w:i/>
                <w:iCs/>
                <w:sz w:val="18"/>
                <w:szCs w:val="18"/>
                <w:lang w:val="en-US" w:eastAsia="en-CA"/>
              </w:rPr>
              <w:t>s</w:t>
            </w:r>
            <w:r w:rsidRPr="68422B42">
              <w:rPr>
                <w:rFonts w:ascii="Times New Roman" w:eastAsia="Times New Roman" w:hAnsi="Times New Roman" w:cs="Times New Roman"/>
                <w:i/>
                <w:iCs/>
                <w:sz w:val="18"/>
                <w:szCs w:val="18"/>
                <w:lang w:val="en-US" w:eastAsia="en-CA"/>
              </w:rPr>
              <w:t xml:space="preserve"> 1.4, 3.4, 3.5)  </w:t>
            </w:r>
          </w:p>
          <w:p w14:paraId="3E977F2C" w14:textId="77777777" w:rsidR="00514842" w:rsidRPr="00514842" w:rsidRDefault="00514842" w:rsidP="00514842">
            <w:pPr>
              <w:spacing w:line="240" w:lineRule="auto"/>
              <w:textAlignment w:val="baseline"/>
              <w:rPr>
                <w:rFonts w:ascii="Times New Roman" w:eastAsia="Times New Roman" w:hAnsi="Times New Roman" w:cs="Times New Roman"/>
                <w:lang w:val="en-US" w:eastAsia="en-CA"/>
              </w:rPr>
            </w:pPr>
          </w:p>
          <w:p w14:paraId="10F7C881" w14:textId="6FC37321" w:rsidR="00514842" w:rsidRPr="00514842" w:rsidRDefault="00514842" w:rsidP="00514842">
            <w:pPr>
              <w:spacing w:line="240" w:lineRule="auto"/>
              <w:textAlignment w:val="baseline"/>
              <w:rPr>
                <w:rFonts w:ascii="Times New Roman" w:eastAsia="Times New Roman" w:hAnsi="Times New Roman" w:cs="Times New Roman"/>
                <w:lang w:val="en-US" w:eastAsia="en-CA"/>
              </w:rPr>
            </w:pPr>
            <w:r w:rsidRPr="00514842">
              <w:rPr>
                <w:rFonts w:ascii="Times New Roman" w:eastAsia="Times New Roman" w:hAnsi="Times New Roman" w:cs="Times New Roman"/>
                <w:lang w:val="en-US" w:eastAsia="en-CA"/>
              </w:rPr>
              <w:t xml:space="preserve">  </w:t>
            </w:r>
          </w:p>
          <w:p w14:paraId="2EAB1C17" w14:textId="5FF37E74" w:rsidR="00514842" w:rsidRPr="00514842" w:rsidRDefault="00514842" w:rsidP="00514842">
            <w:pPr>
              <w:spacing w:line="240" w:lineRule="auto"/>
              <w:textAlignment w:val="baseline"/>
              <w:rPr>
                <w:rFonts w:ascii="Times New Roman" w:eastAsia="Times New Roman" w:hAnsi="Times New Roman" w:cs="Times New Roman"/>
                <w:lang w:val="en-US" w:eastAsia="en-CA"/>
              </w:rPr>
            </w:pPr>
            <w:r w:rsidRPr="00514842">
              <w:rPr>
                <w:rFonts w:ascii="Times New Roman" w:eastAsia="Times New Roman" w:hAnsi="Times New Roman" w:cs="Times New Roman"/>
                <w:lang w:val="en-US" w:eastAsia="en-CA"/>
              </w:rPr>
              <w:t xml:space="preserve">Includes: “Affiliated clinical site” &amp; “Affiliated clinical facility”  </w:t>
            </w:r>
          </w:p>
          <w:p w14:paraId="3D5638B3" w14:textId="3BE47DCB" w:rsidR="00514842" w:rsidRPr="007949C7" w:rsidRDefault="00514842" w:rsidP="00514842">
            <w:pPr>
              <w:spacing w:line="240" w:lineRule="auto"/>
              <w:textAlignment w:val="baseline"/>
              <w:rPr>
                <w:rFonts w:ascii="Times New Roman" w:eastAsia="Times New Roman" w:hAnsi="Times New Roman" w:cs="Times New Roman"/>
                <w:i/>
                <w:iCs/>
                <w:lang w:val="en-US" w:eastAsia="en-CA"/>
              </w:rPr>
            </w:pPr>
            <w:r w:rsidRPr="007949C7">
              <w:rPr>
                <w:rFonts w:ascii="Times New Roman" w:eastAsia="Times New Roman" w:hAnsi="Times New Roman" w:cs="Times New Roman"/>
                <w:i/>
                <w:iCs/>
                <w:sz w:val="18"/>
                <w:szCs w:val="18"/>
                <w:lang w:val="en-US" w:eastAsia="en-CA"/>
              </w:rPr>
              <w:t>(Found in elements 5.6, 5.11)</w:t>
            </w:r>
          </w:p>
        </w:tc>
        <w:tc>
          <w:tcPr>
            <w:tcW w:w="10773" w:type="dxa"/>
            <w:tcBorders>
              <w:top w:val="single" w:sz="6" w:space="0" w:color="auto"/>
              <w:left w:val="single" w:sz="6" w:space="0" w:color="auto"/>
              <w:bottom w:val="single" w:sz="6" w:space="0" w:color="auto"/>
              <w:right w:val="single" w:sz="6" w:space="0" w:color="auto"/>
            </w:tcBorders>
          </w:tcPr>
          <w:p w14:paraId="3A7EE976" w14:textId="77777777" w:rsidR="00EF48A0" w:rsidRPr="00EF48A0" w:rsidRDefault="00EF48A0" w:rsidP="00EF48A0">
            <w:pPr>
              <w:spacing w:line="240" w:lineRule="auto"/>
              <w:textAlignment w:val="baseline"/>
              <w:rPr>
                <w:rFonts w:ascii="Times New Roman" w:eastAsia="Times New Roman" w:hAnsi="Times New Roman" w:cs="Times New Roman"/>
                <w:lang w:val="en-US" w:eastAsia="en-CA"/>
              </w:rPr>
            </w:pPr>
            <w:r w:rsidRPr="00EF48A0">
              <w:rPr>
                <w:rFonts w:ascii="Times New Roman" w:eastAsia="Times New Roman" w:hAnsi="Times New Roman" w:cs="Times New Roman"/>
                <w:lang w:val="en-US" w:eastAsia="en-CA"/>
              </w:rPr>
              <w:t xml:space="preserve">A clinical site or facility that provides inpatient medical care and provides required clinical learning experiences for the school’s medical students.  These institutions have formal affiliation agreements with the medical school as specified in Element 1.4.  </w:t>
            </w:r>
          </w:p>
          <w:p w14:paraId="31CF2218" w14:textId="77777777" w:rsidR="00EF48A0" w:rsidRPr="00EF48A0" w:rsidRDefault="00EF48A0" w:rsidP="00EF48A0">
            <w:pPr>
              <w:spacing w:line="240" w:lineRule="auto"/>
              <w:textAlignment w:val="baseline"/>
              <w:rPr>
                <w:rFonts w:ascii="Times New Roman" w:eastAsia="Times New Roman" w:hAnsi="Times New Roman" w:cs="Times New Roman"/>
                <w:lang w:val="en-US" w:eastAsia="en-CA"/>
              </w:rPr>
            </w:pPr>
          </w:p>
          <w:p w14:paraId="2FCA05FE" w14:textId="5835AC9E" w:rsidR="00514842" w:rsidRPr="0080582E" w:rsidRDefault="00514842" w:rsidP="00EF48A0">
            <w:pPr>
              <w:spacing w:line="240" w:lineRule="auto"/>
              <w:textAlignment w:val="baseline"/>
              <w:rPr>
                <w:rFonts w:ascii="Times New Roman" w:eastAsia="Times New Roman" w:hAnsi="Times New Roman" w:cs="Times New Roman"/>
                <w:lang w:val="en-US" w:eastAsia="en-CA"/>
              </w:rPr>
            </w:pPr>
          </w:p>
        </w:tc>
      </w:tr>
      <w:tr w:rsidR="0080582E" w:rsidRPr="0080582E" w14:paraId="76437984" w14:textId="77777777" w:rsidTr="4F3E5292">
        <w:trPr>
          <w:trHeight w:val="765"/>
        </w:trPr>
        <w:tc>
          <w:tcPr>
            <w:tcW w:w="3820" w:type="dxa"/>
            <w:tcBorders>
              <w:top w:val="single" w:sz="6" w:space="0" w:color="auto"/>
              <w:left w:val="single" w:sz="6" w:space="0" w:color="auto"/>
              <w:bottom w:val="single" w:sz="6" w:space="0" w:color="auto"/>
              <w:right w:val="single" w:sz="6" w:space="0" w:color="auto"/>
            </w:tcBorders>
            <w:hideMark/>
          </w:tcPr>
          <w:p w14:paraId="66F844C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68422B42">
              <w:rPr>
                <w:rFonts w:ascii="Times New Roman" w:eastAsia="Times New Roman" w:hAnsi="Times New Roman" w:cs="Times New Roman"/>
                <w:lang w:val="en-US" w:eastAsia="en-CA"/>
              </w:rPr>
              <w:t>Campus</w:t>
            </w:r>
            <w:r w:rsidRPr="68422B42">
              <w:rPr>
                <w:rFonts w:ascii="Times New Roman" w:eastAsia="Times New Roman" w:hAnsi="Times New Roman" w:cs="Times New Roman"/>
                <w:lang w:eastAsia="en-CA"/>
              </w:rPr>
              <w:t> </w:t>
            </w:r>
          </w:p>
          <w:p w14:paraId="5D73F43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2.5, 2.6, 5.11, 5.12)</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446BCA7A" w14:textId="308E18F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An instructional site that offers a</w:t>
            </w:r>
            <w:r w:rsidR="00F85EFD">
              <w:rPr>
                <w:rFonts w:ascii="Times New Roman" w:eastAsia="Times New Roman" w:hAnsi="Times New Roman" w:cs="Times New Roman"/>
                <w:lang w:val="en-US" w:eastAsia="en-CA"/>
              </w:rPr>
              <w:t>t least one</w:t>
            </w:r>
            <w:r w:rsidRPr="0080582E">
              <w:rPr>
                <w:rFonts w:ascii="Times New Roman" w:eastAsia="Times New Roman" w:hAnsi="Times New Roman" w:cs="Times New Roman"/>
                <w:lang w:val="en-US" w:eastAsia="en-CA"/>
              </w:rPr>
              <w:t xml:space="preserve"> complete pre-clerkship academic year</w:t>
            </w:r>
            <w:r w:rsidR="00F85EFD">
              <w:rPr>
                <w:rFonts w:ascii="Times New Roman" w:eastAsia="Times New Roman" w:hAnsi="Times New Roman" w:cs="Times New Roman"/>
                <w:lang w:val="en-US" w:eastAsia="en-CA"/>
              </w:rPr>
              <w:t xml:space="preserve"> (or equivalent)</w:t>
            </w:r>
            <w:r w:rsidRPr="0080582E">
              <w:rPr>
                <w:rFonts w:ascii="Times New Roman" w:eastAsia="Times New Roman" w:hAnsi="Times New Roman" w:cs="Times New Roman"/>
                <w:lang w:val="en-US" w:eastAsia="en-CA"/>
              </w:rPr>
              <w:t>.</w:t>
            </w:r>
            <w:r w:rsidRPr="0080582E">
              <w:rPr>
                <w:rFonts w:ascii="Times New Roman" w:eastAsia="Times New Roman" w:hAnsi="Times New Roman" w:cs="Times New Roman"/>
                <w:lang w:eastAsia="en-CA"/>
              </w:rPr>
              <w:t> </w:t>
            </w:r>
            <w:r w:rsidR="00D7206D">
              <w:rPr>
                <w:rFonts w:ascii="Times New Roman" w:eastAsia="Times New Roman" w:hAnsi="Times New Roman" w:cs="Times New Roman"/>
                <w:lang w:eastAsia="en-CA"/>
              </w:rPr>
              <w:t>A campus is responsible to the University that holds accreditation and degree-granting authority of the medical program.</w:t>
            </w:r>
          </w:p>
        </w:tc>
      </w:tr>
      <w:tr w:rsidR="0080582E" w:rsidRPr="0080582E" w14:paraId="1C083CC7"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1599BCEF"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Comparable</w:t>
            </w:r>
            <w:r w:rsidRPr="0080582E">
              <w:rPr>
                <w:rFonts w:ascii="Times New Roman" w:eastAsia="Times New Roman" w:hAnsi="Times New Roman" w:cs="Times New Roman"/>
                <w:lang w:eastAsia="en-CA"/>
              </w:rPr>
              <w:t> </w:t>
            </w:r>
          </w:p>
          <w:p w14:paraId="45F1D99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8.7, 10.7. 10.9)</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6A355B9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Very similar, like, commensurate, close.</w:t>
            </w:r>
            <w:r w:rsidRPr="0080582E">
              <w:rPr>
                <w:rFonts w:ascii="Times New Roman" w:eastAsia="Times New Roman" w:hAnsi="Times New Roman" w:cs="Times New Roman"/>
                <w:lang w:eastAsia="en-CA"/>
              </w:rPr>
              <w:t> </w:t>
            </w:r>
          </w:p>
        </w:tc>
      </w:tr>
      <w:tr w:rsidR="00CA183C" w:rsidRPr="0080582E" w14:paraId="0D83F03C"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tcPr>
          <w:p w14:paraId="4ACF912F" w14:textId="79FEE950" w:rsidR="00CE796A" w:rsidRPr="00CE796A" w:rsidRDefault="00CE796A" w:rsidP="00CE796A">
            <w:pPr>
              <w:spacing w:line="240" w:lineRule="auto"/>
              <w:textAlignment w:val="baseline"/>
              <w:rPr>
                <w:rFonts w:ascii="Times New Roman" w:eastAsia="Times New Roman" w:hAnsi="Times New Roman" w:cs="Times New Roman"/>
                <w:lang w:val="en-US" w:eastAsia="en-CA"/>
              </w:rPr>
            </w:pPr>
            <w:r w:rsidRPr="00CE796A">
              <w:rPr>
                <w:rFonts w:ascii="Times New Roman" w:eastAsia="Times New Roman" w:hAnsi="Times New Roman" w:cs="Times New Roman"/>
                <w:lang w:val="en-US" w:eastAsia="en-CA"/>
              </w:rPr>
              <w:t xml:space="preserve">Core Competencies  </w:t>
            </w:r>
          </w:p>
          <w:p w14:paraId="58104FCC" w14:textId="1801A5EC" w:rsidR="00CA183C" w:rsidRPr="00BC0370" w:rsidRDefault="00CE796A" w:rsidP="00CE796A">
            <w:pPr>
              <w:spacing w:line="240" w:lineRule="auto"/>
              <w:textAlignment w:val="baseline"/>
              <w:rPr>
                <w:rFonts w:ascii="Times New Roman" w:eastAsia="Times New Roman" w:hAnsi="Times New Roman" w:cs="Times New Roman"/>
                <w:i/>
                <w:iCs/>
                <w:lang w:val="en-US" w:eastAsia="en-CA"/>
              </w:rPr>
            </w:pPr>
            <w:r w:rsidRPr="00BC0370">
              <w:rPr>
                <w:rFonts w:ascii="Times New Roman" w:eastAsia="Times New Roman" w:hAnsi="Times New Roman" w:cs="Times New Roman"/>
                <w:i/>
                <w:iCs/>
                <w:sz w:val="18"/>
                <w:szCs w:val="18"/>
                <w:lang w:val="en-US" w:eastAsia="en-CA"/>
              </w:rPr>
              <w:t xml:space="preserve">(Found in element 10.5)    </w:t>
            </w:r>
          </w:p>
        </w:tc>
        <w:tc>
          <w:tcPr>
            <w:tcW w:w="10773" w:type="dxa"/>
            <w:tcBorders>
              <w:top w:val="single" w:sz="6" w:space="0" w:color="auto"/>
              <w:left w:val="single" w:sz="6" w:space="0" w:color="auto"/>
              <w:bottom w:val="single" w:sz="6" w:space="0" w:color="auto"/>
              <w:right w:val="single" w:sz="6" w:space="0" w:color="auto"/>
            </w:tcBorders>
          </w:tcPr>
          <w:p w14:paraId="04D22938" w14:textId="316B8CB1" w:rsidR="00CA183C" w:rsidRPr="0080582E" w:rsidRDefault="00720A63" w:rsidP="00720A63">
            <w:pPr>
              <w:spacing w:line="240" w:lineRule="auto"/>
              <w:textAlignment w:val="baseline"/>
              <w:rPr>
                <w:rFonts w:ascii="Times New Roman" w:eastAsia="Times New Roman" w:hAnsi="Times New Roman" w:cs="Times New Roman"/>
                <w:lang w:val="en-US" w:eastAsia="en-CA"/>
              </w:rPr>
            </w:pPr>
            <w:r w:rsidRPr="00720A63">
              <w:rPr>
                <w:rFonts w:ascii="Times New Roman" w:eastAsia="Times New Roman" w:hAnsi="Times New Roman" w:cs="Times New Roman"/>
                <w:lang w:val="en-US" w:eastAsia="en-CA"/>
              </w:rPr>
              <w:t>A school-defined set of functional abilities required for all candidates for admission to the program that form the basis of the knowledge, skills, and behaviours required to achieve the medical education program objectives, with or without reasonable accommodation.</w:t>
            </w:r>
          </w:p>
        </w:tc>
      </w:tr>
      <w:tr w:rsidR="0080582E" w:rsidRPr="0080582E" w14:paraId="2BBD19EC"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03104E4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Counselling</w:t>
            </w:r>
            <w:r w:rsidRPr="0080582E">
              <w:rPr>
                <w:rFonts w:ascii="Times New Roman" w:eastAsia="Times New Roman" w:hAnsi="Times New Roman" w:cs="Times New Roman"/>
                <w:lang w:eastAsia="en-CA"/>
              </w:rPr>
              <w:t> </w:t>
            </w:r>
          </w:p>
          <w:p w14:paraId="2396AA5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11.1, 12.1, 12.3, 12.5)</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6610C0B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process of assistance or guidance provided by a person (or persons) with specific expertise and/or training in areas such as, but not limited to, personal or psychological, academic, navigating disability-related accommodations, career exploration, financial need.</w:t>
            </w:r>
            <w:r w:rsidRPr="0080582E">
              <w:rPr>
                <w:rFonts w:ascii="Times New Roman" w:eastAsia="Times New Roman" w:hAnsi="Times New Roman" w:cs="Times New Roman"/>
                <w:lang w:eastAsia="en-CA"/>
              </w:rPr>
              <w:t> </w:t>
            </w:r>
          </w:p>
        </w:tc>
      </w:tr>
      <w:tr w:rsidR="00F90E47" w:rsidRPr="0080582E" w14:paraId="11CCB9BF"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tcPr>
          <w:p w14:paraId="0088E8E2" w14:textId="77777777" w:rsidR="00F90E47" w:rsidRDefault="00F90E47" w:rsidP="0080582E">
            <w:pPr>
              <w:spacing w:line="240" w:lineRule="auto"/>
              <w:textAlignment w:val="baseline"/>
              <w:rPr>
                <w:rFonts w:ascii="Times New Roman" w:eastAsia="Times New Roman" w:hAnsi="Times New Roman" w:cs="Times New Roman"/>
                <w:lang w:val="en-US" w:eastAsia="en-CA"/>
              </w:rPr>
            </w:pPr>
            <w:r>
              <w:rPr>
                <w:rFonts w:ascii="Times New Roman" w:eastAsia="Times New Roman" w:hAnsi="Times New Roman" w:cs="Times New Roman"/>
                <w:lang w:val="en-US" w:eastAsia="en-CA"/>
              </w:rPr>
              <w:t>Discrimination</w:t>
            </w:r>
          </w:p>
          <w:p w14:paraId="1951A463" w14:textId="08458770" w:rsidR="00F90E47" w:rsidRPr="0080582E" w:rsidRDefault="00F90E47" w:rsidP="0080582E">
            <w:pPr>
              <w:spacing w:line="240" w:lineRule="auto"/>
              <w:textAlignment w:val="baseline"/>
              <w:rPr>
                <w:rFonts w:ascii="Times New Roman" w:eastAsia="Times New Roman" w:hAnsi="Times New Roman" w:cs="Times New Roman"/>
                <w:lang w:val="en-US" w:eastAsia="en-CA"/>
              </w:rPr>
            </w:pPr>
            <w:r w:rsidRPr="0080582E">
              <w:rPr>
                <w:rFonts w:ascii="Times New Roman" w:eastAsia="Times New Roman" w:hAnsi="Times New Roman" w:cs="Times New Roman"/>
                <w:i/>
                <w:iCs/>
                <w:sz w:val="18"/>
                <w:szCs w:val="18"/>
                <w:lang w:val="en-US" w:eastAsia="en-CA"/>
              </w:rPr>
              <w:t xml:space="preserve">(Found in elements </w:t>
            </w:r>
            <w:r>
              <w:rPr>
                <w:rFonts w:ascii="Times New Roman" w:eastAsia="Times New Roman" w:hAnsi="Times New Roman" w:cs="Times New Roman"/>
                <w:i/>
                <w:iCs/>
                <w:sz w:val="18"/>
                <w:szCs w:val="18"/>
                <w:lang w:val="en-US" w:eastAsia="en-CA"/>
              </w:rPr>
              <w:t>3.4, 3.6</w:t>
            </w:r>
            <w:r w:rsidRPr="0080582E">
              <w:rPr>
                <w:rFonts w:ascii="Times New Roman" w:eastAsia="Times New Roman" w:hAnsi="Times New Roman" w:cs="Times New Roman"/>
                <w:i/>
                <w:iCs/>
                <w:sz w:val="18"/>
                <w:szCs w:val="18"/>
                <w:lang w:val="en-US" w:eastAsia="en-CA"/>
              </w:rPr>
              <w:t>)</w:t>
            </w:r>
          </w:p>
        </w:tc>
        <w:tc>
          <w:tcPr>
            <w:tcW w:w="10773" w:type="dxa"/>
            <w:tcBorders>
              <w:top w:val="single" w:sz="6" w:space="0" w:color="auto"/>
              <w:left w:val="single" w:sz="6" w:space="0" w:color="auto"/>
              <w:bottom w:val="single" w:sz="6" w:space="0" w:color="auto"/>
              <w:right w:val="single" w:sz="6" w:space="0" w:color="auto"/>
            </w:tcBorders>
          </w:tcPr>
          <w:p w14:paraId="7857CCE2" w14:textId="77777777" w:rsidR="009F0E67" w:rsidRPr="009F0E67" w:rsidRDefault="009F0E67" w:rsidP="009F0E67">
            <w:pPr>
              <w:spacing w:line="240" w:lineRule="auto"/>
              <w:textAlignment w:val="baseline"/>
              <w:rPr>
                <w:rFonts w:ascii="Times New Roman" w:eastAsia="Times New Roman" w:hAnsi="Times New Roman" w:cs="Times New Roman"/>
                <w:lang w:val="en-US" w:eastAsia="en-CA"/>
              </w:rPr>
            </w:pPr>
            <w:r w:rsidRPr="009F0E67">
              <w:rPr>
                <w:rFonts w:ascii="Times New Roman" w:eastAsia="Times New Roman" w:hAnsi="Times New Roman" w:cs="Times New Roman"/>
                <w:lang w:val="en-US" w:eastAsia="en-CA"/>
              </w:rPr>
              <w:t xml:space="preserve">Discrimination is an action or decision that results in the unfair or negative treatment of a person or a group for reasons protected under federal and applicable provincial and territorial human rights legislation.    </w:t>
            </w:r>
          </w:p>
          <w:p w14:paraId="6C1C393D" w14:textId="5B5BE5C6" w:rsidR="00F90E47" w:rsidRPr="0080582E" w:rsidRDefault="009F0E67" w:rsidP="009F0E67">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(Adapted from Canadian Human Rights Commission chrc-ccdp.gc.ca)</w:t>
            </w:r>
          </w:p>
        </w:tc>
      </w:tr>
      <w:tr w:rsidR="0080582E" w:rsidRPr="0080582E" w14:paraId="3E043476"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1098417D"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lastRenderedPageBreak/>
              <w:t>Elective</w:t>
            </w:r>
            <w:r w:rsidRPr="0080582E">
              <w:rPr>
                <w:rFonts w:ascii="Times New Roman" w:eastAsia="Times New Roman" w:hAnsi="Times New Roman" w:cs="Times New Roman"/>
                <w:lang w:eastAsia="en-CA"/>
              </w:rPr>
              <w:t> </w:t>
            </w:r>
          </w:p>
          <w:p w14:paraId="3C15083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3.1, 6.5,11.2,11.3.)</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0DE8FB7A" w14:textId="385CDE88"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structured learning experience (as part of the standard curriculum but separate from required learning experiences as defined in the lexicon) whereby a student exercises choice over various aspects such as, but not limited to, the location, area of study (clinical and non-clinical), objectives, and others, of the experience as defined by their medical school.</w:t>
            </w:r>
            <w:r w:rsidRPr="0080582E">
              <w:rPr>
                <w:rFonts w:ascii="Times New Roman" w:eastAsia="Times New Roman" w:hAnsi="Times New Roman" w:cs="Times New Roman"/>
                <w:lang w:eastAsia="en-CA"/>
              </w:rPr>
              <w:t> </w:t>
            </w:r>
          </w:p>
        </w:tc>
      </w:tr>
      <w:tr w:rsidR="0080582E" w:rsidRPr="0080582E" w14:paraId="257FD9D9"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425D751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End-of-life care</w:t>
            </w:r>
            <w:r w:rsidRPr="0080582E">
              <w:rPr>
                <w:rFonts w:ascii="Times New Roman" w:eastAsia="Times New Roman" w:hAnsi="Times New Roman" w:cs="Times New Roman"/>
                <w:lang w:eastAsia="en-CA"/>
              </w:rPr>
              <w:t> </w:t>
            </w:r>
          </w:p>
          <w:p w14:paraId="16621EF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7.2)</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4D49DBBE"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Care of patients with terminal illness or condition; includes palliative care, and where appropriate medical assistance in dying.</w:t>
            </w:r>
            <w:r w:rsidRPr="0080582E">
              <w:rPr>
                <w:rFonts w:ascii="Times New Roman" w:eastAsia="Times New Roman" w:hAnsi="Times New Roman" w:cs="Times New Roman"/>
                <w:lang w:eastAsia="en-CA"/>
              </w:rPr>
              <w:t> </w:t>
            </w:r>
          </w:p>
        </w:tc>
      </w:tr>
      <w:tr w:rsidR="0080582E" w:rsidRPr="0080582E" w14:paraId="4E819AB7"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34D51ACC"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Equivalent</w:t>
            </w:r>
            <w:r w:rsidRPr="0080582E">
              <w:rPr>
                <w:rFonts w:ascii="Times New Roman" w:eastAsia="Times New Roman" w:hAnsi="Times New Roman" w:cs="Times New Roman"/>
                <w:lang w:eastAsia="en-CA"/>
              </w:rPr>
              <w:t> </w:t>
            </w:r>
          </w:p>
          <w:p w14:paraId="6E71CA1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8.7)</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1E62C73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Essentially equal, identical, same</w:t>
            </w:r>
            <w:r w:rsidRPr="0080582E">
              <w:rPr>
                <w:rFonts w:ascii="Times New Roman" w:eastAsia="Times New Roman" w:hAnsi="Times New Roman" w:cs="Times New Roman"/>
                <w:lang w:eastAsia="en-CA"/>
              </w:rPr>
              <w:t> </w:t>
            </w:r>
          </w:p>
        </w:tc>
      </w:tr>
      <w:tr w:rsidR="0080582E" w:rsidRPr="0080582E" w14:paraId="0671A1A1"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5D19437B" w14:textId="65EC7A0B"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Faculty of a medical school</w:t>
            </w:r>
            <w:r w:rsidRPr="0080582E">
              <w:rPr>
                <w:rFonts w:ascii="Times New Roman" w:eastAsia="Times New Roman" w:hAnsi="Times New Roman" w:cs="Times New Roman"/>
                <w:lang w:eastAsia="en-CA"/>
              </w:rPr>
              <w:t> </w:t>
            </w:r>
          </w:p>
          <w:p w14:paraId="2D3EC03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p w14:paraId="5B5FF0F7" w14:textId="30D59C15" w:rsidR="0080582E" w:rsidRPr="0080582E" w:rsidRDefault="004A5582" w:rsidP="0080582E">
            <w:pPr>
              <w:spacing w:line="240" w:lineRule="auto"/>
              <w:textAlignment w:val="baseline"/>
              <w:rPr>
                <w:rFonts w:ascii="Times New Roman" w:eastAsia="Times New Roman" w:hAnsi="Times New Roman" w:cs="Times New Roman"/>
                <w:sz w:val="24"/>
                <w:szCs w:val="24"/>
                <w:lang w:eastAsia="en-CA"/>
              </w:rPr>
            </w:pPr>
            <w:r w:rsidRPr="00736EB2">
              <w:rPr>
                <w:rFonts w:ascii="Times New Roman" w:eastAsia="Times New Roman" w:hAnsi="Times New Roman" w:cs="Times New Roman"/>
                <w:sz w:val="18"/>
                <w:szCs w:val="18"/>
                <w:lang w:eastAsia="en-CA"/>
              </w:rPr>
              <w:t>Found throughout the Standards and Elements</w:t>
            </w:r>
            <w:r w:rsidRPr="004A5582" w:rsidDel="00C94B6C">
              <w:rPr>
                <w:rFonts w:ascii="Times New Roman" w:eastAsia="Times New Roman" w:hAnsi="Times New Roman" w:cs="Times New Roman"/>
                <w:lang w:val="en-US" w:eastAsia="en-CA"/>
              </w:rPr>
              <w:t xml:space="preserve"> </w:t>
            </w:r>
          </w:p>
        </w:tc>
        <w:tc>
          <w:tcPr>
            <w:tcW w:w="10773" w:type="dxa"/>
            <w:tcBorders>
              <w:top w:val="single" w:sz="6" w:space="0" w:color="auto"/>
              <w:left w:val="single" w:sz="6" w:space="0" w:color="auto"/>
              <w:bottom w:val="single" w:sz="6" w:space="0" w:color="auto"/>
              <w:right w:val="single" w:sz="6" w:space="0" w:color="auto"/>
            </w:tcBorders>
            <w:hideMark/>
          </w:tcPr>
          <w:p w14:paraId="0AAC136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complement of appointed individuals (as constituted by the university) working collectively or through a duly constituted group or structure with the authority to speak on behalf of the collective body of faculty members.</w:t>
            </w:r>
            <w:r w:rsidRPr="0080582E">
              <w:rPr>
                <w:rFonts w:ascii="Times New Roman" w:eastAsia="Times New Roman" w:hAnsi="Times New Roman" w:cs="Times New Roman"/>
                <w:lang w:eastAsia="en-CA"/>
              </w:rPr>
              <w:t> </w:t>
            </w:r>
          </w:p>
        </w:tc>
      </w:tr>
      <w:tr w:rsidR="0080582E" w:rsidRPr="0080582E" w14:paraId="66D6676B" w14:textId="77777777" w:rsidTr="4F3E5292">
        <w:trPr>
          <w:trHeight w:val="705"/>
        </w:trPr>
        <w:tc>
          <w:tcPr>
            <w:tcW w:w="3820" w:type="dxa"/>
            <w:tcBorders>
              <w:top w:val="single" w:sz="6" w:space="0" w:color="auto"/>
              <w:left w:val="single" w:sz="6" w:space="0" w:color="auto"/>
              <w:bottom w:val="single" w:sz="6" w:space="0" w:color="auto"/>
              <w:right w:val="single" w:sz="6" w:space="0" w:color="auto"/>
            </w:tcBorders>
            <w:hideMark/>
          </w:tcPr>
          <w:p w14:paraId="505241F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Learning objectives</w:t>
            </w:r>
            <w:r w:rsidRPr="0080582E">
              <w:rPr>
                <w:rFonts w:ascii="Times New Roman" w:eastAsia="Times New Roman" w:hAnsi="Times New Roman" w:cs="Times New Roman"/>
                <w:lang w:eastAsia="en-CA"/>
              </w:rPr>
              <w:t> </w:t>
            </w:r>
          </w:p>
          <w:p w14:paraId="7EB9FF44"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6.1, 8.2, 8.3, 8.7, 9.1)</w:t>
            </w:r>
            <w:r w:rsidRPr="0080582E">
              <w:rPr>
                <w:rFonts w:ascii="Times New Roman" w:eastAsia="Times New Roman" w:hAnsi="Times New Roman" w:cs="Times New Roman"/>
                <w:sz w:val="18"/>
                <w:szCs w:val="18"/>
                <w:lang w:eastAsia="en-CA"/>
              </w:rPr>
              <w:t> </w:t>
            </w:r>
          </w:p>
          <w:p w14:paraId="4082BFAD"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3001FF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Statements of what medical students are expected to be able to do at the end of a required learning experience (see lexicon).</w:t>
            </w:r>
            <w:r w:rsidRPr="0080582E">
              <w:rPr>
                <w:rFonts w:ascii="Times New Roman" w:eastAsia="Times New Roman" w:hAnsi="Times New Roman" w:cs="Times New Roman"/>
                <w:lang w:eastAsia="en-CA"/>
              </w:rPr>
              <w:t> </w:t>
            </w:r>
          </w:p>
        </w:tc>
      </w:tr>
      <w:tr w:rsidR="0080582E" w:rsidRPr="0080582E" w14:paraId="709C865A" w14:textId="77777777" w:rsidTr="4F3E5292">
        <w:trPr>
          <w:trHeight w:val="705"/>
        </w:trPr>
        <w:tc>
          <w:tcPr>
            <w:tcW w:w="3820" w:type="dxa"/>
            <w:tcBorders>
              <w:top w:val="single" w:sz="6" w:space="0" w:color="auto"/>
              <w:left w:val="single" w:sz="6" w:space="0" w:color="auto"/>
              <w:bottom w:val="single" w:sz="6" w:space="0" w:color="auto"/>
              <w:right w:val="single" w:sz="6" w:space="0" w:color="auto"/>
            </w:tcBorders>
            <w:hideMark/>
          </w:tcPr>
          <w:p w14:paraId="4A4A7246"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Medical education program objectives</w:t>
            </w:r>
            <w:r w:rsidRPr="0080582E">
              <w:rPr>
                <w:rFonts w:ascii="Times New Roman" w:eastAsia="Times New Roman" w:hAnsi="Times New Roman" w:cs="Times New Roman"/>
                <w:lang w:eastAsia="en-CA"/>
              </w:rPr>
              <w:t> </w:t>
            </w:r>
          </w:p>
          <w:p w14:paraId="250ED1AE"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6.1, 8.2, 8.3, 8.4, 9.4, 10.6)</w:t>
            </w:r>
            <w:r w:rsidRPr="0080582E">
              <w:rPr>
                <w:rFonts w:ascii="Times New Roman" w:eastAsia="Times New Roman" w:hAnsi="Times New Roman" w:cs="Times New Roman"/>
                <w:sz w:val="18"/>
                <w:szCs w:val="18"/>
                <w:lang w:eastAsia="en-CA"/>
              </w:rPr>
              <w:t> </w:t>
            </w:r>
          </w:p>
          <w:p w14:paraId="448EC96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34D1D31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Statements of what medical students are expected to be able to do at the end of the educational program i.e., exit or graduate level competencies.</w:t>
            </w:r>
            <w:r w:rsidRPr="0080582E">
              <w:rPr>
                <w:rFonts w:ascii="Times New Roman" w:eastAsia="Times New Roman" w:hAnsi="Times New Roman" w:cs="Times New Roman"/>
                <w:lang w:eastAsia="en-CA"/>
              </w:rPr>
              <w:t> </w:t>
            </w:r>
          </w:p>
        </w:tc>
      </w:tr>
      <w:tr w:rsidR="0080582E" w:rsidRPr="0080582E" w14:paraId="76EB198C" w14:textId="77777777" w:rsidTr="4F3E5292">
        <w:trPr>
          <w:trHeight w:val="840"/>
        </w:trPr>
        <w:tc>
          <w:tcPr>
            <w:tcW w:w="3820" w:type="dxa"/>
            <w:tcBorders>
              <w:top w:val="single" w:sz="6" w:space="0" w:color="auto"/>
              <w:left w:val="single" w:sz="6" w:space="0" w:color="auto"/>
              <w:bottom w:val="single" w:sz="6" w:space="0" w:color="auto"/>
              <w:right w:val="single" w:sz="6" w:space="0" w:color="auto"/>
            </w:tcBorders>
            <w:hideMark/>
          </w:tcPr>
          <w:p w14:paraId="3FDB18D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Medical school </w:t>
            </w: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5354CA8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Faculty of Medicine, Faculty of Medicine and Dentistry, Faculty of Health Sciences, School of Medicine, School of Medicine and Dentistry or College of Medicine that provides the education program leading to the degree of Doctor of Medicine in Canada</w:t>
            </w:r>
            <w:r w:rsidRPr="0080582E">
              <w:rPr>
                <w:rFonts w:ascii="Times New Roman" w:eastAsia="Times New Roman" w:hAnsi="Times New Roman" w:cs="Times New Roman"/>
                <w:lang w:eastAsia="en-CA"/>
              </w:rPr>
              <w:t> </w:t>
            </w:r>
          </w:p>
        </w:tc>
      </w:tr>
      <w:tr w:rsidR="00F62252" w:rsidRPr="0080582E" w14:paraId="41D77235" w14:textId="77777777" w:rsidTr="4F3E5292">
        <w:trPr>
          <w:trHeight w:val="840"/>
        </w:trPr>
        <w:tc>
          <w:tcPr>
            <w:tcW w:w="3820" w:type="dxa"/>
            <w:tcBorders>
              <w:top w:val="single" w:sz="6" w:space="0" w:color="auto"/>
              <w:left w:val="single" w:sz="6" w:space="0" w:color="auto"/>
              <w:bottom w:val="single" w:sz="6" w:space="0" w:color="auto"/>
              <w:right w:val="single" w:sz="6" w:space="0" w:color="auto"/>
            </w:tcBorders>
          </w:tcPr>
          <w:p w14:paraId="5FB4B109" w14:textId="77777777" w:rsidR="00F62252" w:rsidRDefault="00F62252" w:rsidP="0080582E">
            <w:pPr>
              <w:spacing w:line="240" w:lineRule="auto"/>
              <w:textAlignment w:val="baseline"/>
              <w:rPr>
                <w:rFonts w:ascii="Times New Roman" w:eastAsia="Times New Roman" w:hAnsi="Times New Roman" w:cs="Times New Roman"/>
                <w:lang w:val="en-US" w:eastAsia="en-CA"/>
              </w:rPr>
            </w:pPr>
            <w:r>
              <w:rPr>
                <w:rFonts w:ascii="Times New Roman" w:eastAsia="Times New Roman" w:hAnsi="Times New Roman" w:cs="Times New Roman"/>
                <w:lang w:val="en-US" w:eastAsia="en-CA"/>
              </w:rPr>
              <w:t xml:space="preserve">Mistreatment </w:t>
            </w:r>
          </w:p>
          <w:p w14:paraId="2F78B96F" w14:textId="7E80E07D" w:rsidR="00F62252" w:rsidRPr="0080582E" w:rsidRDefault="00F62252" w:rsidP="0080582E">
            <w:pPr>
              <w:spacing w:line="240" w:lineRule="auto"/>
              <w:textAlignment w:val="baseline"/>
              <w:rPr>
                <w:rFonts w:ascii="Times New Roman" w:eastAsia="Times New Roman" w:hAnsi="Times New Roman" w:cs="Times New Roman"/>
                <w:lang w:val="en-US" w:eastAsia="en-CA"/>
              </w:rPr>
            </w:pPr>
            <w:r w:rsidRPr="0080582E">
              <w:rPr>
                <w:rFonts w:ascii="Times New Roman" w:eastAsia="Times New Roman" w:hAnsi="Times New Roman" w:cs="Times New Roman"/>
                <w:i/>
                <w:iCs/>
                <w:sz w:val="18"/>
                <w:szCs w:val="18"/>
                <w:lang w:val="en-US" w:eastAsia="en-CA"/>
              </w:rPr>
              <w:t xml:space="preserve">(Found in element </w:t>
            </w:r>
            <w:r>
              <w:rPr>
                <w:rFonts w:ascii="Times New Roman" w:eastAsia="Times New Roman" w:hAnsi="Times New Roman" w:cs="Times New Roman"/>
                <w:i/>
                <w:iCs/>
                <w:sz w:val="18"/>
                <w:szCs w:val="18"/>
                <w:lang w:val="en-US" w:eastAsia="en-CA"/>
              </w:rPr>
              <w:t>3.6)</w:t>
            </w:r>
          </w:p>
        </w:tc>
        <w:tc>
          <w:tcPr>
            <w:tcW w:w="10773" w:type="dxa"/>
            <w:tcBorders>
              <w:top w:val="single" w:sz="6" w:space="0" w:color="auto"/>
              <w:left w:val="single" w:sz="6" w:space="0" w:color="auto"/>
              <w:bottom w:val="single" w:sz="6" w:space="0" w:color="auto"/>
              <w:right w:val="single" w:sz="6" w:space="0" w:color="auto"/>
            </w:tcBorders>
          </w:tcPr>
          <w:p w14:paraId="65A8F503" w14:textId="77777777" w:rsidR="00E744AC" w:rsidRPr="00E744AC" w:rsidRDefault="00E744AC" w:rsidP="00E744AC">
            <w:pPr>
              <w:spacing w:line="240" w:lineRule="auto"/>
              <w:textAlignment w:val="baseline"/>
              <w:rPr>
                <w:rFonts w:ascii="Times New Roman" w:eastAsia="Times New Roman" w:hAnsi="Times New Roman" w:cs="Times New Roman"/>
                <w:lang w:val="en-US" w:eastAsia="en-CA"/>
              </w:rPr>
            </w:pPr>
            <w:r w:rsidRPr="00E744AC">
              <w:rPr>
                <w:rFonts w:ascii="Times New Roman" w:eastAsia="Times New Roman" w:hAnsi="Times New Roman" w:cs="Times New Roman"/>
                <w:lang w:val="en-US" w:eastAsia="en-CA"/>
              </w:rPr>
              <w:t xml:space="preserve">Mistreatment is intentional or unintentional behaviour directed at an individual or a group of individuals that has a negative effect on the learning environment.  It includes acts of commission or acts of omission and microaggressions.  </w:t>
            </w:r>
          </w:p>
          <w:p w14:paraId="456EAC5E" w14:textId="1DCC5114" w:rsidR="00F62252" w:rsidRPr="0080582E" w:rsidRDefault="00E744AC" w:rsidP="00E744AC">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(Adapted from AAMC 2011)</w:t>
            </w:r>
          </w:p>
        </w:tc>
      </w:tr>
      <w:tr w:rsidR="0080582E" w:rsidRPr="0080582E" w14:paraId="51DBB251"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3440150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Narrative assessment</w:t>
            </w:r>
            <w:r w:rsidRPr="0080582E">
              <w:rPr>
                <w:rFonts w:ascii="Times New Roman" w:eastAsia="Times New Roman" w:hAnsi="Times New Roman" w:cs="Times New Roman"/>
                <w:lang w:eastAsia="en-CA"/>
              </w:rPr>
              <w:t> </w:t>
            </w:r>
          </w:p>
          <w:p w14:paraId="1972BF0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9.5)</w:t>
            </w:r>
            <w:r w:rsidRPr="0080582E">
              <w:rPr>
                <w:rFonts w:ascii="Times New Roman" w:eastAsia="Times New Roman" w:hAnsi="Times New Roman" w:cs="Times New Roman"/>
                <w:sz w:val="18"/>
                <w:szCs w:val="18"/>
                <w:lang w:eastAsia="en-CA"/>
              </w:rPr>
              <w:t> </w:t>
            </w:r>
          </w:p>
          <w:p w14:paraId="6217261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2D1D233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written description of a student’s performance that is provided in addition to a grade (e.g., pass/fail, letter or number) to help guide learning.</w:t>
            </w:r>
            <w:r w:rsidRPr="0080582E">
              <w:rPr>
                <w:rFonts w:ascii="Times New Roman" w:eastAsia="Times New Roman" w:hAnsi="Times New Roman" w:cs="Times New Roman"/>
                <w:color w:val="000000"/>
                <w:lang w:val="en-US" w:eastAsia="en-CA"/>
              </w:rPr>
              <w:t> </w:t>
            </w:r>
            <w:r w:rsidRPr="0080582E">
              <w:rPr>
                <w:rFonts w:ascii="Times New Roman" w:eastAsia="Times New Roman" w:hAnsi="Times New Roman" w:cs="Times New Roman"/>
                <w:color w:val="000000"/>
                <w:lang w:eastAsia="en-CA"/>
              </w:rPr>
              <w:t> </w:t>
            </w:r>
          </w:p>
        </w:tc>
      </w:tr>
      <w:tr w:rsidR="0080582E" w:rsidRPr="0080582E" w14:paraId="78311B77"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5EAA2988"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Required clinical learning experience</w:t>
            </w:r>
            <w:r w:rsidRPr="0080582E">
              <w:rPr>
                <w:rFonts w:ascii="Times New Roman" w:eastAsia="Times New Roman" w:hAnsi="Times New Roman" w:cs="Times New Roman"/>
                <w:lang w:eastAsia="en-CA"/>
              </w:rPr>
              <w:t> </w:t>
            </w:r>
          </w:p>
          <w:p w14:paraId="41083A5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1.4, 2.6, 3.1, 5.6, 8.8, 9.2, 11.2)</w:t>
            </w:r>
            <w:r w:rsidRPr="0080582E">
              <w:rPr>
                <w:rFonts w:ascii="Times New Roman" w:eastAsia="Times New Roman" w:hAnsi="Times New Roman" w:cs="Times New Roman"/>
                <w:sz w:val="18"/>
                <w:szCs w:val="18"/>
                <w:lang w:eastAsia="en-CA"/>
              </w:rPr>
              <w:t> </w:t>
            </w:r>
          </w:p>
          <w:p w14:paraId="73B2358D"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16BD534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color w:val="000000"/>
                <w:lang w:val="en-US" w:eastAsia="en-CA"/>
              </w:rPr>
              <w:t>A subset of required learning experiences that take place in a health care setting involving patient care that are required of a student in order to complete the medical education program. These required clinical learning experiences may occur any time during the medical educational program.</w:t>
            </w:r>
            <w:r w:rsidRPr="0080582E">
              <w:rPr>
                <w:rFonts w:ascii="Times New Roman" w:eastAsia="Times New Roman" w:hAnsi="Times New Roman" w:cs="Times New Roman"/>
                <w:color w:val="000000"/>
                <w:lang w:eastAsia="en-CA"/>
              </w:rPr>
              <w:t> </w:t>
            </w:r>
          </w:p>
        </w:tc>
      </w:tr>
      <w:tr w:rsidR="0080582E" w:rsidRPr="0080582E" w14:paraId="6CF1D898"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0EF79F6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Required learning experience</w:t>
            </w:r>
            <w:r w:rsidRPr="0080582E">
              <w:rPr>
                <w:rFonts w:ascii="Times New Roman" w:eastAsia="Times New Roman" w:hAnsi="Times New Roman" w:cs="Times New Roman"/>
                <w:lang w:eastAsia="en-CA"/>
              </w:rPr>
              <w:t> </w:t>
            </w:r>
          </w:p>
          <w:p w14:paraId="4CAB70A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6.1, 6.5, 7.4, 8.2, 8.3, 8.5, 8.7, 8.8, 9.1, 9.5, 9.6, 9.7, 9.8, 10.6, 10.7, 11.1, 12.4)</w:t>
            </w:r>
            <w:r w:rsidRPr="0080582E">
              <w:rPr>
                <w:rFonts w:ascii="Times New Roman" w:eastAsia="Times New Roman" w:hAnsi="Times New Roman" w:cs="Times New Roman"/>
                <w:sz w:val="18"/>
                <w:szCs w:val="18"/>
                <w:lang w:eastAsia="en-CA"/>
              </w:rPr>
              <w:t> </w:t>
            </w:r>
          </w:p>
          <w:p w14:paraId="680DE45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7FE2C2E"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An educational unit (e.g., course, block, clerkship rotation or longitudinal integrated clerkship) that is required of a student in order to complete the medical education program. These educational units are usually associated with a university course code and appear on the student’s transcript. Required learning experiences are in contradistinction to electives, which may be mandatory to complete, but significant aspects of the experiences are of the student’s choosing.   </w:t>
            </w:r>
            <w:r w:rsidRPr="0080582E">
              <w:rPr>
                <w:rFonts w:ascii="Times New Roman" w:eastAsia="Times New Roman" w:hAnsi="Times New Roman" w:cs="Times New Roman"/>
                <w:lang w:eastAsia="en-CA"/>
              </w:rPr>
              <w:t> </w:t>
            </w:r>
          </w:p>
        </w:tc>
      </w:tr>
      <w:tr w:rsidR="0080582E" w:rsidRPr="0080582E" w14:paraId="74141BAB"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150F310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Scholarly activity</w:t>
            </w:r>
            <w:r w:rsidRPr="0080582E">
              <w:rPr>
                <w:rFonts w:ascii="Times New Roman" w:eastAsia="Times New Roman" w:hAnsi="Times New Roman" w:cs="Times New Roman"/>
                <w:lang w:eastAsia="en-CA"/>
              </w:rPr>
              <w:t> </w:t>
            </w:r>
          </w:p>
          <w:p w14:paraId="02D8FCD1" w14:textId="31310D14"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w:t>
            </w:r>
            <w:r w:rsidRPr="0080582E">
              <w:rPr>
                <w:rFonts w:ascii="Times New Roman" w:eastAsia="Times New Roman" w:hAnsi="Times New Roman" w:cs="Times New Roman"/>
                <w:i/>
                <w:iCs/>
                <w:sz w:val="18"/>
                <w:szCs w:val="18"/>
                <w:lang w:val="en-US" w:eastAsia="en-CA"/>
              </w:rPr>
              <w:t>Found in element</w:t>
            </w:r>
            <w:r w:rsidR="002E05C3">
              <w:rPr>
                <w:rFonts w:ascii="Times New Roman" w:eastAsia="Times New Roman" w:hAnsi="Times New Roman" w:cs="Times New Roman"/>
                <w:i/>
                <w:iCs/>
                <w:sz w:val="18"/>
                <w:szCs w:val="18"/>
                <w:lang w:val="en-US" w:eastAsia="en-CA"/>
              </w:rPr>
              <w:t>s</w:t>
            </w:r>
            <w:r w:rsidRPr="0080582E">
              <w:rPr>
                <w:rFonts w:ascii="Times New Roman" w:eastAsia="Times New Roman" w:hAnsi="Times New Roman" w:cs="Times New Roman"/>
                <w:i/>
                <w:iCs/>
                <w:sz w:val="18"/>
                <w:szCs w:val="18"/>
                <w:lang w:val="en-US" w:eastAsia="en-CA"/>
              </w:rPr>
              <w:t xml:space="preserve"> 2.2</w:t>
            </w:r>
            <w:r w:rsidR="005426EF">
              <w:rPr>
                <w:rFonts w:ascii="Times New Roman" w:eastAsia="Times New Roman" w:hAnsi="Times New Roman" w:cs="Times New Roman"/>
                <w:i/>
                <w:iCs/>
                <w:sz w:val="18"/>
                <w:szCs w:val="18"/>
                <w:lang w:val="en-US" w:eastAsia="en-CA"/>
              </w:rPr>
              <w:t>, 3.2)</w:t>
            </w:r>
          </w:p>
        </w:tc>
        <w:tc>
          <w:tcPr>
            <w:tcW w:w="10773" w:type="dxa"/>
            <w:tcBorders>
              <w:top w:val="single" w:sz="6" w:space="0" w:color="auto"/>
              <w:left w:val="single" w:sz="6" w:space="0" w:color="auto"/>
              <w:bottom w:val="single" w:sz="6" w:space="0" w:color="auto"/>
              <w:right w:val="single" w:sz="6" w:space="0" w:color="auto"/>
            </w:tcBorders>
            <w:hideMark/>
          </w:tcPr>
          <w:p w14:paraId="59678988"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Systematic engagement in the discovery of new knowledge, the application of knowledge, the integration of knowledge, or teaching conducted with integrity and assessed by others (Boyer, 1990).</w:t>
            </w:r>
            <w:r w:rsidRPr="0080582E">
              <w:rPr>
                <w:rFonts w:ascii="Times New Roman" w:eastAsia="Times New Roman" w:hAnsi="Times New Roman" w:cs="Times New Roman"/>
                <w:lang w:eastAsia="en-CA"/>
              </w:rPr>
              <w:t> </w:t>
            </w:r>
          </w:p>
        </w:tc>
      </w:tr>
      <w:tr w:rsidR="0080582E" w:rsidRPr="0080582E" w14:paraId="5CE05C53"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42766A3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lastRenderedPageBreak/>
              <w:t>Scholarly productivity</w:t>
            </w:r>
            <w:r w:rsidRPr="0080582E">
              <w:rPr>
                <w:rFonts w:ascii="Times New Roman" w:eastAsia="Times New Roman" w:hAnsi="Times New Roman" w:cs="Times New Roman"/>
                <w:lang w:eastAsia="en-CA"/>
              </w:rPr>
              <w:t> </w:t>
            </w:r>
          </w:p>
          <w:p w14:paraId="53D61DB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4.2)</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583DFB5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qualitative and quantitative measures of success of scholarly activity.</w:t>
            </w:r>
            <w:r w:rsidRPr="0080582E">
              <w:rPr>
                <w:rFonts w:ascii="Times New Roman" w:eastAsia="Times New Roman" w:hAnsi="Times New Roman" w:cs="Times New Roman"/>
                <w:lang w:eastAsia="en-CA"/>
              </w:rPr>
              <w:t> </w:t>
            </w:r>
          </w:p>
        </w:tc>
      </w:tr>
      <w:tr w:rsidR="0080582E" w:rsidRPr="0080582E" w14:paraId="596CBD99"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2642B193"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Self-directed learning</w:t>
            </w:r>
            <w:r w:rsidRPr="0080582E">
              <w:rPr>
                <w:rFonts w:ascii="Times New Roman" w:eastAsia="Times New Roman" w:hAnsi="Times New Roman" w:cs="Times New Roman"/>
                <w:lang w:eastAsia="en-CA"/>
              </w:rPr>
              <w:t> </w:t>
            </w:r>
          </w:p>
          <w:p w14:paraId="67A30A93"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6.3)</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4D98FC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learning process whereby learners take the initiative for their own learning: diagnosing needs, formulating goals, identifying resources, implementing appropriate activities, and evaluating outcomes (Garrison, 1997; Spencer &amp; Jordan, 1999).</w:t>
            </w:r>
            <w:r w:rsidRPr="0080582E">
              <w:rPr>
                <w:rFonts w:ascii="Times New Roman" w:eastAsia="Times New Roman" w:hAnsi="Times New Roman" w:cs="Times New Roman"/>
                <w:lang w:eastAsia="en-CA"/>
              </w:rPr>
              <w:t> </w:t>
            </w:r>
          </w:p>
        </w:tc>
      </w:tr>
      <w:tr w:rsidR="0080582E" w:rsidRPr="0080582E" w14:paraId="38136A77"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3BB2725F"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Senior Administrative Staff</w:t>
            </w:r>
            <w:r w:rsidRPr="0080582E">
              <w:rPr>
                <w:rFonts w:ascii="Times New Roman" w:eastAsia="Times New Roman" w:hAnsi="Times New Roman" w:cs="Times New Roman"/>
                <w:lang w:eastAsia="en-CA"/>
              </w:rPr>
              <w:t> </w:t>
            </w:r>
          </w:p>
          <w:p w14:paraId="47DA6D8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1.5, 2.1, 2.4)</w:t>
            </w:r>
            <w:r w:rsidRPr="0080582E">
              <w:rPr>
                <w:rFonts w:ascii="Times New Roman" w:eastAsia="Times New Roman" w:hAnsi="Times New Roman" w:cs="Times New Roman"/>
                <w:sz w:val="18"/>
                <w:szCs w:val="18"/>
                <w:lang w:eastAsia="en-CA"/>
              </w:rPr>
              <w:t> </w:t>
            </w:r>
          </w:p>
          <w:p w14:paraId="21A94ED5"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741F2F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Individuals in high-level positions responsible for the operation of the medical school e.g., finances, information technology, and facilities.</w:t>
            </w:r>
            <w:r w:rsidRPr="0080582E">
              <w:rPr>
                <w:rFonts w:ascii="Times New Roman" w:eastAsia="Times New Roman" w:hAnsi="Times New Roman" w:cs="Times New Roman"/>
                <w:lang w:eastAsia="en-CA"/>
              </w:rPr>
              <w:t> </w:t>
            </w:r>
          </w:p>
        </w:tc>
      </w:tr>
      <w:tr w:rsidR="0080582E" w:rsidRPr="0080582E" w14:paraId="2399D503"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5BE824A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Senior Academic and Educational Leadership</w:t>
            </w:r>
            <w:r w:rsidRPr="0080582E">
              <w:rPr>
                <w:rFonts w:ascii="Times New Roman" w:eastAsia="Times New Roman" w:hAnsi="Times New Roman" w:cs="Times New Roman"/>
                <w:lang w:eastAsia="en-CA"/>
              </w:rPr>
              <w:t> </w:t>
            </w:r>
          </w:p>
          <w:p w14:paraId="73D226AD"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3.3, 4.4)</w:t>
            </w:r>
            <w:r w:rsidRPr="0080582E">
              <w:rPr>
                <w:rFonts w:ascii="Times New Roman" w:eastAsia="Times New Roman" w:hAnsi="Times New Roman" w:cs="Times New Roman"/>
                <w:sz w:val="18"/>
                <w:szCs w:val="18"/>
                <w:lang w:eastAsia="en-CA"/>
              </w:rPr>
              <w:t> </w:t>
            </w:r>
          </w:p>
          <w:p w14:paraId="6022B428"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2E663F5E"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Individuals in high-level positions who are leaders of academic units e.g., department chairs, or leaders of the medical education program e.g., vice-dean, associate dean, curriculum chair, and directors of required learning experiences.</w:t>
            </w:r>
            <w:r w:rsidRPr="0080582E">
              <w:rPr>
                <w:rFonts w:ascii="Times New Roman" w:eastAsia="Times New Roman" w:hAnsi="Times New Roman" w:cs="Times New Roman"/>
                <w:lang w:eastAsia="en-CA"/>
              </w:rPr>
              <w:t> </w:t>
            </w:r>
          </w:p>
        </w:tc>
      </w:tr>
      <w:tr w:rsidR="0080582E" w:rsidRPr="0080582E" w14:paraId="117523B4"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5F8DA21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Service-learning</w:t>
            </w:r>
            <w:r w:rsidRPr="0080582E">
              <w:rPr>
                <w:rFonts w:ascii="Times New Roman" w:eastAsia="Times New Roman" w:hAnsi="Times New Roman" w:cs="Times New Roman"/>
                <w:lang w:eastAsia="en-CA"/>
              </w:rPr>
              <w:t> </w:t>
            </w:r>
          </w:p>
          <w:p w14:paraId="5790299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6.6)</w:t>
            </w:r>
            <w:r w:rsidRPr="0080582E">
              <w:rPr>
                <w:rFonts w:ascii="Times New Roman" w:eastAsia="Times New Roman" w:hAnsi="Times New Roman" w:cs="Times New Roman"/>
                <w:sz w:val="18"/>
                <w:szCs w:val="18"/>
                <w:lang w:eastAsia="en-CA"/>
              </w:rPr>
              <w:t> </w:t>
            </w:r>
          </w:p>
          <w:p w14:paraId="50977804"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5DE41136"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structured learning experience that combines community service with preparation and reflection.</w:t>
            </w:r>
            <w:r w:rsidRPr="0080582E">
              <w:rPr>
                <w:rFonts w:ascii="Times New Roman" w:eastAsia="Times New Roman" w:hAnsi="Times New Roman" w:cs="Times New Roman"/>
                <w:lang w:eastAsia="en-CA"/>
              </w:rPr>
              <w:t> </w:t>
            </w:r>
          </w:p>
        </w:tc>
      </w:tr>
      <w:tr w:rsidR="008C4E96" w:rsidRPr="0080582E" w14:paraId="61F43C89"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tcPr>
          <w:p w14:paraId="58FFF2DE" w14:textId="77777777" w:rsidR="008C4E96" w:rsidRPr="008C4E96" w:rsidRDefault="008C4E96" w:rsidP="008C4E96">
            <w:pPr>
              <w:spacing w:line="240" w:lineRule="auto"/>
              <w:textAlignment w:val="baseline"/>
              <w:rPr>
                <w:rFonts w:ascii="Times New Roman" w:eastAsia="Times New Roman" w:hAnsi="Times New Roman" w:cs="Times New Roman"/>
                <w:sz w:val="24"/>
                <w:szCs w:val="24"/>
                <w:lang w:eastAsia="en-CA"/>
              </w:rPr>
            </w:pPr>
            <w:r w:rsidRPr="008C4E96">
              <w:rPr>
                <w:rFonts w:ascii="Times New Roman" w:eastAsia="Times New Roman" w:hAnsi="Times New Roman" w:cs="Times New Roman"/>
                <w:u w:val="single"/>
                <w:lang w:eastAsia="en-CA"/>
              </w:rPr>
              <w:t>Social determinants of health </w:t>
            </w:r>
            <w:r w:rsidRPr="008C4E96">
              <w:rPr>
                <w:rFonts w:ascii="Times New Roman" w:eastAsia="Times New Roman" w:hAnsi="Times New Roman" w:cs="Times New Roman"/>
                <w:lang w:eastAsia="en-CA"/>
              </w:rPr>
              <w:t> </w:t>
            </w:r>
          </w:p>
          <w:p w14:paraId="6E151466" w14:textId="77777777" w:rsidR="008C4E96" w:rsidRPr="008C4E96" w:rsidRDefault="008C4E96" w:rsidP="008C4E96">
            <w:pPr>
              <w:spacing w:line="240" w:lineRule="auto"/>
              <w:textAlignment w:val="baseline"/>
              <w:rPr>
                <w:rFonts w:ascii="Times New Roman" w:eastAsia="Times New Roman" w:hAnsi="Times New Roman" w:cs="Times New Roman"/>
                <w:sz w:val="18"/>
                <w:szCs w:val="18"/>
                <w:lang w:eastAsia="en-CA"/>
              </w:rPr>
            </w:pPr>
            <w:r w:rsidRPr="008C4E96">
              <w:rPr>
                <w:rFonts w:ascii="Times New Roman" w:eastAsia="Times New Roman" w:hAnsi="Times New Roman" w:cs="Times New Roman"/>
                <w:i/>
                <w:sz w:val="18"/>
                <w:szCs w:val="18"/>
                <w:u w:val="single"/>
                <w:lang w:eastAsia="en-CA"/>
              </w:rPr>
              <w:t>(found in element 7.5)</w:t>
            </w:r>
            <w:r w:rsidRPr="008C4E96">
              <w:rPr>
                <w:rFonts w:ascii="Times New Roman" w:eastAsia="Times New Roman" w:hAnsi="Times New Roman" w:cs="Times New Roman"/>
                <w:sz w:val="18"/>
                <w:szCs w:val="18"/>
                <w:lang w:eastAsia="en-CA"/>
              </w:rPr>
              <w:t> </w:t>
            </w:r>
          </w:p>
          <w:p w14:paraId="5091FAB1" w14:textId="39BC8085" w:rsidR="008C4E96" w:rsidRPr="008C4E96" w:rsidRDefault="008C4E96" w:rsidP="008C4E96">
            <w:pPr>
              <w:spacing w:line="240" w:lineRule="auto"/>
              <w:textAlignment w:val="baseline"/>
              <w:rPr>
                <w:rFonts w:ascii="Times New Roman" w:eastAsia="Times New Roman" w:hAnsi="Times New Roman" w:cs="Times New Roman"/>
                <w:lang w:val="en-US" w:eastAsia="en-CA"/>
              </w:rPr>
            </w:pPr>
            <w:r w:rsidRPr="008C4E96">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tcPr>
          <w:p w14:paraId="4041846F" w14:textId="77777777" w:rsidR="008C4E96" w:rsidRPr="008C4E96" w:rsidRDefault="008C4E96" w:rsidP="008C4E96">
            <w:pPr>
              <w:spacing w:line="240" w:lineRule="auto"/>
              <w:textAlignment w:val="baseline"/>
              <w:rPr>
                <w:rFonts w:ascii="Times New Roman" w:eastAsia="Times New Roman" w:hAnsi="Times New Roman" w:cs="Times New Roman"/>
                <w:sz w:val="24"/>
                <w:szCs w:val="24"/>
                <w:lang w:eastAsia="en-CA"/>
              </w:rPr>
            </w:pPr>
            <w:r w:rsidRPr="008C4E96">
              <w:rPr>
                <w:rFonts w:ascii="Times New Roman" w:eastAsia="Times New Roman" w:hAnsi="Times New Roman" w:cs="Times New Roman"/>
                <w:lang w:eastAsia="en-CA"/>
              </w:rPr>
              <w:t>Social determinants of health refer to a specific group of social and economic factors within the broader determinants of health. These relate to an individual's place in society, such as income, education or employment. Experiences of discrimination, racism and historical trauma are important social determinants of health.</w:t>
            </w:r>
            <w:r w:rsidRPr="008C4E96">
              <w:rPr>
                <w:rFonts w:ascii="Times New Roman" w:eastAsia="Times New Roman" w:hAnsi="Times New Roman" w:cs="Times New Roman"/>
                <w:i/>
                <w:iCs/>
                <w:lang w:eastAsia="en-CA"/>
              </w:rPr>
              <w:t xml:space="preserve"> </w:t>
            </w:r>
          </w:p>
          <w:p w14:paraId="0B4B4720" w14:textId="2C8276E9" w:rsidR="008C4E96" w:rsidRPr="008C4E96" w:rsidRDefault="008C4E96" w:rsidP="008C4E96">
            <w:pPr>
              <w:spacing w:line="240" w:lineRule="auto"/>
              <w:textAlignment w:val="baseline"/>
              <w:rPr>
                <w:rFonts w:ascii="Times New Roman" w:eastAsia="Times New Roman" w:hAnsi="Times New Roman" w:cs="Times New Roman"/>
                <w:lang w:val="en-US" w:eastAsia="en-CA"/>
              </w:rPr>
            </w:pPr>
            <w:r w:rsidRPr="008C4E96">
              <w:rPr>
                <w:rFonts w:ascii="Times New Roman" w:eastAsia="Times New Roman" w:hAnsi="Times New Roman" w:cs="Times New Roman"/>
                <w:i/>
                <w:iCs/>
                <w:lang w:eastAsia="en-CA"/>
              </w:rPr>
              <w:t>Definition adapted from Health Canada (Health Canada, 2023).</w:t>
            </w:r>
            <w:r w:rsidRPr="008C4E96">
              <w:rPr>
                <w:rFonts w:ascii="Times New Roman" w:eastAsia="Times New Roman" w:hAnsi="Times New Roman" w:cs="Times New Roman"/>
                <w:lang w:eastAsia="en-CA"/>
              </w:rPr>
              <w:t> </w:t>
            </w:r>
          </w:p>
        </w:tc>
      </w:tr>
      <w:tr w:rsidR="0080582E" w:rsidRPr="0080582E" w14:paraId="1BC54341"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40449515"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Translational research</w:t>
            </w:r>
            <w:r w:rsidRPr="0080582E">
              <w:rPr>
                <w:rFonts w:ascii="Times New Roman" w:eastAsia="Times New Roman" w:hAnsi="Times New Roman" w:cs="Times New Roman"/>
                <w:lang w:eastAsia="en-CA"/>
              </w:rPr>
              <w:t> </w:t>
            </w:r>
          </w:p>
          <w:p w14:paraId="22182E4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7.3)</w:t>
            </w:r>
            <w:r w:rsidRPr="0080582E">
              <w:rPr>
                <w:rFonts w:ascii="Times New Roman" w:eastAsia="Times New Roman" w:hAnsi="Times New Roman" w:cs="Times New Roman"/>
                <w:sz w:val="18"/>
                <w:szCs w:val="18"/>
                <w:lang w:eastAsia="en-CA"/>
              </w:rPr>
              <w:t> </w:t>
            </w:r>
          </w:p>
          <w:p w14:paraId="14B3557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3EE2BEF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Studies or investigations aimed at finding solutions to clinical problems such as those</w:t>
            </w:r>
            <w:proofErr w:type="gramStart"/>
            <w:r w:rsidRPr="0080582E">
              <w:rPr>
                <w:rFonts w:ascii="Times New Roman" w:eastAsia="Times New Roman" w:hAnsi="Times New Roman" w:cs="Times New Roman"/>
                <w:lang w:val="en-US" w:eastAsia="en-CA"/>
              </w:rPr>
              <w:t>:  applying</w:t>
            </w:r>
            <w:proofErr w:type="gramEnd"/>
            <w:r w:rsidRPr="0080582E">
              <w:rPr>
                <w:rFonts w:ascii="Times New Roman" w:eastAsia="Times New Roman" w:hAnsi="Times New Roman" w:cs="Times New Roman"/>
                <w:lang w:val="en-US" w:eastAsia="en-CA"/>
              </w:rPr>
              <w:t xml:space="preserve"> discoveries generated in the laboratory or through preclinical studies to the development of trials and studies in humans; promoting the adoption of best practices in the community or targeting cost-effectiveness of prevention and treatment strategies.</w:t>
            </w:r>
            <w:r w:rsidRPr="0080582E">
              <w:rPr>
                <w:rFonts w:ascii="Times New Roman" w:eastAsia="Times New Roman" w:hAnsi="Times New Roman" w:cs="Times New Roman"/>
                <w:lang w:eastAsia="en-CA"/>
              </w:rPr>
              <w:t> </w:t>
            </w:r>
          </w:p>
        </w:tc>
      </w:tr>
      <w:tr w:rsidR="008F0644" w:rsidRPr="0080582E" w14:paraId="41B34F9F"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tcPr>
          <w:p w14:paraId="1F6F5327" w14:textId="77777777" w:rsidR="008F0644" w:rsidRDefault="008F0644" w:rsidP="0080582E">
            <w:pPr>
              <w:spacing w:line="240" w:lineRule="auto"/>
              <w:textAlignment w:val="baseline"/>
              <w:rPr>
                <w:rFonts w:ascii="Times New Roman" w:eastAsia="Times New Roman" w:hAnsi="Times New Roman" w:cs="Times New Roman"/>
                <w:lang w:val="en-US" w:eastAsia="en-CA"/>
              </w:rPr>
            </w:pPr>
            <w:r>
              <w:rPr>
                <w:rFonts w:ascii="Times New Roman" w:eastAsia="Times New Roman" w:hAnsi="Times New Roman" w:cs="Times New Roman"/>
                <w:lang w:val="en-US" w:eastAsia="en-CA"/>
              </w:rPr>
              <w:t>Trauma-informed healthcare</w:t>
            </w:r>
          </w:p>
          <w:p w14:paraId="7200138D" w14:textId="7A02D4E1" w:rsidR="008F0644" w:rsidRPr="007949C7" w:rsidRDefault="008F0644"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7.</w:t>
            </w:r>
            <w:r>
              <w:rPr>
                <w:rFonts w:ascii="Times New Roman" w:eastAsia="Times New Roman" w:hAnsi="Times New Roman" w:cs="Times New Roman"/>
                <w:i/>
                <w:iCs/>
                <w:sz w:val="18"/>
                <w:szCs w:val="18"/>
                <w:lang w:val="en-US" w:eastAsia="en-CA"/>
              </w:rPr>
              <w:t>6</w:t>
            </w:r>
            <w:r w:rsidRPr="0080582E">
              <w:rPr>
                <w:rFonts w:ascii="Times New Roman" w:eastAsia="Times New Roman" w:hAnsi="Times New Roman" w:cs="Times New Roman"/>
                <w:i/>
                <w:iCs/>
                <w:sz w:val="18"/>
                <w:szCs w:val="18"/>
                <w:lang w:val="en-US" w:eastAsia="en-CA"/>
              </w:rPr>
              <w:t>)</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tcPr>
          <w:p w14:paraId="65FB0313" w14:textId="77777777" w:rsidR="00787043" w:rsidRPr="00787043" w:rsidRDefault="00787043" w:rsidP="00787043">
            <w:pPr>
              <w:spacing w:line="240" w:lineRule="auto"/>
              <w:textAlignment w:val="baseline"/>
              <w:rPr>
                <w:rFonts w:ascii="Times New Roman" w:eastAsia="Times New Roman" w:hAnsi="Times New Roman" w:cs="Times New Roman"/>
                <w:lang w:val="en-US" w:eastAsia="en-CA"/>
              </w:rPr>
            </w:pPr>
            <w:r w:rsidRPr="00787043">
              <w:rPr>
                <w:rFonts w:ascii="Times New Roman" w:eastAsia="Times New Roman" w:hAnsi="Times New Roman" w:cs="Times New Roman"/>
                <w:lang w:val="en-US" w:eastAsia="en-CA"/>
              </w:rPr>
              <w:t xml:space="preserve">Trauma-informed healthcare is provided when a health care provider understands the impacts and root causes of historical intergenerational trauma, recognizes the symptoms of trauma in others, and integrates this knowledge into their clinical and learning environments in order to reduce unintentional harm. </w:t>
            </w:r>
          </w:p>
          <w:p w14:paraId="07FAF5C6" w14:textId="69B1EC82" w:rsidR="008F0644" w:rsidRPr="0080582E" w:rsidRDefault="00787043" w:rsidP="00787043">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(Adapted from Public Health Agency of Canada 2023) </w:t>
            </w:r>
          </w:p>
        </w:tc>
      </w:tr>
      <w:tr w:rsidR="0080582E" w:rsidRPr="0080582E" w14:paraId="6BA66E79" w14:textId="77777777" w:rsidTr="4F3E5292">
        <w:trPr>
          <w:trHeight w:val="285"/>
        </w:trPr>
        <w:tc>
          <w:tcPr>
            <w:tcW w:w="3820" w:type="dxa"/>
            <w:tcBorders>
              <w:top w:val="single" w:sz="6" w:space="0" w:color="auto"/>
              <w:left w:val="single" w:sz="6" w:space="0" w:color="auto"/>
              <w:bottom w:val="single" w:sz="6" w:space="0" w:color="auto"/>
              <w:right w:val="single" w:sz="6" w:space="0" w:color="auto"/>
            </w:tcBorders>
            <w:hideMark/>
          </w:tcPr>
          <w:p w14:paraId="79B1E48F"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University</w:t>
            </w:r>
            <w:r w:rsidRPr="0080582E">
              <w:rPr>
                <w:rFonts w:ascii="Times New Roman" w:eastAsia="Times New Roman" w:hAnsi="Times New Roman" w:cs="Times New Roman"/>
                <w:lang w:eastAsia="en-CA"/>
              </w:rPr>
              <w:t> </w:t>
            </w:r>
          </w:p>
          <w:p w14:paraId="389A3AE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1.6, 2.1, 2.3, 4.4, 4.5)</w:t>
            </w:r>
            <w:r w:rsidRPr="0080582E">
              <w:rPr>
                <w:rFonts w:ascii="Times New Roman" w:eastAsia="Times New Roman" w:hAnsi="Times New Roman" w:cs="Times New Roman"/>
                <w:sz w:val="18"/>
                <w:szCs w:val="18"/>
                <w:lang w:eastAsia="en-CA"/>
              </w:rPr>
              <w:t> </w:t>
            </w:r>
          </w:p>
          <w:p w14:paraId="0FD1D08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F39E8D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university or universities of which the medical school is a part.</w:t>
            </w:r>
            <w:r w:rsidRPr="0080582E">
              <w:rPr>
                <w:rFonts w:ascii="Times New Roman" w:eastAsia="Times New Roman" w:hAnsi="Times New Roman" w:cs="Times New Roman"/>
                <w:lang w:eastAsia="en-CA"/>
              </w:rPr>
              <w:t> </w:t>
            </w:r>
          </w:p>
        </w:tc>
      </w:tr>
    </w:tbl>
    <w:p w14:paraId="6AE90739" w14:textId="77777777" w:rsidR="0080582E" w:rsidRPr="0080582E" w:rsidRDefault="0080582E" w:rsidP="0080582E">
      <w:pPr>
        <w:spacing w:line="240" w:lineRule="auto"/>
        <w:textAlignment w:val="baseline"/>
        <w:rPr>
          <w:rFonts w:ascii="Segoe UI" w:eastAsia="Times New Roman" w:hAnsi="Segoe UI" w:cs="Segoe UI"/>
          <w:sz w:val="18"/>
          <w:szCs w:val="18"/>
          <w:lang w:eastAsia="en-CA"/>
        </w:rPr>
      </w:pPr>
      <w:r w:rsidRPr="0080582E">
        <w:rPr>
          <w:rFonts w:ascii="Times New Roman" w:eastAsia="Times New Roman" w:hAnsi="Times New Roman" w:cs="Times New Roman"/>
          <w:sz w:val="21"/>
          <w:szCs w:val="21"/>
          <w:lang w:eastAsia="en-CA"/>
        </w:rPr>
        <w:t> </w:t>
      </w:r>
    </w:p>
    <w:p w14:paraId="4C56DF5F" w14:textId="751B95A3" w:rsidR="005424CE" w:rsidRPr="0080582E" w:rsidRDefault="0080582E" w:rsidP="0080582E">
      <w:pPr>
        <w:spacing w:line="240" w:lineRule="auto"/>
        <w:textAlignment w:val="baseline"/>
        <w:rPr>
          <w:rFonts w:ascii="Segoe UI" w:eastAsia="Times New Roman" w:hAnsi="Segoe UI" w:cs="Segoe UI"/>
          <w:sz w:val="18"/>
          <w:szCs w:val="18"/>
          <w:lang w:eastAsia="en-CA"/>
        </w:rPr>
      </w:pPr>
      <w:r w:rsidRPr="0080582E">
        <w:rPr>
          <w:rFonts w:ascii="Times New Roman" w:eastAsia="Times New Roman" w:hAnsi="Times New Roman" w:cs="Times New Roman"/>
          <w:sz w:val="21"/>
          <w:szCs w:val="21"/>
          <w:lang w:eastAsia="en-CA"/>
        </w:rPr>
        <w:t> </w:t>
      </w:r>
      <w:bookmarkEnd w:id="0"/>
    </w:p>
    <w:p w14:paraId="19F232E6" w14:textId="77777777" w:rsidR="005424CE" w:rsidRPr="006F30A0" w:rsidRDefault="005424CE" w:rsidP="005424CE">
      <w:pPr>
        <w:pStyle w:val="NoSpacing"/>
        <w:rPr>
          <w:rFonts w:ascii="Times New Roman" w:hAnsi="Times New Roman"/>
          <w:sz w:val="21"/>
          <w:szCs w:val="21"/>
        </w:rPr>
      </w:pPr>
    </w:p>
    <w:p w14:paraId="7B975D6B" w14:textId="12C44BC4" w:rsidR="005424CE" w:rsidRPr="006F30A0" w:rsidRDefault="00736EB2" w:rsidP="005424CE">
      <w:pPr>
        <w:pStyle w:val="NoSpacing"/>
        <w:rPr>
          <w:rFonts w:ascii="Times New Roman" w:hAnsi="Times New Roman"/>
          <w:sz w:val="21"/>
          <w:szCs w:val="21"/>
        </w:rPr>
      </w:pPr>
      <w:r>
        <w:rPr>
          <w:rFonts w:ascii="Times New Roman" w:hAnsi="Times New Roman"/>
          <w:sz w:val="21"/>
          <w:szCs w:val="21"/>
        </w:rPr>
        <w:br/>
      </w:r>
      <w:r>
        <w:rPr>
          <w:rFonts w:ascii="Times New Roman" w:hAnsi="Times New Roman"/>
          <w:sz w:val="21"/>
          <w:szCs w:val="21"/>
        </w:rPr>
        <w:br/>
      </w:r>
      <w:r>
        <w:rPr>
          <w:rFonts w:ascii="Times New Roman" w:hAnsi="Times New Roman"/>
          <w:sz w:val="21"/>
          <w:szCs w:val="21"/>
        </w:rPr>
        <w:br/>
      </w:r>
      <w:r>
        <w:rPr>
          <w:rFonts w:ascii="Times New Roman" w:hAnsi="Times New Roman"/>
          <w:sz w:val="21"/>
          <w:szCs w:val="21"/>
        </w:rPr>
        <w:br/>
      </w:r>
    </w:p>
    <w:p w14:paraId="0CFBB0DD" w14:textId="0C2A4A33" w:rsidR="005424CE" w:rsidRPr="005424CE" w:rsidRDefault="005424CE" w:rsidP="001A1F29">
      <w:pPr>
        <w:rPr>
          <w:rFonts w:ascii="Times New Roman" w:eastAsia="Times New Roman" w:hAnsi="Times New Roman"/>
          <w:color w:val="000000"/>
          <w:sz w:val="21"/>
          <w:szCs w:val="21"/>
        </w:rPr>
      </w:pPr>
      <w:r w:rsidRPr="006F30A0">
        <w:rPr>
          <w:rFonts w:ascii="Times New Roman" w:eastAsia="Times New Roman" w:hAnsi="Times New Roman"/>
          <w:color w:val="000000"/>
          <w:sz w:val="21"/>
          <w:szCs w:val="21"/>
        </w:rPr>
        <w:t> </w:t>
      </w:r>
    </w:p>
    <w:p w14:paraId="546B5E1D" w14:textId="3E423518" w:rsidR="00634451" w:rsidRPr="000641A5" w:rsidRDefault="5750ADEF" w:rsidP="00634451">
      <w:pPr>
        <w:spacing w:line="240" w:lineRule="auto"/>
        <w:rPr>
          <w:rFonts w:ascii="Times New Roman" w:eastAsia="Calibri" w:hAnsi="Times New Roman" w:cs="Times New Roman"/>
          <w:color w:val="0000CC"/>
          <w:sz w:val="20"/>
          <w:szCs w:val="20"/>
          <w:lang w:val="en-US"/>
        </w:rPr>
      </w:pPr>
      <w:r w:rsidRPr="1168B689">
        <w:rPr>
          <w:rFonts w:ascii="Times New Roman" w:eastAsia="Calibri" w:hAnsi="Times New Roman" w:cs="Times New Roman"/>
          <w:b/>
          <w:bCs/>
          <w:color w:val="0000CC"/>
          <w:sz w:val="20"/>
          <w:szCs w:val="20"/>
          <w:lang w:val="en-US"/>
        </w:rPr>
        <w:lastRenderedPageBreak/>
        <w:t>MEDICAL SCHOOL OVERVIEW DATA AND CONTEXT</w:t>
      </w:r>
    </w:p>
    <w:p w14:paraId="36066410" w14:textId="77777777" w:rsidR="00634451" w:rsidRPr="000641A5" w:rsidRDefault="00634451" w:rsidP="00634451">
      <w:pPr>
        <w:pStyle w:val="NoSpacing"/>
        <w:rPr>
          <w:rFonts w:ascii="Times New Roman" w:hAnsi="Times New Roman" w:cs="Times New Roman"/>
          <w:lang w:val="en-US"/>
        </w:rPr>
      </w:pPr>
    </w:p>
    <w:p w14:paraId="2E399860" w14:textId="77777777" w:rsidR="00634451" w:rsidRPr="000641A5" w:rsidRDefault="00634451" w:rsidP="00634451">
      <w:p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 xml:space="preserve">The Overview information and data are </w:t>
      </w:r>
      <w:proofErr w:type="gramStart"/>
      <w:r w:rsidRPr="000641A5">
        <w:rPr>
          <w:rFonts w:ascii="Times New Roman" w:eastAsia="Calibri" w:hAnsi="Times New Roman" w:cs="Times New Roman"/>
          <w:bCs/>
          <w:color w:val="0000CC"/>
          <w:sz w:val="20"/>
          <w:szCs w:val="20"/>
          <w:lang w:val="en-US"/>
        </w:rPr>
        <w:t>school-reported</w:t>
      </w:r>
      <w:proofErr w:type="gramEnd"/>
      <w:r w:rsidRPr="000641A5">
        <w:rPr>
          <w:rFonts w:ascii="Times New Roman" w:eastAsia="Calibri" w:hAnsi="Times New Roman" w:cs="Times New Roman"/>
          <w:bCs/>
          <w:color w:val="0000CC"/>
          <w:sz w:val="20"/>
          <w:szCs w:val="20"/>
          <w:lang w:val="en-US"/>
        </w:rPr>
        <w:t>. The CACMS Secretariat will insert these in the Full Accreditation Visit Report template.</w:t>
      </w:r>
    </w:p>
    <w:p w14:paraId="72975731" w14:textId="77777777" w:rsidR="00634451" w:rsidRPr="000641A5" w:rsidRDefault="00634451" w:rsidP="00634451">
      <w:pPr>
        <w:pStyle w:val="NoSpacing"/>
        <w:rPr>
          <w:rFonts w:ascii="Times New Roman" w:hAnsi="Times New Roman" w:cs="Times New Roman"/>
          <w:lang w:val="en-US"/>
        </w:rPr>
      </w:pPr>
    </w:p>
    <w:p w14:paraId="32F8D51C" w14:textId="77777777" w:rsidR="00634451" w:rsidRPr="000641A5" w:rsidRDefault="00634451" w:rsidP="00634451">
      <w:pPr>
        <w:pStyle w:val="NoSpacing"/>
        <w:rPr>
          <w:rFonts w:ascii="Times New Roman" w:hAnsi="Times New Roman" w:cs="Times New Roman"/>
          <w:lang w:val="en-US"/>
        </w:rPr>
      </w:pPr>
    </w:p>
    <w:p w14:paraId="0F1452A4" w14:textId="77777777" w:rsidR="00634451" w:rsidRPr="000641A5" w:rsidRDefault="00634451" w:rsidP="00634451">
      <w:pPr>
        <w:spacing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color w:val="0000CC"/>
          <w:sz w:val="20"/>
          <w:szCs w:val="20"/>
          <w:lang w:val="en-US"/>
        </w:rPr>
        <w:t>Overview</w:t>
      </w:r>
      <w:r w:rsidRPr="000641A5">
        <w:rPr>
          <w:rFonts w:ascii="Times New Roman" w:eastAsia="Calibri" w:hAnsi="Times New Roman" w:cs="Times New Roman"/>
          <w:b/>
          <w:bCs/>
          <w:color w:val="0000CC"/>
          <w:sz w:val="20"/>
          <w:szCs w:val="20"/>
          <w:lang w:val="en-US"/>
        </w:rPr>
        <w:t xml:space="preserve"> I: History of the Medical School and the Undergraduate Medical Education Program</w:t>
      </w:r>
    </w:p>
    <w:p w14:paraId="19B30B49" w14:textId="77777777" w:rsidR="00634451" w:rsidRPr="000641A5" w:rsidRDefault="00634451" w:rsidP="00634451">
      <w:pPr>
        <w:pStyle w:val="NoSpacing"/>
        <w:rPr>
          <w:rFonts w:ascii="Times New Roman" w:hAnsi="Times New Roman" w:cs="Times New Roman"/>
          <w:lang w:val="en-US"/>
        </w:rPr>
      </w:pPr>
    </w:p>
    <w:p w14:paraId="04C4C1B8" w14:textId="4B4493CA" w:rsidR="00634451" w:rsidRPr="008B031D" w:rsidRDefault="00634451">
      <w:pPr>
        <w:pStyle w:val="ListParagraph"/>
        <w:numPr>
          <w:ilvl w:val="0"/>
          <w:numId w:val="269"/>
        </w:numPr>
        <w:spacing w:before="120" w:line="240" w:lineRule="auto"/>
        <w:ind w:left="709" w:hanging="283"/>
        <w:rPr>
          <w:rFonts w:ascii="Times New Roman" w:eastAsia="Calibri" w:hAnsi="Times New Roman" w:cs="Times New Roman"/>
          <w:bCs/>
          <w:color w:val="0000CC"/>
          <w:sz w:val="20"/>
          <w:szCs w:val="20"/>
          <w:lang w:val="en-US"/>
        </w:rPr>
      </w:pPr>
      <w:r w:rsidRPr="008B031D">
        <w:rPr>
          <w:rFonts w:ascii="Times New Roman" w:eastAsia="Calibri" w:hAnsi="Times New Roman" w:cs="Times New Roman"/>
          <w:bCs/>
          <w:color w:val="0000CC"/>
          <w:sz w:val="20"/>
          <w:szCs w:val="20"/>
          <w:lang w:val="en-US"/>
        </w:rPr>
        <w:t>Provide a brief history of the medical school, noting key points in its development such as the creation of any campuses, implementation of other curricular tracks (e.g., longitudinal integrated clerkship and joint degree programs), changes in the number of students in the program, and loss or addition of affiliated clinical sites.</w:t>
      </w:r>
    </w:p>
    <w:p w14:paraId="0B486D4A"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21C115B8"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076AE753"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2B390676" w14:textId="77777777" w:rsidR="00634451" w:rsidRDefault="00634451" w:rsidP="00634451">
      <w:pPr>
        <w:spacing w:line="240" w:lineRule="auto"/>
        <w:ind w:left="360"/>
        <w:rPr>
          <w:rFonts w:ascii="Times New Roman" w:eastAsia="Calibri" w:hAnsi="Times New Roman" w:cs="Times New Roman"/>
          <w:sz w:val="20"/>
          <w:szCs w:val="20"/>
          <w:lang w:val="en-US"/>
        </w:rPr>
      </w:pPr>
    </w:p>
    <w:p w14:paraId="552A0AB4" w14:textId="77777777" w:rsidR="00650183" w:rsidRDefault="00650183" w:rsidP="00634451">
      <w:pPr>
        <w:spacing w:line="240" w:lineRule="auto"/>
        <w:ind w:left="360"/>
        <w:rPr>
          <w:rFonts w:ascii="Times New Roman" w:eastAsia="Calibri" w:hAnsi="Times New Roman" w:cs="Times New Roman"/>
          <w:sz w:val="20"/>
          <w:szCs w:val="20"/>
          <w:lang w:val="en-US"/>
        </w:rPr>
      </w:pPr>
    </w:p>
    <w:p w14:paraId="7171C3DA" w14:textId="77777777" w:rsidR="00650183" w:rsidRPr="000641A5" w:rsidRDefault="00650183" w:rsidP="00634451">
      <w:pPr>
        <w:spacing w:line="240" w:lineRule="auto"/>
        <w:ind w:left="360"/>
        <w:rPr>
          <w:rFonts w:ascii="Times New Roman" w:eastAsia="Calibri" w:hAnsi="Times New Roman" w:cs="Times New Roman"/>
          <w:sz w:val="20"/>
          <w:szCs w:val="20"/>
          <w:lang w:val="en-US"/>
        </w:rPr>
      </w:pPr>
    </w:p>
    <w:p w14:paraId="45B9B642" w14:textId="77777777" w:rsidR="00634451" w:rsidRPr="000641A5" w:rsidRDefault="00634451" w:rsidP="00634451">
      <w:pPr>
        <w:spacing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II: Campus Map(s)</w:t>
      </w:r>
    </w:p>
    <w:p w14:paraId="0091D035"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74ED26A4" w14:textId="77777777" w:rsidR="00634451" w:rsidRPr="000641A5" w:rsidRDefault="00634451" w:rsidP="00634451">
      <w:pPr>
        <w:pStyle w:val="ListParagraph"/>
        <w:numPr>
          <w:ilvl w:val="0"/>
          <w:numId w:val="1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map illustrating the location of each campus and any sites used for longitudinal integrated clerkships. (</w:t>
      </w:r>
      <w:r w:rsidRPr="000641A5">
        <w:rPr>
          <w:rFonts w:ascii="Times New Roman" w:eastAsia="Calibri" w:hAnsi="Times New Roman" w:cs="Times New Roman"/>
          <w:b/>
          <w:i/>
          <w:iCs/>
          <w:color w:val="0000CC"/>
          <w:sz w:val="20"/>
          <w:szCs w:val="20"/>
          <w:lang w:val="en-US"/>
        </w:rPr>
        <w:t>Appendix Overview II A</w:t>
      </w:r>
      <w:r w:rsidRPr="000641A5">
        <w:rPr>
          <w:rFonts w:ascii="Times New Roman" w:eastAsia="Calibri" w:hAnsi="Times New Roman" w:cs="Times New Roman"/>
          <w:bCs/>
          <w:color w:val="0000CC"/>
          <w:sz w:val="20"/>
          <w:szCs w:val="20"/>
          <w:lang w:val="en-US"/>
        </w:rPr>
        <w:t>)</w:t>
      </w:r>
    </w:p>
    <w:p w14:paraId="48F053EB"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46D04ACB"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3FD22137"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7B512227"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729836F0" w14:textId="77777777" w:rsidR="00634451" w:rsidRDefault="00634451" w:rsidP="00634451">
      <w:pPr>
        <w:pStyle w:val="ListParagraph"/>
        <w:spacing w:line="240" w:lineRule="auto"/>
        <w:ind w:left="360"/>
        <w:rPr>
          <w:rFonts w:ascii="Times New Roman" w:eastAsia="Calibri" w:hAnsi="Times New Roman" w:cs="Times New Roman"/>
          <w:bCs/>
          <w:sz w:val="20"/>
          <w:szCs w:val="20"/>
          <w:lang w:val="en-US"/>
        </w:rPr>
      </w:pPr>
    </w:p>
    <w:p w14:paraId="4C396481" w14:textId="77777777" w:rsidR="00650183" w:rsidRPr="000641A5" w:rsidRDefault="00650183" w:rsidP="00634451">
      <w:pPr>
        <w:pStyle w:val="ListParagraph"/>
        <w:spacing w:line="240" w:lineRule="auto"/>
        <w:ind w:left="360"/>
        <w:rPr>
          <w:rFonts w:ascii="Times New Roman" w:eastAsia="Calibri" w:hAnsi="Times New Roman" w:cs="Times New Roman"/>
          <w:bCs/>
          <w:sz w:val="20"/>
          <w:szCs w:val="20"/>
          <w:lang w:val="en-US"/>
        </w:rPr>
      </w:pPr>
    </w:p>
    <w:p w14:paraId="5480904B" w14:textId="77777777" w:rsidR="00634451" w:rsidRPr="000641A5" w:rsidRDefault="00634451" w:rsidP="00634451">
      <w:pPr>
        <w:pStyle w:val="ListParagraph"/>
        <w:numPr>
          <w:ilvl w:val="0"/>
          <w:numId w:val="1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map showing the layout of each campus. (</w:t>
      </w:r>
      <w:r w:rsidRPr="000641A5">
        <w:rPr>
          <w:rFonts w:ascii="Times New Roman" w:eastAsia="Calibri" w:hAnsi="Times New Roman" w:cs="Times New Roman"/>
          <w:b/>
          <w:i/>
          <w:iCs/>
          <w:color w:val="0000CC"/>
          <w:sz w:val="20"/>
          <w:szCs w:val="20"/>
          <w:lang w:val="en-US"/>
        </w:rPr>
        <w:t>Appendix Overview II B</w:t>
      </w:r>
      <w:r w:rsidRPr="000641A5">
        <w:rPr>
          <w:rFonts w:ascii="Times New Roman" w:eastAsia="Calibri" w:hAnsi="Times New Roman" w:cs="Times New Roman"/>
          <w:bCs/>
          <w:color w:val="0000CC"/>
          <w:sz w:val="20"/>
          <w:szCs w:val="20"/>
          <w:lang w:val="en-US"/>
        </w:rPr>
        <w:t>) (Core Appendix)</w:t>
      </w:r>
    </w:p>
    <w:p w14:paraId="632C77DE"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3BFF6BB2"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50D362A8"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587C9C73"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3F8AC450"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12ADC1A4" w14:textId="77777777" w:rsidR="00466E61" w:rsidRPr="000641A5" w:rsidRDefault="00466E61" w:rsidP="00634451">
      <w:pPr>
        <w:pStyle w:val="ListParagraph"/>
        <w:spacing w:line="240" w:lineRule="auto"/>
        <w:ind w:left="360"/>
        <w:rPr>
          <w:rFonts w:ascii="Times New Roman" w:eastAsia="Calibri" w:hAnsi="Times New Roman" w:cs="Times New Roman"/>
          <w:bCs/>
          <w:sz w:val="20"/>
          <w:szCs w:val="20"/>
          <w:lang w:val="en-US"/>
        </w:rPr>
      </w:pPr>
    </w:p>
    <w:p w14:paraId="499A176A" w14:textId="77777777" w:rsidR="00634451" w:rsidRPr="000641A5" w:rsidRDefault="00634451" w:rsidP="00634451">
      <w:pPr>
        <w:pStyle w:val="ListParagraph"/>
        <w:numPr>
          <w:ilvl w:val="0"/>
          <w:numId w:val="1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brief description of the setting for each campus, including a description of the size of the community served and its demographics.</w:t>
      </w:r>
    </w:p>
    <w:p w14:paraId="37811BFE"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6F1BBAFC"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15E13BFA"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7CC6A4FB"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730CE7BC" w14:textId="308A3FAE" w:rsidR="00634451" w:rsidRPr="000641A5" w:rsidRDefault="00466E61" w:rsidP="00466E61">
      <w:pPr>
        <w:spacing w:after="160"/>
        <w:rPr>
          <w:rFonts w:ascii="Times New Roman" w:eastAsia="Calibri" w:hAnsi="Times New Roman" w:cs="Times New Roman"/>
          <w:sz w:val="20"/>
          <w:szCs w:val="20"/>
          <w:lang w:val="en-US"/>
        </w:rPr>
      </w:pPr>
      <w:r w:rsidRPr="000641A5">
        <w:rPr>
          <w:rFonts w:ascii="Times New Roman" w:eastAsia="Calibri" w:hAnsi="Times New Roman" w:cs="Times New Roman"/>
          <w:sz w:val="20"/>
          <w:szCs w:val="20"/>
          <w:lang w:val="en-US"/>
        </w:rPr>
        <w:br w:type="page"/>
      </w:r>
    </w:p>
    <w:p w14:paraId="7B8C8CA3" w14:textId="339D5923" w:rsidR="00634451" w:rsidRPr="000641A5" w:rsidRDefault="00634451" w:rsidP="00634451">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lastRenderedPageBreak/>
        <w:t>Overview III: Number of Students</w:t>
      </w:r>
      <w:r w:rsidR="62DAFE56" w:rsidRPr="34524514">
        <w:rPr>
          <w:rFonts w:ascii="Times New Roman" w:eastAsia="Calibri" w:hAnsi="Times New Roman" w:cs="Times New Roman"/>
          <w:b/>
          <w:bCs/>
          <w:color w:val="0000CC"/>
          <w:sz w:val="20"/>
          <w:szCs w:val="20"/>
          <w:lang w:val="en-US"/>
        </w:rPr>
        <w:t xml:space="preserve"> </w:t>
      </w:r>
    </w:p>
    <w:p w14:paraId="59FC3988"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tbl>
      <w:tblPr>
        <w:tblStyle w:val="TableGrid"/>
        <w:tblW w:w="14601" w:type="dxa"/>
        <w:tblLayout w:type="fixed"/>
        <w:tblLook w:val="04A0" w:firstRow="1" w:lastRow="0" w:firstColumn="1" w:lastColumn="0" w:noHBand="0" w:noVBand="1"/>
      </w:tblPr>
      <w:tblGrid>
        <w:gridCol w:w="1701"/>
        <w:gridCol w:w="1985"/>
        <w:gridCol w:w="2126"/>
        <w:gridCol w:w="1098"/>
        <w:gridCol w:w="1099"/>
        <w:gridCol w:w="1098"/>
        <w:gridCol w:w="1099"/>
        <w:gridCol w:w="1098"/>
        <w:gridCol w:w="1099"/>
        <w:gridCol w:w="71"/>
        <w:gridCol w:w="1028"/>
        <w:gridCol w:w="1099"/>
      </w:tblGrid>
      <w:tr w:rsidR="00577566" w:rsidRPr="000641A5" w14:paraId="6BBB4198" w14:textId="77777777" w:rsidTr="00CA70E8">
        <w:trPr>
          <w:trHeight w:val="247"/>
        </w:trPr>
        <w:tc>
          <w:tcPr>
            <w:tcW w:w="1701" w:type="dxa"/>
            <w:tcBorders>
              <w:top w:val="nil"/>
              <w:left w:val="nil"/>
              <w:bottom w:val="single" w:sz="4" w:space="0" w:color="auto"/>
              <w:right w:val="single" w:sz="4" w:space="0" w:color="auto"/>
            </w:tcBorders>
          </w:tcPr>
          <w:p w14:paraId="42793D55" w14:textId="6D829241" w:rsidR="00577566" w:rsidRPr="000641A5" w:rsidRDefault="00577566">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III</w:t>
            </w:r>
          </w:p>
        </w:tc>
        <w:tc>
          <w:tcPr>
            <w:tcW w:w="10773" w:type="dxa"/>
            <w:gridSpan w:val="9"/>
            <w:tcBorders>
              <w:top w:val="nil"/>
              <w:left w:val="single" w:sz="4" w:space="0" w:color="auto"/>
              <w:bottom w:val="single" w:sz="4" w:space="0" w:color="auto"/>
              <w:right w:val="nil"/>
            </w:tcBorders>
          </w:tcPr>
          <w:p w14:paraId="3C37FB09" w14:textId="3B0CF455" w:rsidR="00577566" w:rsidRPr="000641A5" w:rsidRDefault="00577566">
            <w:pP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c>
          <w:tcPr>
            <w:tcW w:w="2127" w:type="dxa"/>
            <w:gridSpan w:val="2"/>
            <w:tcBorders>
              <w:top w:val="nil"/>
              <w:left w:val="nil"/>
              <w:bottom w:val="single" w:sz="4" w:space="0" w:color="auto"/>
              <w:right w:val="nil"/>
            </w:tcBorders>
          </w:tcPr>
          <w:p w14:paraId="4AA65FEF" w14:textId="77777777" w:rsidR="00577566" w:rsidRPr="000641A5" w:rsidRDefault="00577566">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634451" w:rsidRPr="000641A5" w14:paraId="1581F045" w14:textId="77777777" w:rsidTr="00CA70E8">
        <w:trPr>
          <w:trHeight w:val="247"/>
        </w:trPr>
        <w:tc>
          <w:tcPr>
            <w:tcW w:w="14601" w:type="dxa"/>
            <w:gridSpan w:val="12"/>
            <w:tcBorders>
              <w:top w:val="single" w:sz="4" w:space="0" w:color="auto"/>
              <w:left w:val="single" w:sz="4" w:space="0" w:color="auto"/>
              <w:bottom w:val="single" w:sz="4" w:space="0" w:color="auto"/>
              <w:right w:val="single" w:sz="4" w:space="0" w:color="auto"/>
            </w:tcBorders>
            <w:shd w:val="clear" w:color="auto" w:fill="D9D9D9"/>
          </w:tcPr>
          <w:p w14:paraId="09D04208"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Provide the number of students in each category by program year and by campus for the academic year (AY) of the program’s previous full accreditation visit and for the academic year relevant to the current full accreditation visit.  Add or delete columns as required.</w:t>
            </w:r>
          </w:p>
        </w:tc>
      </w:tr>
      <w:tr w:rsidR="00634451" w:rsidRPr="000641A5" w14:paraId="00AC0FFA" w14:textId="77777777" w:rsidTr="00CA70E8">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34EB45DB"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40E3C4A4"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4394" w:type="dxa"/>
            <w:gridSpan w:val="4"/>
            <w:tcBorders>
              <w:top w:val="single" w:sz="4" w:space="0" w:color="auto"/>
              <w:left w:val="single" w:sz="4" w:space="0" w:color="auto"/>
              <w:bottom w:val="single" w:sz="4" w:space="0" w:color="auto"/>
              <w:right w:val="single" w:sz="4" w:space="0" w:color="auto"/>
            </w:tcBorders>
            <w:vAlign w:val="center"/>
          </w:tcPr>
          <w:p w14:paraId="7CFB987F" w14:textId="0F72397A"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AY</w:t>
            </w:r>
            <w:r w:rsidR="00E24280" w:rsidRPr="000641A5">
              <w:rPr>
                <w:rFonts w:ascii="Times New Roman" w:eastAsia="Calibri" w:hAnsi="Times New Roman" w:cs="Times New Roman"/>
                <w:sz w:val="19"/>
                <w:szCs w:val="19"/>
              </w:rPr>
              <w:t xml:space="preserve"> of previous full accreditation visit</w:t>
            </w:r>
          </w:p>
        </w:tc>
        <w:tc>
          <w:tcPr>
            <w:tcW w:w="4395" w:type="dxa"/>
            <w:gridSpan w:val="5"/>
            <w:tcBorders>
              <w:top w:val="single" w:sz="4" w:space="0" w:color="auto"/>
              <w:left w:val="single" w:sz="4" w:space="0" w:color="auto"/>
              <w:bottom w:val="single" w:sz="4" w:space="0" w:color="auto"/>
              <w:right w:val="single" w:sz="4" w:space="0" w:color="auto"/>
            </w:tcBorders>
            <w:vAlign w:val="center"/>
          </w:tcPr>
          <w:p w14:paraId="5B1646E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 xml:space="preserve">Current AY </w:t>
            </w:r>
          </w:p>
        </w:tc>
      </w:tr>
      <w:tr w:rsidR="00634451" w:rsidRPr="000641A5" w14:paraId="66169A83" w14:textId="77777777" w:rsidTr="00CA70E8">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63ED926E" w14:textId="77777777" w:rsidR="00634451" w:rsidRPr="000641A5" w:rsidRDefault="00634451">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2C177109" w14:textId="77777777" w:rsidR="00634451" w:rsidRPr="000641A5" w:rsidRDefault="00634451">
            <w:pPr>
              <w:rPr>
                <w:rFonts w:ascii="Times New Roman" w:eastAsia="Calibri" w:hAnsi="Times New Roman" w:cs="Times New Roman"/>
                <w:sz w:val="19"/>
                <w:szCs w:val="19"/>
              </w:rPr>
            </w:pPr>
          </w:p>
        </w:tc>
        <w:tc>
          <w:tcPr>
            <w:tcW w:w="4394" w:type="dxa"/>
            <w:gridSpan w:val="4"/>
            <w:tcBorders>
              <w:top w:val="single" w:sz="4" w:space="0" w:color="auto"/>
              <w:left w:val="single" w:sz="4" w:space="0" w:color="auto"/>
              <w:bottom w:val="single" w:sz="4" w:space="0" w:color="auto"/>
              <w:right w:val="single" w:sz="4" w:space="0" w:color="auto"/>
            </w:tcBorders>
          </w:tcPr>
          <w:p w14:paraId="1A583AD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c>
          <w:tcPr>
            <w:tcW w:w="4395" w:type="dxa"/>
            <w:gridSpan w:val="5"/>
            <w:tcBorders>
              <w:top w:val="single" w:sz="4" w:space="0" w:color="auto"/>
              <w:left w:val="single" w:sz="4" w:space="0" w:color="auto"/>
              <w:bottom w:val="single" w:sz="4" w:space="0" w:color="auto"/>
              <w:right w:val="single" w:sz="4" w:space="0" w:color="auto"/>
            </w:tcBorders>
          </w:tcPr>
          <w:p w14:paraId="45D70CE6"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r>
      <w:tr w:rsidR="00634451" w:rsidRPr="000641A5" w14:paraId="674A165A" w14:textId="77777777" w:rsidTr="00CA70E8">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0C326DF5" w14:textId="77777777" w:rsidR="00634451" w:rsidRPr="000641A5" w:rsidRDefault="00634451">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05B105BB" w14:textId="77777777" w:rsidR="00634451" w:rsidRPr="000641A5" w:rsidRDefault="00634451">
            <w:pP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73359379"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6967802A"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8" w:type="dxa"/>
            <w:tcBorders>
              <w:top w:val="single" w:sz="4" w:space="0" w:color="auto"/>
              <w:left w:val="single" w:sz="4" w:space="0" w:color="auto"/>
              <w:bottom w:val="single" w:sz="4" w:space="0" w:color="auto"/>
              <w:right w:val="single" w:sz="4" w:space="0" w:color="auto"/>
            </w:tcBorders>
          </w:tcPr>
          <w:p w14:paraId="42ACCB29"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79FAC00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c>
          <w:tcPr>
            <w:tcW w:w="1098" w:type="dxa"/>
            <w:tcBorders>
              <w:top w:val="single" w:sz="4" w:space="0" w:color="auto"/>
              <w:left w:val="single" w:sz="4" w:space="0" w:color="auto"/>
              <w:bottom w:val="single" w:sz="4" w:space="0" w:color="auto"/>
              <w:right w:val="single" w:sz="4" w:space="0" w:color="auto"/>
            </w:tcBorders>
          </w:tcPr>
          <w:p w14:paraId="23A6C2F6"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4F92242B"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9" w:type="dxa"/>
            <w:gridSpan w:val="2"/>
            <w:tcBorders>
              <w:top w:val="single" w:sz="4" w:space="0" w:color="auto"/>
              <w:left w:val="single" w:sz="4" w:space="0" w:color="auto"/>
              <w:bottom w:val="single" w:sz="4" w:space="0" w:color="auto"/>
              <w:right w:val="single" w:sz="4" w:space="0" w:color="auto"/>
            </w:tcBorders>
          </w:tcPr>
          <w:p w14:paraId="3482666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09A05784"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r>
      <w:tr w:rsidR="00634451" w:rsidRPr="000641A5" w14:paraId="5B14A9CD" w14:textId="77777777" w:rsidTr="00CA70E8">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20486BC4"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155AF55A"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In-province</w:t>
            </w:r>
          </w:p>
        </w:tc>
        <w:tc>
          <w:tcPr>
            <w:tcW w:w="1098" w:type="dxa"/>
            <w:tcBorders>
              <w:top w:val="single" w:sz="4" w:space="0" w:color="auto"/>
              <w:left w:val="single" w:sz="4" w:space="0" w:color="auto"/>
              <w:bottom w:val="single" w:sz="4" w:space="0" w:color="auto"/>
              <w:right w:val="single" w:sz="4" w:space="0" w:color="auto"/>
            </w:tcBorders>
          </w:tcPr>
          <w:p w14:paraId="5D834B8B"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0F60923"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49C93DEF"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859D8D5"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39E04982"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C70C9CE"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3DFACBE9"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96D8F05" w14:textId="77777777" w:rsidR="00634451" w:rsidRPr="000641A5" w:rsidRDefault="00634451">
            <w:pPr>
              <w:jc w:val="center"/>
              <w:rPr>
                <w:rFonts w:ascii="Times New Roman" w:eastAsia="Calibri" w:hAnsi="Times New Roman" w:cs="Times New Roman"/>
                <w:sz w:val="19"/>
                <w:szCs w:val="19"/>
              </w:rPr>
            </w:pPr>
          </w:p>
        </w:tc>
      </w:tr>
      <w:tr w:rsidR="00634451" w:rsidRPr="000641A5" w14:paraId="77439CD8" w14:textId="77777777" w:rsidTr="00CA70E8">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42C30865"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4F25EC3F"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Out-of-province</w:t>
            </w:r>
          </w:p>
        </w:tc>
        <w:tc>
          <w:tcPr>
            <w:tcW w:w="1098" w:type="dxa"/>
            <w:tcBorders>
              <w:top w:val="single" w:sz="4" w:space="0" w:color="auto"/>
              <w:left w:val="single" w:sz="4" w:space="0" w:color="auto"/>
              <w:bottom w:val="single" w:sz="4" w:space="0" w:color="auto"/>
              <w:right w:val="single" w:sz="4" w:space="0" w:color="auto"/>
            </w:tcBorders>
          </w:tcPr>
          <w:p w14:paraId="7CE519C1"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7C19FE64"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0C413725"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CED40D0"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74DC3224"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E7C9354"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4C2CC7EB"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CFE6A5F" w14:textId="77777777" w:rsidR="00634451" w:rsidRPr="000641A5" w:rsidRDefault="00634451">
            <w:pPr>
              <w:jc w:val="center"/>
              <w:rPr>
                <w:rFonts w:ascii="Times New Roman" w:eastAsia="Calibri" w:hAnsi="Times New Roman" w:cs="Times New Roman"/>
                <w:sz w:val="19"/>
                <w:szCs w:val="19"/>
              </w:rPr>
            </w:pPr>
          </w:p>
        </w:tc>
      </w:tr>
      <w:tr w:rsidR="00634451" w:rsidRPr="000641A5" w14:paraId="6F2080FB" w14:textId="77777777" w:rsidTr="00CA70E8">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77E4FEAE"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270B4EED"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International</w:t>
            </w:r>
          </w:p>
        </w:tc>
        <w:tc>
          <w:tcPr>
            <w:tcW w:w="1098" w:type="dxa"/>
            <w:tcBorders>
              <w:top w:val="single" w:sz="4" w:space="0" w:color="auto"/>
              <w:left w:val="single" w:sz="4" w:space="0" w:color="auto"/>
              <w:bottom w:val="single" w:sz="4" w:space="0" w:color="auto"/>
              <w:right w:val="single" w:sz="4" w:space="0" w:color="auto"/>
            </w:tcBorders>
          </w:tcPr>
          <w:p w14:paraId="77DF9B5B"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857FA47"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42295853"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72E3C86"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53D4A863"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204CB14A"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393A16C3"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0487F722" w14:textId="77777777" w:rsidR="00634451" w:rsidRPr="000641A5" w:rsidRDefault="00634451">
            <w:pPr>
              <w:jc w:val="center"/>
              <w:rPr>
                <w:rFonts w:ascii="Times New Roman" w:eastAsia="Calibri" w:hAnsi="Times New Roman" w:cs="Times New Roman"/>
                <w:sz w:val="19"/>
                <w:szCs w:val="19"/>
              </w:rPr>
            </w:pPr>
          </w:p>
        </w:tc>
      </w:tr>
    </w:tbl>
    <w:p w14:paraId="4D010EC6"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3CA0A9DB"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7AA10DEC" w14:textId="77777777" w:rsidR="00634451" w:rsidRPr="000641A5" w:rsidRDefault="00634451" w:rsidP="00634451">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IV: Medical Student Tuition Fees</w:t>
      </w:r>
    </w:p>
    <w:p w14:paraId="0FA00EFF" w14:textId="77777777" w:rsidR="00634451" w:rsidRPr="000641A5" w:rsidRDefault="00634451" w:rsidP="00634451">
      <w:pPr>
        <w:spacing w:line="240" w:lineRule="auto"/>
        <w:rPr>
          <w:rFonts w:ascii="Times New Roman" w:eastAsia="Calibri" w:hAnsi="Times New Roman" w:cs="Times New Roman"/>
          <w:sz w:val="20"/>
          <w:szCs w:val="20"/>
          <w:lang w:val="en-US"/>
        </w:rPr>
      </w:pPr>
    </w:p>
    <w:tbl>
      <w:tblPr>
        <w:tblStyle w:val="TableGrid"/>
        <w:tblW w:w="14601" w:type="dxa"/>
        <w:tblLayout w:type="fixed"/>
        <w:tblLook w:val="04A0" w:firstRow="1" w:lastRow="0" w:firstColumn="1" w:lastColumn="0" w:noHBand="0" w:noVBand="1"/>
      </w:tblPr>
      <w:tblGrid>
        <w:gridCol w:w="1701"/>
        <w:gridCol w:w="1985"/>
        <w:gridCol w:w="2126"/>
        <w:gridCol w:w="1098"/>
        <w:gridCol w:w="1099"/>
        <w:gridCol w:w="1098"/>
        <w:gridCol w:w="1099"/>
        <w:gridCol w:w="1098"/>
        <w:gridCol w:w="1029"/>
        <w:gridCol w:w="70"/>
        <w:gridCol w:w="1099"/>
        <w:gridCol w:w="1099"/>
      </w:tblGrid>
      <w:tr w:rsidR="00464476" w:rsidRPr="000641A5" w14:paraId="6EB662AF" w14:textId="77777777" w:rsidTr="00806C43">
        <w:trPr>
          <w:trHeight w:val="247"/>
        </w:trPr>
        <w:tc>
          <w:tcPr>
            <w:tcW w:w="1701" w:type="dxa"/>
            <w:tcBorders>
              <w:top w:val="nil"/>
              <w:left w:val="nil"/>
              <w:bottom w:val="single" w:sz="4" w:space="0" w:color="auto"/>
              <w:right w:val="single" w:sz="4" w:space="0" w:color="auto"/>
            </w:tcBorders>
          </w:tcPr>
          <w:p w14:paraId="179D9BBF" w14:textId="6EF80B5F" w:rsidR="00464476" w:rsidRPr="000641A5" w:rsidRDefault="00464476">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IV</w:t>
            </w:r>
          </w:p>
        </w:tc>
        <w:tc>
          <w:tcPr>
            <w:tcW w:w="10632" w:type="dxa"/>
            <w:gridSpan w:val="8"/>
            <w:tcBorders>
              <w:top w:val="nil"/>
              <w:left w:val="single" w:sz="4" w:space="0" w:color="auto"/>
              <w:bottom w:val="single" w:sz="4" w:space="0" w:color="auto"/>
              <w:right w:val="nil"/>
            </w:tcBorders>
          </w:tcPr>
          <w:p w14:paraId="0A6C14A5" w14:textId="767B64CC" w:rsidR="00464476" w:rsidRPr="000641A5" w:rsidRDefault="00464476">
            <w:pPr>
              <w:rPr>
                <w:rFonts w:ascii="Times New Roman" w:eastAsia="Calibri" w:hAnsi="Times New Roman" w:cs="Times New Roman"/>
                <w:sz w:val="19"/>
                <w:szCs w:val="19"/>
              </w:rPr>
            </w:pPr>
            <w:r w:rsidRPr="000641A5">
              <w:rPr>
                <w:rFonts w:ascii="Times New Roman" w:eastAsia="Calibri" w:hAnsi="Times New Roman" w:cs="Times New Roman"/>
                <w:sz w:val="19"/>
                <w:szCs w:val="19"/>
              </w:rPr>
              <w:t>Medical Student Tuition Fee</w:t>
            </w:r>
            <w:r>
              <w:rPr>
                <w:rFonts w:ascii="Times New Roman" w:eastAsia="Calibri" w:hAnsi="Times New Roman" w:cs="Times New Roman"/>
                <w:sz w:val="19"/>
                <w:szCs w:val="19"/>
              </w:rPr>
              <w:t>s</w:t>
            </w:r>
          </w:p>
        </w:tc>
        <w:tc>
          <w:tcPr>
            <w:tcW w:w="2268" w:type="dxa"/>
            <w:gridSpan w:val="3"/>
            <w:tcBorders>
              <w:top w:val="nil"/>
              <w:left w:val="nil"/>
              <w:bottom w:val="single" w:sz="4" w:space="0" w:color="auto"/>
              <w:right w:val="nil"/>
            </w:tcBorders>
          </w:tcPr>
          <w:p w14:paraId="6F60C6C5" w14:textId="77777777" w:rsidR="00464476" w:rsidRPr="000641A5" w:rsidRDefault="00464476">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634451" w:rsidRPr="000641A5" w14:paraId="78D5746C" w14:textId="77777777" w:rsidTr="00806C43">
        <w:trPr>
          <w:trHeight w:val="247"/>
        </w:trPr>
        <w:tc>
          <w:tcPr>
            <w:tcW w:w="14601" w:type="dxa"/>
            <w:gridSpan w:val="1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F4BBCC" w14:textId="63EF9131" w:rsidR="00634451" w:rsidRPr="000641A5" w:rsidRDefault="00634451">
            <w:pPr>
              <w:rPr>
                <w:rFonts w:ascii="Times New Roman" w:eastAsia="Calibri" w:hAnsi="Times New Roman" w:cs="Times New Roman"/>
                <w:sz w:val="19"/>
                <w:szCs w:val="19"/>
              </w:rPr>
            </w:pPr>
            <w:r w:rsidRPr="68422B42">
              <w:rPr>
                <w:rFonts w:ascii="Times New Roman" w:eastAsia="Calibri" w:hAnsi="Times New Roman" w:cs="Times New Roman"/>
                <w:sz w:val="19"/>
                <w:szCs w:val="19"/>
              </w:rPr>
              <w:t xml:space="preserve">Provide the tuition fees assessed to </w:t>
            </w:r>
            <w:r w:rsidR="624C79A5" w:rsidRPr="68422B42">
              <w:rPr>
                <w:rFonts w:ascii="Times New Roman" w:eastAsia="Calibri" w:hAnsi="Times New Roman" w:cs="Times New Roman"/>
                <w:sz w:val="19"/>
                <w:szCs w:val="19"/>
              </w:rPr>
              <w:t xml:space="preserve">individual </w:t>
            </w:r>
            <w:r w:rsidRPr="68422B42">
              <w:rPr>
                <w:rFonts w:ascii="Times New Roman" w:eastAsia="Calibri" w:hAnsi="Times New Roman" w:cs="Times New Roman"/>
                <w:sz w:val="19"/>
                <w:szCs w:val="19"/>
              </w:rPr>
              <w:t>students in each category by program year and by campus for the academic year (AY) of the program’s previous full accreditation visit and for the academic year relevant to the current full accreditation visit.  Add or delete columns as required.</w:t>
            </w:r>
          </w:p>
        </w:tc>
      </w:tr>
      <w:tr w:rsidR="00634451" w:rsidRPr="000641A5" w14:paraId="1C3F1891" w14:textId="77777777" w:rsidTr="00806C43">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2FE041FB"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494FFFA4"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4394" w:type="dxa"/>
            <w:gridSpan w:val="4"/>
            <w:tcBorders>
              <w:top w:val="single" w:sz="4" w:space="0" w:color="auto"/>
              <w:left w:val="single" w:sz="4" w:space="0" w:color="auto"/>
              <w:bottom w:val="single" w:sz="4" w:space="0" w:color="auto"/>
              <w:right w:val="single" w:sz="4" w:space="0" w:color="auto"/>
            </w:tcBorders>
            <w:vAlign w:val="center"/>
          </w:tcPr>
          <w:p w14:paraId="1D0F1F08" w14:textId="648D88D4" w:rsidR="00634451" w:rsidRPr="000641A5" w:rsidRDefault="6254D644">
            <w:pPr>
              <w:jc w:val="center"/>
              <w:rPr>
                <w:rFonts w:ascii="Times New Roman" w:eastAsia="Calibri" w:hAnsi="Times New Roman" w:cs="Times New Roman"/>
                <w:sz w:val="19"/>
                <w:szCs w:val="19"/>
              </w:rPr>
            </w:pPr>
            <w:r w:rsidRPr="5E01B63F">
              <w:rPr>
                <w:rFonts w:ascii="Times New Roman" w:eastAsia="Calibri" w:hAnsi="Times New Roman" w:cs="Times New Roman"/>
                <w:sz w:val="19"/>
                <w:szCs w:val="19"/>
              </w:rPr>
              <w:t>AY of previous full accreditation visit</w:t>
            </w:r>
          </w:p>
        </w:tc>
        <w:tc>
          <w:tcPr>
            <w:tcW w:w="4395" w:type="dxa"/>
            <w:gridSpan w:val="5"/>
            <w:tcBorders>
              <w:top w:val="single" w:sz="4" w:space="0" w:color="auto"/>
              <w:left w:val="single" w:sz="4" w:space="0" w:color="auto"/>
              <w:bottom w:val="single" w:sz="4" w:space="0" w:color="auto"/>
              <w:right w:val="single" w:sz="4" w:space="0" w:color="auto"/>
            </w:tcBorders>
            <w:vAlign w:val="center"/>
          </w:tcPr>
          <w:p w14:paraId="68263152" w14:textId="77777777" w:rsidR="00634451" w:rsidRPr="000641A5" w:rsidRDefault="5750ADEF">
            <w:pPr>
              <w:jc w:val="center"/>
              <w:rPr>
                <w:rFonts w:ascii="Times New Roman" w:eastAsia="Calibri" w:hAnsi="Times New Roman" w:cs="Times New Roman"/>
                <w:sz w:val="19"/>
                <w:szCs w:val="19"/>
              </w:rPr>
            </w:pPr>
            <w:r w:rsidRPr="5E01B63F">
              <w:rPr>
                <w:rFonts w:ascii="Times New Roman" w:eastAsia="Calibri" w:hAnsi="Times New Roman" w:cs="Times New Roman"/>
                <w:sz w:val="19"/>
                <w:szCs w:val="19"/>
              </w:rPr>
              <w:t xml:space="preserve">Current AY </w:t>
            </w:r>
          </w:p>
        </w:tc>
      </w:tr>
      <w:tr w:rsidR="00634451" w:rsidRPr="000641A5" w14:paraId="7127329D" w14:textId="77777777" w:rsidTr="00806C43">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23546A4C" w14:textId="77777777" w:rsidR="00634451" w:rsidRPr="000641A5" w:rsidRDefault="00634451">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787EA1A0" w14:textId="77777777" w:rsidR="00634451" w:rsidRPr="000641A5" w:rsidRDefault="00634451">
            <w:pP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2D0B63EC"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290524AF"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8" w:type="dxa"/>
            <w:tcBorders>
              <w:top w:val="single" w:sz="4" w:space="0" w:color="auto"/>
              <w:left w:val="single" w:sz="4" w:space="0" w:color="auto"/>
              <w:bottom w:val="single" w:sz="4" w:space="0" w:color="auto"/>
              <w:right w:val="single" w:sz="4" w:space="0" w:color="auto"/>
            </w:tcBorders>
          </w:tcPr>
          <w:p w14:paraId="455D2025"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20A70BBA"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c>
          <w:tcPr>
            <w:tcW w:w="1098" w:type="dxa"/>
            <w:tcBorders>
              <w:top w:val="single" w:sz="4" w:space="0" w:color="auto"/>
              <w:left w:val="single" w:sz="4" w:space="0" w:color="auto"/>
              <w:bottom w:val="single" w:sz="4" w:space="0" w:color="auto"/>
              <w:right w:val="single" w:sz="4" w:space="0" w:color="auto"/>
            </w:tcBorders>
          </w:tcPr>
          <w:p w14:paraId="4379A1B5"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gridSpan w:val="2"/>
            <w:tcBorders>
              <w:top w:val="single" w:sz="4" w:space="0" w:color="auto"/>
              <w:left w:val="single" w:sz="4" w:space="0" w:color="auto"/>
              <w:bottom w:val="single" w:sz="4" w:space="0" w:color="auto"/>
              <w:right w:val="single" w:sz="4" w:space="0" w:color="auto"/>
            </w:tcBorders>
          </w:tcPr>
          <w:p w14:paraId="2C3D6D01"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9" w:type="dxa"/>
            <w:tcBorders>
              <w:top w:val="single" w:sz="4" w:space="0" w:color="auto"/>
              <w:left w:val="single" w:sz="4" w:space="0" w:color="auto"/>
              <w:bottom w:val="single" w:sz="4" w:space="0" w:color="auto"/>
              <w:right w:val="single" w:sz="4" w:space="0" w:color="auto"/>
            </w:tcBorders>
          </w:tcPr>
          <w:p w14:paraId="4B8B8772"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42D7F036"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r>
      <w:tr w:rsidR="00634451" w:rsidRPr="000641A5" w14:paraId="0DDBB20E" w14:textId="77777777" w:rsidTr="00806C43">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07CD9990"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7588EBC5"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In-province</w:t>
            </w:r>
          </w:p>
        </w:tc>
        <w:tc>
          <w:tcPr>
            <w:tcW w:w="1098" w:type="dxa"/>
            <w:tcBorders>
              <w:top w:val="single" w:sz="4" w:space="0" w:color="auto"/>
              <w:left w:val="single" w:sz="4" w:space="0" w:color="auto"/>
              <w:bottom w:val="single" w:sz="4" w:space="0" w:color="auto"/>
              <w:right w:val="single" w:sz="4" w:space="0" w:color="auto"/>
            </w:tcBorders>
          </w:tcPr>
          <w:p w14:paraId="20C9E931"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7D03C3C1"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1479C3D8"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E5AEB58"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21035973"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188B5963"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4F0DED1"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7A0C614" w14:textId="77777777" w:rsidR="00634451" w:rsidRPr="000641A5" w:rsidRDefault="00634451">
            <w:pPr>
              <w:jc w:val="center"/>
              <w:rPr>
                <w:rFonts w:ascii="Times New Roman" w:eastAsia="Calibri" w:hAnsi="Times New Roman" w:cs="Times New Roman"/>
                <w:sz w:val="19"/>
                <w:szCs w:val="19"/>
              </w:rPr>
            </w:pPr>
          </w:p>
        </w:tc>
      </w:tr>
      <w:tr w:rsidR="00634451" w:rsidRPr="000641A5" w14:paraId="77A078FF" w14:textId="77777777" w:rsidTr="00806C43">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404A6CD2"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023D94CD"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Out-of-province</w:t>
            </w:r>
          </w:p>
        </w:tc>
        <w:tc>
          <w:tcPr>
            <w:tcW w:w="1098" w:type="dxa"/>
            <w:tcBorders>
              <w:top w:val="single" w:sz="4" w:space="0" w:color="auto"/>
              <w:left w:val="single" w:sz="4" w:space="0" w:color="auto"/>
              <w:bottom w:val="single" w:sz="4" w:space="0" w:color="auto"/>
              <w:right w:val="single" w:sz="4" w:space="0" w:color="auto"/>
            </w:tcBorders>
          </w:tcPr>
          <w:p w14:paraId="0F822E27"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031520F"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4F25C34B"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76C1F6C6"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0A2504AA"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4930B59D"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CB4294A"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6A0F33E" w14:textId="77777777" w:rsidR="00634451" w:rsidRPr="000641A5" w:rsidRDefault="00634451">
            <w:pPr>
              <w:jc w:val="center"/>
              <w:rPr>
                <w:rFonts w:ascii="Times New Roman" w:eastAsia="Calibri" w:hAnsi="Times New Roman" w:cs="Times New Roman"/>
                <w:sz w:val="19"/>
                <w:szCs w:val="19"/>
              </w:rPr>
            </w:pPr>
          </w:p>
        </w:tc>
      </w:tr>
      <w:tr w:rsidR="00634451" w:rsidRPr="000641A5" w14:paraId="6BBF75C6" w14:textId="77777777" w:rsidTr="00806C43">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624EC8EB"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037ECA00"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International</w:t>
            </w:r>
          </w:p>
        </w:tc>
        <w:tc>
          <w:tcPr>
            <w:tcW w:w="1098" w:type="dxa"/>
            <w:tcBorders>
              <w:top w:val="single" w:sz="4" w:space="0" w:color="auto"/>
              <w:left w:val="single" w:sz="4" w:space="0" w:color="auto"/>
              <w:bottom w:val="single" w:sz="4" w:space="0" w:color="auto"/>
              <w:right w:val="single" w:sz="4" w:space="0" w:color="auto"/>
            </w:tcBorders>
          </w:tcPr>
          <w:p w14:paraId="32180152"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DF77DC8"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7AA13712"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5CAB071"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1BDF9F1E"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6CE800FC"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B7AC181"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F5E3260" w14:textId="77777777" w:rsidR="00634451" w:rsidRPr="000641A5" w:rsidRDefault="00634451">
            <w:pPr>
              <w:jc w:val="center"/>
              <w:rPr>
                <w:rFonts w:ascii="Times New Roman" w:eastAsia="Calibri" w:hAnsi="Times New Roman" w:cs="Times New Roman"/>
                <w:sz w:val="19"/>
                <w:szCs w:val="19"/>
              </w:rPr>
            </w:pPr>
          </w:p>
        </w:tc>
      </w:tr>
    </w:tbl>
    <w:p w14:paraId="2B161229"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08C371A9"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4CEC0DCD" w14:textId="77777777" w:rsidR="00634451" w:rsidRPr="000641A5" w:rsidRDefault="00634451" w:rsidP="00634451">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V: Number of Residents and Faculty Members</w:t>
      </w:r>
    </w:p>
    <w:p w14:paraId="16DA4E29" w14:textId="77777777" w:rsidR="00634451" w:rsidRPr="000641A5" w:rsidRDefault="00634451" w:rsidP="00634451">
      <w:pPr>
        <w:spacing w:line="240" w:lineRule="auto"/>
        <w:rPr>
          <w:rFonts w:ascii="Times New Roman" w:eastAsia="Calibri" w:hAnsi="Times New Roman" w:cs="Times New Roman"/>
          <w:sz w:val="20"/>
          <w:szCs w:val="20"/>
          <w:lang w:val="en-US"/>
        </w:rPr>
      </w:pPr>
    </w:p>
    <w:tbl>
      <w:tblPr>
        <w:tblStyle w:val="TableGrid"/>
        <w:tblW w:w="14601" w:type="dxa"/>
        <w:tblLayout w:type="fixed"/>
        <w:tblLook w:val="04A0" w:firstRow="1" w:lastRow="0" w:firstColumn="1" w:lastColumn="0" w:noHBand="0" w:noVBand="1"/>
      </w:tblPr>
      <w:tblGrid>
        <w:gridCol w:w="1701"/>
        <w:gridCol w:w="1985"/>
        <w:gridCol w:w="6662"/>
        <w:gridCol w:w="2126"/>
        <w:gridCol w:w="142"/>
        <w:gridCol w:w="1985"/>
      </w:tblGrid>
      <w:tr w:rsidR="00464476" w:rsidRPr="000641A5" w14:paraId="238B1BDF" w14:textId="77777777" w:rsidTr="00806C43">
        <w:trPr>
          <w:trHeight w:val="247"/>
        </w:trPr>
        <w:tc>
          <w:tcPr>
            <w:tcW w:w="1701" w:type="dxa"/>
            <w:tcBorders>
              <w:top w:val="nil"/>
              <w:left w:val="nil"/>
              <w:bottom w:val="single" w:sz="4" w:space="0" w:color="auto"/>
              <w:right w:val="single" w:sz="4" w:space="0" w:color="auto"/>
            </w:tcBorders>
          </w:tcPr>
          <w:p w14:paraId="3BF286F5" w14:textId="58D23B23" w:rsidR="00464476" w:rsidRPr="000641A5" w:rsidRDefault="00464476">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V</w:t>
            </w:r>
          </w:p>
        </w:tc>
        <w:tc>
          <w:tcPr>
            <w:tcW w:w="10773" w:type="dxa"/>
            <w:gridSpan w:val="3"/>
            <w:tcBorders>
              <w:top w:val="nil"/>
              <w:left w:val="single" w:sz="4" w:space="0" w:color="auto"/>
              <w:bottom w:val="single" w:sz="4" w:space="0" w:color="auto"/>
              <w:right w:val="nil"/>
            </w:tcBorders>
          </w:tcPr>
          <w:p w14:paraId="4FF548D2" w14:textId="13CBEB0B" w:rsidR="00464476" w:rsidRPr="000641A5" w:rsidRDefault="00464476">
            <w:pP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Residents and Faculty Members</w:t>
            </w:r>
          </w:p>
        </w:tc>
        <w:tc>
          <w:tcPr>
            <w:tcW w:w="2127" w:type="dxa"/>
            <w:gridSpan w:val="2"/>
            <w:tcBorders>
              <w:top w:val="nil"/>
              <w:left w:val="nil"/>
              <w:bottom w:val="single" w:sz="4" w:space="0" w:color="auto"/>
              <w:right w:val="nil"/>
            </w:tcBorders>
          </w:tcPr>
          <w:p w14:paraId="0FF77689" w14:textId="77777777" w:rsidR="00464476" w:rsidRPr="000641A5" w:rsidRDefault="00464476">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634451" w:rsidRPr="000641A5" w14:paraId="14505C84" w14:textId="77777777" w:rsidTr="00806C43">
        <w:trPr>
          <w:trHeight w:val="247"/>
        </w:trPr>
        <w:tc>
          <w:tcPr>
            <w:tcW w:w="1460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B8F309"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Provide the number of residents and faculty members by category and by campus for the academic year (AY) of the program’s previous full accreditation visit and for the academic year relevant to the current full accreditation visit.</w:t>
            </w:r>
          </w:p>
        </w:tc>
      </w:tr>
      <w:tr w:rsidR="00634451" w:rsidRPr="000641A5" w14:paraId="2AC854E2" w14:textId="77777777" w:rsidTr="00806C43">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69F9E8ED"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6662" w:type="dxa"/>
            <w:vMerge w:val="restart"/>
            <w:tcBorders>
              <w:top w:val="single" w:sz="4" w:space="0" w:color="auto"/>
              <w:left w:val="single" w:sz="4" w:space="0" w:color="auto"/>
              <w:bottom w:val="single" w:sz="4" w:space="0" w:color="auto"/>
              <w:right w:val="single" w:sz="4" w:space="0" w:color="auto"/>
            </w:tcBorders>
            <w:vAlign w:val="center"/>
          </w:tcPr>
          <w:p w14:paraId="3369B60C"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7979BE0D" w14:textId="48E5B03F" w:rsidR="00634451" w:rsidRPr="000641A5" w:rsidRDefault="00B11197">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AY of previous full accreditation visit</w:t>
            </w:r>
            <w:r w:rsidRPr="000641A5" w:rsidDel="00B11197">
              <w:rPr>
                <w:rFonts w:ascii="Times New Roman" w:eastAsia="Calibri" w:hAnsi="Times New Roman" w:cs="Times New Roman"/>
                <w:sz w:val="19"/>
                <w:szCs w:val="19"/>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4E7CF4C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 xml:space="preserve">Current AY </w:t>
            </w:r>
          </w:p>
        </w:tc>
      </w:tr>
      <w:tr w:rsidR="00634451" w:rsidRPr="000641A5" w14:paraId="1DF39EE6" w14:textId="77777777" w:rsidTr="00806C43">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626D37F8" w14:textId="77777777" w:rsidR="00634451" w:rsidRPr="000641A5" w:rsidRDefault="00634451">
            <w:pPr>
              <w:rPr>
                <w:rFonts w:ascii="Times New Roman" w:eastAsia="Calibri" w:hAnsi="Times New Roman" w:cs="Times New Roman"/>
                <w:sz w:val="19"/>
                <w:szCs w:val="19"/>
              </w:rPr>
            </w:pPr>
          </w:p>
        </w:tc>
        <w:tc>
          <w:tcPr>
            <w:tcW w:w="6662" w:type="dxa"/>
            <w:vMerge/>
            <w:tcBorders>
              <w:top w:val="single" w:sz="4" w:space="0" w:color="auto"/>
              <w:left w:val="single" w:sz="4" w:space="0" w:color="auto"/>
              <w:bottom w:val="single" w:sz="4" w:space="0" w:color="auto"/>
              <w:right w:val="single" w:sz="4" w:space="0" w:color="auto"/>
            </w:tcBorders>
          </w:tcPr>
          <w:p w14:paraId="13090514" w14:textId="77777777" w:rsidR="00634451" w:rsidRPr="000641A5" w:rsidRDefault="00634451">
            <w:pPr>
              <w:rPr>
                <w:rFonts w:ascii="Times New Roman" w:eastAsia="Calibri" w:hAnsi="Times New Roman" w:cs="Times New Roman"/>
                <w:sz w:val="19"/>
                <w:szCs w:val="19"/>
              </w:rPr>
            </w:pPr>
          </w:p>
        </w:tc>
        <w:tc>
          <w:tcPr>
            <w:tcW w:w="2268" w:type="dxa"/>
            <w:gridSpan w:val="2"/>
            <w:tcBorders>
              <w:top w:val="single" w:sz="4" w:space="0" w:color="auto"/>
              <w:left w:val="single" w:sz="4" w:space="0" w:color="auto"/>
              <w:bottom w:val="single" w:sz="4" w:space="0" w:color="auto"/>
              <w:right w:val="single" w:sz="4" w:space="0" w:color="auto"/>
            </w:tcBorders>
          </w:tcPr>
          <w:p w14:paraId="5C149DE4"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w:t>
            </w:r>
          </w:p>
        </w:tc>
        <w:tc>
          <w:tcPr>
            <w:tcW w:w="1985" w:type="dxa"/>
            <w:tcBorders>
              <w:top w:val="single" w:sz="4" w:space="0" w:color="auto"/>
              <w:left w:val="single" w:sz="4" w:space="0" w:color="auto"/>
              <w:bottom w:val="single" w:sz="4" w:space="0" w:color="auto"/>
              <w:right w:val="single" w:sz="4" w:space="0" w:color="auto"/>
            </w:tcBorders>
          </w:tcPr>
          <w:p w14:paraId="1DFA1490"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w:t>
            </w:r>
          </w:p>
        </w:tc>
      </w:tr>
      <w:tr w:rsidR="00634451" w:rsidRPr="000641A5" w14:paraId="5DA55C27" w14:textId="77777777" w:rsidTr="00806C43">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26239514"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3E1AEA98"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Residents</w:t>
            </w:r>
          </w:p>
        </w:tc>
        <w:tc>
          <w:tcPr>
            <w:tcW w:w="2268" w:type="dxa"/>
            <w:gridSpan w:val="2"/>
            <w:tcBorders>
              <w:top w:val="single" w:sz="4" w:space="0" w:color="auto"/>
              <w:left w:val="single" w:sz="4" w:space="0" w:color="auto"/>
              <w:bottom w:val="single" w:sz="4" w:space="0" w:color="auto"/>
              <w:right w:val="single" w:sz="4" w:space="0" w:color="auto"/>
            </w:tcBorders>
          </w:tcPr>
          <w:p w14:paraId="29A6AA41"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79DE3BB4" w14:textId="77777777" w:rsidR="00634451" w:rsidRPr="000641A5" w:rsidRDefault="00634451">
            <w:pPr>
              <w:jc w:val="center"/>
              <w:rPr>
                <w:rFonts w:ascii="Times New Roman" w:eastAsia="Calibri" w:hAnsi="Times New Roman" w:cs="Times New Roman"/>
                <w:sz w:val="19"/>
                <w:szCs w:val="19"/>
              </w:rPr>
            </w:pPr>
          </w:p>
        </w:tc>
      </w:tr>
      <w:tr w:rsidR="00634451" w:rsidRPr="000641A5" w14:paraId="4BF1BE7E" w14:textId="77777777" w:rsidTr="00806C43">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2BCD366F"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7AAE1A3C"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Full-time basic science faculty</w:t>
            </w:r>
          </w:p>
        </w:tc>
        <w:tc>
          <w:tcPr>
            <w:tcW w:w="2268" w:type="dxa"/>
            <w:gridSpan w:val="2"/>
            <w:tcBorders>
              <w:top w:val="single" w:sz="4" w:space="0" w:color="auto"/>
              <w:left w:val="single" w:sz="4" w:space="0" w:color="auto"/>
              <w:bottom w:val="single" w:sz="4" w:space="0" w:color="auto"/>
              <w:right w:val="single" w:sz="4" w:space="0" w:color="auto"/>
            </w:tcBorders>
          </w:tcPr>
          <w:p w14:paraId="04316ECE"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777483D0" w14:textId="77777777" w:rsidR="00634451" w:rsidRPr="000641A5" w:rsidRDefault="00634451">
            <w:pPr>
              <w:jc w:val="center"/>
              <w:rPr>
                <w:rFonts w:ascii="Times New Roman" w:eastAsia="Calibri" w:hAnsi="Times New Roman" w:cs="Times New Roman"/>
                <w:sz w:val="19"/>
                <w:szCs w:val="19"/>
              </w:rPr>
            </w:pPr>
          </w:p>
        </w:tc>
      </w:tr>
      <w:tr w:rsidR="00634451" w:rsidRPr="000641A5" w14:paraId="4AE9FD87" w14:textId="77777777" w:rsidTr="00806C43">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1425D266"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0A0558BE"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Part-time basic science faculty</w:t>
            </w:r>
          </w:p>
        </w:tc>
        <w:tc>
          <w:tcPr>
            <w:tcW w:w="2268" w:type="dxa"/>
            <w:gridSpan w:val="2"/>
            <w:tcBorders>
              <w:top w:val="single" w:sz="4" w:space="0" w:color="auto"/>
              <w:left w:val="single" w:sz="4" w:space="0" w:color="auto"/>
              <w:bottom w:val="single" w:sz="4" w:space="0" w:color="auto"/>
              <w:right w:val="single" w:sz="4" w:space="0" w:color="auto"/>
            </w:tcBorders>
          </w:tcPr>
          <w:p w14:paraId="0A2A21A8"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0D59D917" w14:textId="77777777" w:rsidR="00634451" w:rsidRPr="000641A5" w:rsidRDefault="00634451">
            <w:pPr>
              <w:jc w:val="center"/>
              <w:rPr>
                <w:rFonts w:ascii="Times New Roman" w:eastAsia="Calibri" w:hAnsi="Times New Roman" w:cs="Times New Roman"/>
                <w:sz w:val="19"/>
                <w:szCs w:val="19"/>
              </w:rPr>
            </w:pPr>
          </w:p>
        </w:tc>
      </w:tr>
      <w:tr w:rsidR="00634451" w:rsidRPr="000641A5" w14:paraId="4C5500D4" w14:textId="77777777" w:rsidTr="00806C43">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0DB00A66"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358BA32D"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Full-time clinical faculty</w:t>
            </w:r>
          </w:p>
        </w:tc>
        <w:tc>
          <w:tcPr>
            <w:tcW w:w="2268" w:type="dxa"/>
            <w:gridSpan w:val="2"/>
            <w:tcBorders>
              <w:top w:val="single" w:sz="4" w:space="0" w:color="auto"/>
              <w:left w:val="single" w:sz="4" w:space="0" w:color="auto"/>
              <w:bottom w:val="single" w:sz="4" w:space="0" w:color="auto"/>
              <w:right w:val="single" w:sz="4" w:space="0" w:color="auto"/>
            </w:tcBorders>
          </w:tcPr>
          <w:p w14:paraId="48FFD10F"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190412E1" w14:textId="77777777" w:rsidR="00634451" w:rsidRPr="000641A5" w:rsidRDefault="00634451">
            <w:pPr>
              <w:jc w:val="center"/>
              <w:rPr>
                <w:rFonts w:ascii="Times New Roman" w:eastAsia="Calibri" w:hAnsi="Times New Roman" w:cs="Times New Roman"/>
                <w:sz w:val="19"/>
                <w:szCs w:val="19"/>
              </w:rPr>
            </w:pPr>
          </w:p>
        </w:tc>
      </w:tr>
      <w:tr w:rsidR="00634451" w:rsidRPr="000641A5" w14:paraId="6463DF6B" w14:textId="77777777" w:rsidTr="00806C43">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740D9C9B"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493DCD1C"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Part-time clinical faculty</w:t>
            </w:r>
          </w:p>
        </w:tc>
        <w:tc>
          <w:tcPr>
            <w:tcW w:w="2268" w:type="dxa"/>
            <w:gridSpan w:val="2"/>
            <w:tcBorders>
              <w:top w:val="single" w:sz="4" w:space="0" w:color="auto"/>
              <w:left w:val="single" w:sz="4" w:space="0" w:color="auto"/>
              <w:bottom w:val="single" w:sz="4" w:space="0" w:color="auto"/>
              <w:right w:val="single" w:sz="4" w:space="0" w:color="auto"/>
            </w:tcBorders>
          </w:tcPr>
          <w:p w14:paraId="62F28D1A"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0E1C07CC" w14:textId="77777777" w:rsidR="00634451" w:rsidRPr="000641A5" w:rsidRDefault="00634451">
            <w:pPr>
              <w:jc w:val="center"/>
              <w:rPr>
                <w:rFonts w:ascii="Times New Roman" w:eastAsia="Calibri" w:hAnsi="Times New Roman" w:cs="Times New Roman"/>
                <w:sz w:val="19"/>
                <w:szCs w:val="19"/>
              </w:rPr>
            </w:pPr>
          </w:p>
        </w:tc>
      </w:tr>
    </w:tbl>
    <w:p w14:paraId="63A57A07" w14:textId="29768068" w:rsidR="7310E5C3" w:rsidRDefault="7310E5C3" w:rsidP="7310E5C3">
      <w:pPr>
        <w:spacing w:after="200" w:line="240" w:lineRule="auto"/>
        <w:rPr>
          <w:rFonts w:ascii="Times New Roman" w:eastAsia="Calibri" w:hAnsi="Times New Roman" w:cs="Times New Roman"/>
          <w:b/>
          <w:bCs/>
          <w:color w:val="0000CC"/>
          <w:sz w:val="20"/>
          <w:szCs w:val="20"/>
          <w:lang w:val="en-US"/>
        </w:rPr>
      </w:pPr>
    </w:p>
    <w:p w14:paraId="3191F700" w14:textId="77777777" w:rsidR="00634451" w:rsidRPr="000641A5" w:rsidRDefault="00634451" w:rsidP="00634451">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lastRenderedPageBreak/>
        <w:t>Overview VI: Curriculum</w:t>
      </w:r>
    </w:p>
    <w:p w14:paraId="47BD86AD"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4CE48638" w14:textId="0181DED6" w:rsidR="00634451" w:rsidRPr="000641A5" w:rsidRDefault="5750ADEF" w:rsidP="1168B689">
      <w:pPr>
        <w:numPr>
          <w:ilvl w:val="0"/>
          <w:numId w:val="12"/>
        </w:numPr>
        <w:tabs>
          <w:tab w:val="left" w:pos="2727"/>
        </w:tabs>
        <w:spacing w:after="200" w:line="240" w:lineRule="auto"/>
        <w:contextualSpacing/>
        <w:rPr>
          <w:rFonts w:ascii="Times New Roman" w:eastAsia="Calibri" w:hAnsi="Times New Roman" w:cs="Times New Roman"/>
          <w:color w:val="0000CC"/>
          <w:sz w:val="20"/>
          <w:szCs w:val="20"/>
          <w:lang w:val="en-US"/>
        </w:rPr>
      </w:pPr>
      <w:r w:rsidRPr="7310E5C3">
        <w:rPr>
          <w:rFonts w:ascii="Times New Roman" w:eastAsia="Calibri" w:hAnsi="Times New Roman" w:cs="Times New Roman"/>
          <w:color w:val="0000CC"/>
          <w:sz w:val="20"/>
          <w:szCs w:val="20"/>
          <w:lang w:val="en-US"/>
        </w:rPr>
        <w:t xml:space="preserve">Provide a list of all curricular tracks [including longitudinal integrated clerkships (LICs) offered as a parallel </w:t>
      </w:r>
      <w:r w:rsidR="20E0F519" w:rsidRPr="7310E5C3">
        <w:rPr>
          <w:rFonts w:ascii="Times New Roman" w:eastAsia="Calibri" w:hAnsi="Times New Roman" w:cs="Times New Roman"/>
          <w:color w:val="0000CC"/>
          <w:sz w:val="20"/>
          <w:szCs w:val="20"/>
          <w:lang w:val="en-US"/>
        </w:rPr>
        <w:t>curriculum</w:t>
      </w:r>
      <w:r w:rsidR="00C44E0F" w:rsidRPr="7310E5C3">
        <w:rPr>
          <w:rFonts w:ascii="Times New Roman" w:eastAsia="Calibri" w:hAnsi="Times New Roman" w:cs="Times New Roman"/>
          <w:color w:val="0000CC"/>
          <w:sz w:val="20"/>
          <w:szCs w:val="20"/>
          <w:lang w:val="en-US"/>
        </w:rPr>
        <w:t>/track</w:t>
      </w:r>
      <w:r w:rsidR="2869CC02" w:rsidRPr="7310E5C3">
        <w:rPr>
          <w:rFonts w:ascii="Times New Roman" w:eastAsia="Calibri" w:hAnsi="Times New Roman" w:cs="Times New Roman"/>
          <w:color w:val="0000CC"/>
          <w:sz w:val="20"/>
          <w:szCs w:val="20"/>
          <w:lang w:val="en-US"/>
        </w:rPr>
        <w:t>]</w:t>
      </w:r>
      <w:r w:rsidRPr="7310E5C3">
        <w:rPr>
          <w:rFonts w:ascii="Times New Roman" w:eastAsia="Calibri" w:hAnsi="Times New Roman" w:cs="Times New Roman"/>
          <w:color w:val="0000CC"/>
          <w:sz w:val="20"/>
          <w:szCs w:val="20"/>
          <w:lang w:val="en-US"/>
        </w:rPr>
        <w:t xml:space="preserve"> and all joint degree programs that require </w:t>
      </w:r>
      <w:r w:rsidR="41AC4714" w:rsidRPr="7310E5C3">
        <w:rPr>
          <w:rFonts w:ascii="Times New Roman" w:eastAsia="Calibri" w:hAnsi="Times New Roman" w:cs="Times New Roman"/>
          <w:color w:val="0000CC"/>
          <w:sz w:val="20"/>
          <w:szCs w:val="20"/>
          <w:lang w:val="en-US"/>
        </w:rPr>
        <w:t xml:space="preserve">enrolment </w:t>
      </w:r>
      <w:r w:rsidRPr="7310E5C3">
        <w:rPr>
          <w:rFonts w:ascii="Times New Roman" w:eastAsia="Calibri" w:hAnsi="Times New Roman" w:cs="Times New Roman"/>
          <w:color w:val="0000CC"/>
          <w:sz w:val="20"/>
          <w:szCs w:val="20"/>
          <w:lang w:val="en-US"/>
        </w:rPr>
        <w:t>in the undergraduate medical education program.</w:t>
      </w:r>
    </w:p>
    <w:p w14:paraId="75FDF758" w14:textId="77777777" w:rsidR="00634451" w:rsidRPr="000641A5"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2B06E57A" w14:textId="77777777" w:rsidR="00634451" w:rsidRPr="000641A5"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429E528F" w14:textId="77777777" w:rsidR="00634451" w:rsidRPr="000641A5"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4ED21E9A" w14:textId="77777777" w:rsidR="00634451" w:rsidRPr="000641A5"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6DECCDF0" w14:textId="77777777" w:rsidR="00634451"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4F64A9A5" w14:textId="77777777" w:rsidR="008B4C4F" w:rsidRPr="000641A5" w:rsidRDefault="008B4C4F" w:rsidP="00634451">
      <w:pPr>
        <w:tabs>
          <w:tab w:val="left" w:pos="2727"/>
        </w:tabs>
        <w:spacing w:line="240" w:lineRule="auto"/>
        <w:ind w:left="360"/>
        <w:contextualSpacing/>
        <w:rPr>
          <w:rFonts w:ascii="Times New Roman" w:eastAsia="Calibri" w:hAnsi="Times New Roman" w:cs="Times New Roman"/>
          <w:bCs/>
          <w:sz w:val="20"/>
          <w:lang w:val="en-US"/>
        </w:rPr>
      </w:pPr>
    </w:p>
    <w:p w14:paraId="30A561C8" w14:textId="112632FD" w:rsidR="00634451" w:rsidRPr="000641A5" w:rsidRDefault="00634451" w:rsidP="00634451">
      <w:pPr>
        <w:pStyle w:val="ListParagraph"/>
        <w:numPr>
          <w:ilvl w:val="0"/>
          <w:numId w:val="14"/>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lang w:val="en-US"/>
        </w:rPr>
        <w:t xml:space="preserve">For each curricular track or joint degree program listed in A (above), provide a labelled schematic or diagram that illustrates the structure of the curriculum. The schematic or diagram should show the approximate sequencing of, and relationships among, required learning experiences in each academic year. </w:t>
      </w:r>
      <w:r w:rsidRPr="000641A5">
        <w:rPr>
          <w:rFonts w:ascii="Times New Roman" w:eastAsia="Calibri" w:hAnsi="Times New Roman" w:cs="Times New Roman"/>
          <w:b/>
          <w:i/>
          <w:iCs/>
          <w:color w:val="0000CC"/>
          <w:sz w:val="20"/>
          <w:lang w:val="en-US"/>
        </w:rPr>
        <w:t>(Appendix Overview VI B)</w:t>
      </w:r>
    </w:p>
    <w:p w14:paraId="53A4F738"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7AACF6B5"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58817603"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79993F75"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07245AB4"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18B84DC9" w14:textId="77777777" w:rsidR="00634451" w:rsidRPr="000641A5" w:rsidRDefault="00634451" w:rsidP="00634451">
      <w:pPr>
        <w:numPr>
          <w:ilvl w:val="0"/>
          <w:numId w:val="15"/>
        </w:numPr>
        <w:spacing w:after="200" w:line="240" w:lineRule="auto"/>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 xml:space="preserve">For each curricular track or joint degree program listed in A (above), provide a brief description that includes:  </w:t>
      </w:r>
    </w:p>
    <w:p w14:paraId="718CD9CE" w14:textId="77777777" w:rsidR="00634451" w:rsidRPr="000641A5" w:rsidRDefault="00634451" w:rsidP="00634451">
      <w:pPr>
        <w:numPr>
          <w:ilvl w:val="0"/>
          <w:numId w:val="1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its location including names of campuses and/or community sites</w:t>
      </w:r>
    </w:p>
    <w:p w14:paraId="438CA01C" w14:textId="77777777" w:rsidR="00634451" w:rsidRPr="000641A5" w:rsidRDefault="00634451" w:rsidP="00634451">
      <w:pPr>
        <w:numPr>
          <w:ilvl w:val="0"/>
          <w:numId w:val="1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its distinctive focus including additional requirements that students must achieve</w:t>
      </w:r>
    </w:p>
    <w:p w14:paraId="04E717C9" w14:textId="77777777" w:rsidR="00634451" w:rsidRPr="000641A5" w:rsidRDefault="00634451" w:rsidP="00634451">
      <w:pPr>
        <w:numPr>
          <w:ilvl w:val="0"/>
          <w:numId w:val="1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 xml:space="preserve">the number of students enrolled in each of the last three academic years </w:t>
      </w:r>
    </w:p>
    <w:p w14:paraId="308823AE"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71CDA3BF"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790FD8E9" w14:textId="77777777" w:rsidR="00634451" w:rsidRPr="00592D2B" w:rsidRDefault="00634451" w:rsidP="00634451">
      <w:pPr>
        <w:spacing w:after="200" w:line="240" w:lineRule="auto"/>
        <w:ind w:left="360"/>
        <w:contextualSpacing/>
        <w:rPr>
          <w:rFonts w:ascii="Times New Roman" w:eastAsia="Calibri" w:hAnsi="Times New Roman" w:cs="Times New Roman"/>
          <w:bCs/>
          <w:color w:val="0000CC"/>
          <w:sz w:val="20"/>
          <w:szCs w:val="20"/>
        </w:rPr>
      </w:pPr>
    </w:p>
    <w:p w14:paraId="05D4F090" w14:textId="53FE3139" w:rsidR="00634451" w:rsidRPr="00592D2B" w:rsidRDefault="707584A6" w:rsidP="005E0A34">
      <w:pPr>
        <w:spacing w:after="200" w:line="240" w:lineRule="auto"/>
        <w:contextualSpacing/>
        <w:rPr>
          <w:rFonts w:ascii="Times New Roman" w:eastAsia="Calibri" w:hAnsi="Times New Roman" w:cs="Times New Roman"/>
          <w:color w:val="0000CC"/>
          <w:sz w:val="20"/>
          <w:szCs w:val="20"/>
        </w:rPr>
      </w:pPr>
      <w:r w:rsidRPr="00592D2B">
        <w:rPr>
          <w:rFonts w:ascii="Times New Roman" w:eastAsia="Calibri" w:hAnsi="Times New Roman" w:cs="Times New Roman"/>
          <w:b/>
          <w:color w:val="0000CC"/>
          <w:sz w:val="20"/>
          <w:szCs w:val="20"/>
        </w:rPr>
        <w:t>Overview VII: In</w:t>
      </w:r>
      <w:r w:rsidR="762B8DF7" w:rsidRPr="00592D2B">
        <w:rPr>
          <w:rFonts w:ascii="Times New Roman" w:eastAsia="Calibri" w:hAnsi="Times New Roman" w:cs="Times New Roman"/>
          <w:b/>
          <w:color w:val="0000CC"/>
          <w:sz w:val="20"/>
          <w:szCs w:val="20"/>
        </w:rPr>
        <w:t>terim Review</w:t>
      </w:r>
    </w:p>
    <w:p w14:paraId="655364AD" w14:textId="481FFE1D" w:rsidR="1168B689" w:rsidRPr="000641A5" w:rsidRDefault="1168B689" w:rsidP="1168B689">
      <w:pPr>
        <w:spacing w:after="200" w:line="240" w:lineRule="auto"/>
        <w:contextualSpacing/>
        <w:rPr>
          <w:rFonts w:ascii="Times New Roman" w:eastAsia="Calibri" w:hAnsi="Times New Roman" w:cs="Times New Roman"/>
          <w:color w:val="0000CC"/>
          <w:sz w:val="20"/>
          <w:szCs w:val="20"/>
        </w:rPr>
      </w:pPr>
    </w:p>
    <w:p w14:paraId="7CE716DB" w14:textId="3D406E5F" w:rsidR="00634451" w:rsidRPr="000641A5" w:rsidRDefault="762B8DF7" w:rsidP="00B743E2">
      <w:pPr>
        <w:spacing w:after="200" w:line="240" w:lineRule="auto"/>
        <w:contextualSpacing/>
        <w:rPr>
          <w:rFonts w:ascii="Times New Roman" w:eastAsia="Calibri" w:hAnsi="Times New Roman" w:cs="Times New Roman"/>
          <w:sz w:val="20"/>
          <w:szCs w:val="20"/>
        </w:rPr>
      </w:pPr>
      <w:r w:rsidRPr="005E0A34">
        <w:rPr>
          <w:rFonts w:ascii="Times New Roman" w:eastAsia="Calibri" w:hAnsi="Times New Roman" w:cs="Times New Roman"/>
          <w:color w:val="0000CC"/>
          <w:sz w:val="20"/>
          <w:szCs w:val="20"/>
        </w:rPr>
        <w:t xml:space="preserve">As required by the Council of Deans, </w:t>
      </w:r>
      <w:r w:rsidR="79F4DB86" w:rsidRPr="005E0A34">
        <w:rPr>
          <w:rFonts w:ascii="Times New Roman" w:eastAsia="Calibri" w:hAnsi="Times New Roman" w:cs="Times New Roman"/>
          <w:color w:val="0000CC"/>
          <w:sz w:val="20"/>
          <w:szCs w:val="20"/>
        </w:rPr>
        <w:t xml:space="preserve">each </w:t>
      </w:r>
      <w:r w:rsidR="54782B74" w:rsidRPr="005E0A34">
        <w:rPr>
          <w:rFonts w:ascii="Times New Roman" w:eastAsia="Calibri" w:hAnsi="Times New Roman" w:cs="Times New Roman"/>
          <w:color w:val="0000CC"/>
          <w:sz w:val="20"/>
          <w:szCs w:val="20"/>
        </w:rPr>
        <w:t xml:space="preserve">medical </w:t>
      </w:r>
      <w:r w:rsidR="79F4DB86" w:rsidRPr="005E0A34">
        <w:rPr>
          <w:rFonts w:ascii="Times New Roman" w:eastAsia="Calibri" w:hAnsi="Times New Roman" w:cs="Times New Roman"/>
          <w:color w:val="0000CC"/>
          <w:sz w:val="20"/>
          <w:szCs w:val="20"/>
        </w:rPr>
        <w:t xml:space="preserve">school is required to conduct an interim review mid-way through their accreditation cycle.  </w:t>
      </w:r>
      <w:r w:rsidR="407252E3" w:rsidRPr="005E0A34">
        <w:rPr>
          <w:rFonts w:ascii="Times New Roman" w:eastAsia="Calibri" w:hAnsi="Times New Roman" w:cs="Times New Roman"/>
          <w:color w:val="0000CC"/>
          <w:sz w:val="20"/>
          <w:szCs w:val="20"/>
        </w:rPr>
        <w:t xml:space="preserve">Note </w:t>
      </w:r>
      <w:r w:rsidR="4D817ADD" w:rsidRPr="005E0A34">
        <w:rPr>
          <w:rFonts w:ascii="Times New Roman" w:eastAsia="Calibri" w:hAnsi="Times New Roman" w:cs="Times New Roman"/>
          <w:color w:val="0000CC"/>
          <w:sz w:val="20"/>
          <w:szCs w:val="20"/>
        </w:rPr>
        <w:t xml:space="preserve">that </w:t>
      </w:r>
      <w:r w:rsidR="407252E3" w:rsidRPr="005E0A34">
        <w:rPr>
          <w:rFonts w:ascii="Times New Roman" w:eastAsia="Calibri" w:hAnsi="Times New Roman" w:cs="Times New Roman"/>
          <w:color w:val="0000CC"/>
          <w:sz w:val="20"/>
          <w:szCs w:val="20"/>
        </w:rPr>
        <w:t xml:space="preserve">the exact timing is at the discretion of the school.  </w:t>
      </w:r>
      <w:r w:rsidR="79F4DB86" w:rsidRPr="005E0A34">
        <w:rPr>
          <w:rFonts w:ascii="Times New Roman" w:eastAsia="Calibri" w:hAnsi="Times New Roman" w:cs="Times New Roman"/>
          <w:color w:val="0000CC"/>
          <w:sz w:val="20"/>
          <w:szCs w:val="20"/>
        </w:rPr>
        <w:t>Please</w:t>
      </w:r>
      <w:r w:rsidR="5A95A772" w:rsidRPr="005E0A34">
        <w:rPr>
          <w:rFonts w:ascii="Times New Roman" w:eastAsia="Calibri" w:hAnsi="Times New Roman" w:cs="Times New Roman"/>
          <w:color w:val="0000CC"/>
          <w:sz w:val="20"/>
          <w:szCs w:val="20"/>
        </w:rPr>
        <w:t xml:space="preserve"> </w:t>
      </w:r>
      <w:r w:rsidR="79F4DB86" w:rsidRPr="005E0A34">
        <w:rPr>
          <w:rFonts w:ascii="Times New Roman" w:eastAsia="Calibri" w:hAnsi="Times New Roman" w:cs="Times New Roman"/>
          <w:color w:val="0000CC"/>
          <w:sz w:val="20"/>
          <w:szCs w:val="20"/>
        </w:rPr>
        <w:t>confirm that this interim review occurred</w:t>
      </w:r>
      <w:r w:rsidR="5D05939F" w:rsidRPr="005E0A34">
        <w:rPr>
          <w:rFonts w:ascii="Times New Roman" w:eastAsia="Calibri" w:hAnsi="Times New Roman" w:cs="Times New Roman"/>
          <w:color w:val="0000CC"/>
          <w:sz w:val="20"/>
          <w:szCs w:val="20"/>
        </w:rPr>
        <w:t xml:space="preserve"> and provide the date it was completed (or the date range of the review, if </w:t>
      </w:r>
      <w:r w:rsidR="1E24A724" w:rsidRPr="005E0A34">
        <w:rPr>
          <w:rFonts w:ascii="Times New Roman" w:eastAsia="Calibri" w:hAnsi="Times New Roman" w:cs="Times New Roman"/>
          <w:color w:val="0000CC"/>
          <w:sz w:val="20"/>
          <w:szCs w:val="20"/>
        </w:rPr>
        <w:t>preferred</w:t>
      </w:r>
      <w:r w:rsidR="5D05939F" w:rsidRPr="005E0A34">
        <w:rPr>
          <w:rFonts w:ascii="Times New Roman" w:eastAsia="Calibri" w:hAnsi="Times New Roman" w:cs="Times New Roman"/>
          <w:color w:val="0000CC"/>
          <w:sz w:val="20"/>
          <w:szCs w:val="20"/>
        </w:rPr>
        <w:t>)</w:t>
      </w:r>
      <w:r w:rsidR="79F4DB86" w:rsidRPr="005E0A34">
        <w:rPr>
          <w:rFonts w:ascii="Times New Roman" w:eastAsia="Calibri" w:hAnsi="Times New Roman" w:cs="Times New Roman"/>
          <w:color w:val="0000CC"/>
          <w:sz w:val="20"/>
          <w:szCs w:val="20"/>
        </w:rPr>
        <w:t xml:space="preserve">.  </w:t>
      </w:r>
    </w:p>
    <w:bookmarkEnd w:id="1"/>
    <w:p w14:paraId="4BB57200" w14:textId="77777777" w:rsidR="00634451" w:rsidRPr="000641A5" w:rsidRDefault="00634451">
      <w:pPr>
        <w:spacing w:after="160"/>
        <w:rPr>
          <w:rFonts w:ascii="Times New Roman" w:hAnsi="Times New Roman" w:cs="Times New Roman"/>
        </w:rPr>
      </w:pPr>
      <w:r w:rsidRPr="000641A5">
        <w:rPr>
          <w:rFonts w:ascii="Times New Roman" w:hAnsi="Times New Roman" w:cs="Times New Roman"/>
        </w:rPr>
        <w:br w:type="page"/>
      </w:r>
    </w:p>
    <w:p w14:paraId="6A55CC7F" w14:textId="77777777" w:rsidR="00EF787C" w:rsidRPr="000641A5" w:rsidRDefault="00EF787C">
      <w:pPr>
        <w:spacing w:line="240" w:lineRule="auto"/>
        <w:rPr>
          <w:rFonts w:ascii="Times New Roman" w:hAnsi="Times New Roman" w:cs="Times New Roman"/>
          <w:b/>
          <w:color w:val="0000CC"/>
          <w:u w:val="single"/>
        </w:rPr>
      </w:pPr>
      <w:bookmarkStart w:id="4" w:name="_Hlk92805341"/>
      <w:r w:rsidRPr="000641A5">
        <w:rPr>
          <w:rFonts w:ascii="Times New Roman" w:hAnsi="Times New Roman" w:cs="Times New Roman"/>
          <w:b/>
          <w:color w:val="0000CC"/>
          <w:u w:val="single"/>
        </w:rPr>
        <w:lastRenderedPageBreak/>
        <w:t>STANDARD 1: MISSION, PLANNING, ORGANIZATION, AND INTEGRITY</w:t>
      </w:r>
    </w:p>
    <w:p w14:paraId="78932370" w14:textId="7921F1EC" w:rsidR="00EF787C" w:rsidRPr="000641A5" w:rsidRDefault="2919FAB3" w:rsidP="28F23394">
      <w:pPr>
        <w:spacing w:line="240" w:lineRule="auto"/>
        <w:jc w:val="both"/>
        <w:rPr>
          <w:rFonts w:ascii="Times New Roman" w:hAnsi="Times New Roman" w:cs="Times New Roman"/>
          <w:b/>
          <w:bCs/>
          <w:color w:val="0000CC"/>
        </w:rPr>
      </w:pPr>
      <w:r w:rsidRPr="1570F608">
        <w:rPr>
          <w:rFonts w:ascii="Times New Roman" w:hAnsi="Times New Roman" w:cs="Times New Roman"/>
          <w:b/>
          <w:bCs/>
          <w:color w:val="0000CC"/>
        </w:rPr>
        <w:t xml:space="preserve">A </w:t>
      </w:r>
      <w:r w:rsidR="1AE05289" w:rsidRPr="1570F608">
        <w:rPr>
          <w:rFonts w:ascii="Times New Roman" w:hAnsi="Times New Roman" w:cs="Times New Roman"/>
          <w:b/>
          <w:bCs/>
          <w:color w:val="0000CC"/>
        </w:rPr>
        <w:t>medical school has a written statement of mission and goals for the medical education program, conducts ongoing planning, and has bylaws that describe an effective organizational structure and governance processes. In the conduct of all internal and external activities, the medical school demonstrates integrity through its consistent and documented adherence to fair, impartial, and effective processes, policies, and practices.</w:t>
      </w:r>
    </w:p>
    <w:p w14:paraId="3FC370D4" w14:textId="77777777" w:rsidR="00EF787C" w:rsidRPr="000641A5" w:rsidRDefault="00EF787C">
      <w:pPr>
        <w:spacing w:line="240" w:lineRule="auto"/>
        <w:jc w:val="both"/>
        <w:rPr>
          <w:rFonts w:ascii="Times New Roman" w:hAnsi="Times New Roman" w:cs="Times New Roman"/>
          <w:b/>
          <w:color w:val="0000CC"/>
        </w:rPr>
      </w:pPr>
    </w:p>
    <w:p w14:paraId="47CC59A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1.1 STRATEGIC PLANNING AND CONTINUOUS QUALITY IMPROVEMENT</w:t>
      </w:r>
    </w:p>
    <w:p w14:paraId="0597E69D" w14:textId="075E92EF" w:rsidR="00EF787C" w:rsidRPr="000641A5" w:rsidRDefault="314E80D7" w:rsidP="1570F608">
      <w:pPr>
        <w:spacing w:line="240" w:lineRule="auto"/>
        <w:jc w:val="both"/>
        <w:rPr>
          <w:rFonts w:ascii="Times New Roman" w:hAnsi="Times New Roman" w:cs="Times New Roman"/>
          <w:b/>
          <w:bCs/>
          <w:i/>
          <w:iCs/>
          <w:color w:val="0000CC"/>
          <w:sz w:val="20"/>
          <w:szCs w:val="20"/>
        </w:rPr>
      </w:pPr>
      <w:bookmarkStart w:id="5" w:name="_Hlk34758467"/>
      <w:r w:rsidRPr="1570F608">
        <w:rPr>
          <w:rFonts w:ascii="Times New Roman" w:hAnsi="Times New Roman" w:cs="Times New Roman"/>
          <w:b/>
          <w:bCs/>
          <w:i/>
          <w:iCs/>
          <w:color w:val="0000CC"/>
          <w:sz w:val="20"/>
          <w:szCs w:val="20"/>
        </w:rPr>
        <w:t xml:space="preserve">A </w:t>
      </w:r>
      <w:r w:rsidR="1AE05289" w:rsidRPr="1570F608">
        <w:rPr>
          <w:rFonts w:ascii="Times New Roman" w:hAnsi="Times New Roman" w:cs="Times New Roman"/>
          <w:b/>
          <w:bCs/>
          <w:i/>
          <w:iCs/>
          <w:color w:val="0000CC"/>
          <w:sz w:val="20"/>
          <w:szCs w:val="20"/>
        </w:rPr>
        <w:t>medical school engages in ongoing strategic planning and continuous quality improvement processes that establish its short and long-term programmatic goals, result in the achievement of measurable outcomes that are used to improve educational program quality, and ensure effective monitoring of the medical education program’s compliance with accreditation standards.</w:t>
      </w:r>
    </w:p>
    <w:p w14:paraId="61437D17" w14:textId="77777777" w:rsidR="00DD7416" w:rsidRPr="000641A5" w:rsidRDefault="00DD7416">
      <w:pPr>
        <w:spacing w:line="240" w:lineRule="auto"/>
        <w:jc w:val="both"/>
        <w:rPr>
          <w:rFonts w:ascii="Times New Roman" w:hAnsi="Times New Roman" w:cs="Times New Roman"/>
          <w:bCs/>
          <w:iCs/>
          <w:color w:val="0000CC"/>
          <w:sz w:val="20"/>
          <w:szCs w:val="20"/>
        </w:rPr>
      </w:pPr>
    </w:p>
    <w:p w14:paraId="2F76B614"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1.1-1</w:t>
      </w:r>
    </w:p>
    <w:p w14:paraId="7833FB13" w14:textId="77777777" w:rsidR="00EF787C" w:rsidRPr="000641A5" w:rsidRDefault="00EF787C">
      <w:pPr>
        <w:widowControl w:val="0"/>
        <w:spacing w:line="240" w:lineRule="auto"/>
        <w:ind w:left="720" w:hanging="720"/>
        <w:rPr>
          <w:rFonts w:ascii="Times New Roman" w:hAnsi="Times New Roman" w:cs="Times New Roman"/>
          <w:bCs/>
          <w:i/>
          <w:sz w:val="20"/>
          <w:szCs w:val="20"/>
        </w:rPr>
      </w:pPr>
      <w:bookmarkStart w:id="6" w:name="_Hlk92805313"/>
      <w:r w:rsidRPr="000641A5">
        <w:rPr>
          <w:rFonts w:ascii="Times New Roman" w:hAnsi="Times New Roman" w:cs="Times New Roman"/>
          <w:bCs/>
          <w:i/>
          <w:sz w:val="20"/>
          <w:szCs w:val="20"/>
        </w:rPr>
        <w:t>The medical school engages in ongoing strategic planning that establishes its short and long-term programmatic goals.</w:t>
      </w:r>
    </w:p>
    <w:p w14:paraId="7D33F19F" w14:textId="77777777" w:rsidR="00EF787C" w:rsidRPr="000641A5" w:rsidRDefault="00EF787C">
      <w:pPr>
        <w:widowControl w:val="0"/>
        <w:spacing w:line="240" w:lineRule="auto"/>
        <w:ind w:left="720" w:hanging="720"/>
        <w:rPr>
          <w:rFonts w:ascii="Times New Roman" w:hAnsi="Times New Roman" w:cs="Times New Roman"/>
          <w:bCs/>
          <w:i/>
          <w:sz w:val="20"/>
          <w:szCs w:val="20"/>
        </w:rPr>
      </w:pPr>
    </w:p>
    <w:p w14:paraId="4CC96C5A" w14:textId="63C29615" w:rsidR="00EF787C" w:rsidRPr="000641A5" w:rsidRDefault="00EF787C">
      <w:pPr>
        <w:pStyle w:val="ListParagraph"/>
        <w:widowControl w:val="0"/>
        <w:numPr>
          <w:ilvl w:val="0"/>
          <w:numId w:val="20"/>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engages in ongoing strategic planning. Include in this response a description of how faculty members and other </w:t>
      </w:r>
      <w:r w:rsidR="6B8904E8" w:rsidRPr="34524514">
        <w:rPr>
          <w:rFonts w:ascii="Times New Roman" w:hAnsi="Times New Roman" w:cs="Times New Roman"/>
          <w:color w:val="0000CC"/>
          <w:sz w:val="20"/>
          <w:szCs w:val="20"/>
        </w:rPr>
        <w:t>interested parties</w:t>
      </w:r>
      <w:r w:rsidRPr="000641A5">
        <w:rPr>
          <w:rFonts w:ascii="Times New Roman" w:hAnsi="Times New Roman" w:cs="Times New Roman"/>
          <w:bCs/>
          <w:iCs/>
          <w:color w:val="0000CC"/>
          <w:sz w:val="20"/>
          <w:szCs w:val="20"/>
        </w:rPr>
        <w:t xml:space="preserve"> are involved.</w:t>
      </w:r>
    </w:p>
    <w:p w14:paraId="664EA1D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1A2C90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08212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BEC09B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93D8EB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997F4A4" w14:textId="77777777" w:rsidR="00EF787C" w:rsidRPr="000641A5" w:rsidRDefault="00EF787C">
      <w:pPr>
        <w:pStyle w:val="ListParagraph"/>
        <w:widowControl w:val="0"/>
        <w:numPr>
          <w:ilvl w:val="0"/>
          <w:numId w:val="20"/>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List the release dates of the two most recent strategic plans and if applicable, dates of any revisions to these plans. </w:t>
      </w:r>
    </w:p>
    <w:p w14:paraId="65911769" w14:textId="77777777" w:rsidR="00EF787C" w:rsidRPr="000641A5" w:rsidRDefault="00EF787C">
      <w:pPr>
        <w:widowControl w:val="0"/>
        <w:spacing w:line="240" w:lineRule="auto"/>
        <w:ind w:left="360"/>
        <w:rPr>
          <w:rFonts w:ascii="Times New Roman" w:hAnsi="Times New Roman" w:cs="Times New Roman"/>
          <w:bCs/>
          <w:sz w:val="20"/>
          <w:szCs w:val="20"/>
        </w:rPr>
      </w:pPr>
    </w:p>
    <w:p w14:paraId="0A3BFD33" w14:textId="77777777" w:rsidR="00EF787C" w:rsidRPr="000641A5" w:rsidRDefault="00EF787C">
      <w:pPr>
        <w:widowControl w:val="0"/>
        <w:spacing w:line="240" w:lineRule="auto"/>
        <w:ind w:left="360"/>
        <w:rPr>
          <w:rFonts w:ascii="Times New Roman" w:hAnsi="Times New Roman" w:cs="Times New Roman"/>
          <w:bCs/>
          <w:sz w:val="20"/>
          <w:szCs w:val="20"/>
        </w:rPr>
      </w:pPr>
    </w:p>
    <w:p w14:paraId="3A6D5024" w14:textId="77777777" w:rsidR="00EF787C" w:rsidRPr="000641A5" w:rsidRDefault="00EF787C">
      <w:pPr>
        <w:widowControl w:val="0"/>
        <w:spacing w:line="240" w:lineRule="auto"/>
        <w:ind w:left="360"/>
        <w:rPr>
          <w:rFonts w:ascii="Times New Roman" w:hAnsi="Times New Roman" w:cs="Times New Roman"/>
          <w:bCs/>
          <w:sz w:val="20"/>
          <w:szCs w:val="20"/>
        </w:rPr>
      </w:pPr>
    </w:p>
    <w:p w14:paraId="66E8E192" w14:textId="77777777" w:rsidR="00EF787C" w:rsidRPr="000641A5" w:rsidRDefault="00EF787C">
      <w:pPr>
        <w:widowControl w:val="0"/>
        <w:spacing w:line="240" w:lineRule="auto"/>
        <w:ind w:left="360"/>
        <w:rPr>
          <w:rFonts w:ascii="Times New Roman" w:hAnsi="Times New Roman" w:cs="Times New Roman"/>
          <w:bCs/>
          <w:sz w:val="20"/>
          <w:szCs w:val="20"/>
        </w:rPr>
      </w:pPr>
    </w:p>
    <w:p w14:paraId="0F229195"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1.1-2</w:t>
      </w:r>
    </w:p>
    <w:p w14:paraId="3C37B80D" w14:textId="77777777" w:rsidR="00EF787C" w:rsidRPr="000641A5" w:rsidRDefault="00EF787C">
      <w:pPr>
        <w:widowControl w:val="0"/>
        <w:spacing w:line="240" w:lineRule="auto"/>
        <w:rPr>
          <w:rFonts w:ascii="Times New Roman" w:hAnsi="Times New Roman" w:cs="Times New Roman"/>
          <w:bCs/>
          <w:i/>
          <w:iCs/>
          <w:sz w:val="20"/>
          <w:szCs w:val="20"/>
        </w:rPr>
      </w:pPr>
      <w:bookmarkStart w:id="7" w:name="_Hlk66448943"/>
      <w:r w:rsidRPr="000641A5">
        <w:rPr>
          <w:rFonts w:ascii="Times New Roman" w:hAnsi="Times New Roman" w:cs="Times New Roman"/>
          <w:bCs/>
          <w:i/>
          <w:iCs/>
          <w:sz w:val="20"/>
          <w:szCs w:val="20"/>
        </w:rPr>
        <w:t xml:space="preserve">The medical school engages in ongoing continuous quality improvement processes that result in the achievement of measurable outcomes that are used to improve educational program quality. </w:t>
      </w:r>
      <w:bookmarkEnd w:id="7"/>
    </w:p>
    <w:p w14:paraId="409CAA08" w14:textId="77777777" w:rsidR="00EF787C" w:rsidRPr="000641A5" w:rsidRDefault="00EF787C">
      <w:pPr>
        <w:widowControl w:val="0"/>
        <w:spacing w:line="240" w:lineRule="auto"/>
        <w:rPr>
          <w:rFonts w:ascii="Times New Roman" w:hAnsi="Times New Roman" w:cs="Times New Roman"/>
          <w:bCs/>
          <w:sz w:val="20"/>
          <w:szCs w:val="20"/>
        </w:rPr>
      </w:pPr>
    </w:p>
    <w:p w14:paraId="5533D08B" w14:textId="77777777" w:rsidR="00EF787C" w:rsidRPr="000641A5" w:rsidRDefault="00EF787C">
      <w:pPr>
        <w:pStyle w:val="ListParagraph"/>
        <w:widowControl w:val="0"/>
        <w:numPr>
          <w:ilvl w:val="0"/>
          <w:numId w:val="21"/>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engages in continuous quality improvement.</w:t>
      </w:r>
    </w:p>
    <w:p w14:paraId="3FD443F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D3FD13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44A023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88EE59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D0A6C9B" w14:textId="77777777" w:rsidR="00EF787C" w:rsidRPr="000641A5" w:rsidRDefault="00EF787C">
      <w:pPr>
        <w:pStyle w:val="ListParagraph"/>
        <w:widowControl w:val="0"/>
        <w:numPr>
          <w:ilvl w:val="0"/>
          <w:numId w:val="21"/>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two examples of measurable outcomes of continuous quality improvement processes used to improve undergraduate medical education program quality.</w:t>
      </w:r>
    </w:p>
    <w:p w14:paraId="53F54A3A" w14:textId="77777777" w:rsidR="00EF787C" w:rsidRPr="000641A5" w:rsidRDefault="00EF787C">
      <w:pPr>
        <w:widowControl w:val="0"/>
        <w:spacing w:line="240" w:lineRule="auto"/>
        <w:ind w:left="360"/>
        <w:rPr>
          <w:rFonts w:ascii="Times New Roman" w:hAnsi="Times New Roman" w:cs="Times New Roman"/>
          <w:bCs/>
          <w:sz w:val="20"/>
          <w:szCs w:val="20"/>
        </w:rPr>
      </w:pPr>
    </w:p>
    <w:p w14:paraId="042D7DB2" w14:textId="77777777" w:rsidR="00EF787C" w:rsidRPr="000641A5" w:rsidRDefault="00EF787C">
      <w:pPr>
        <w:widowControl w:val="0"/>
        <w:spacing w:line="240" w:lineRule="auto"/>
        <w:ind w:left="360"/>
        <w:rPr>
          <w:rFonts w:ascii="Times New Roman" w:hAnsi="Times New Roman" w:cs="Times New Roman"/>
          <w:bCs/>
          <w:sz w:val="20"/>
          <w:szCs w:val="20"/>
        </w:rPr>
      </w:pPr>
    </w:p>
    <w:p w14:paraId="603BDB59" w14:textId="77777777" w:rsidR="00EF787C" w:rsidRPr="000641A5" w:rsidRDefault="00EF787C">
      <w:pPr>
        <w:widowControl w:val="0"/>
        <w:spacing w:line="240" w:lineRule="auto"/>
        <w:ind w:left="360"/>
        <w:rPr>
          <w:rFonts w:ascii="Times New Roman" w:hAnsi="Times New Roman" w:cs="Times New Roman"/>
          <w:bCs/>
          <w:sz w:val="20"/>
          <w:szCs w:val="20"/>
        </w:rPr>
      </w:pPr>
    </w:p>
    <w:p w14:paraId="629397F5" w14:textId="58BED5EB" w:rsidR="00EF787C" w:rsidRPr="000641A5" w:rsidRDefault="00DD7416" w:rsidP="00DD7416">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7AF79191" w14:textId="77777777" w:rsidR="00EF787C" w:rsidRPr="000641A5" w:rsidRDefault="00EF787C">
      <w:pPr>
        <w:widowControl w:val="0"/>
        <w:spacing w:line="240" w:lineRule="auto"/>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lastRenderedPageBreak/>
        <w:t xml:space="preserve">Requirement </w:t>
      </w:r>
      <w:r w:rsidRPr="000641A5">
        <w:rPr>
          <w:rFonts w:ascii="Times New Roman" w:hAnsi="Times New Roman" w:cs="Times New Roman"/>
          <w:b/>
          <w:bCs/>
          <w:i/>
          <w:iCs/>
          <w:sz w:val="20"/>
          <w:szCs w:val="20"/>
          <w:u w:val="single"/>
        </w:rPr>
        <w:t>1.1-3</w:t>
      </w:r>
    </w:p>
    <w:p w14:paraId="06986A94" w14:textId="77777777"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engages in ongoing continuous quality improvement processes that ensure effective monitoring of the medical education program’s compliance with accreditation standards.</w:t>
      </w:r>
    </w:p>
    <w:p w14:paraId="203D6FD5" w14:textId="77777777" w:rsidR="00EF787C" w:rsidRPr="000641A5" w:rsidRDefault="00EF787C">
      <w:pPr>
        <w:widowControl w:val="0"/>
        <w:spacing w:line="240" w:lineRule="auto"/>
        <w:rPr>
          <w:rFonts w:ascii="Times New Roman" w:hAnsi="Times New Roman" w:cs="Times New Roman"/>
          <w:bCs/>
          <w:i/>
          <w:iCs/>
          <w:sz w:val="20"/>
          <w:szCs w:val="20"/>
        </w:rPr>
      </w:pPr>
    </w:p>
    <w:p w14:paraId="6FF7FD77" w14:textId="77777777" w:rsidR="00EF787C" w:rsidRPr="000641A5" w:rsidRDefault="00EF787C">
      <w:pPr>
        <w:pStyle w:val="ListParagraph"/>
        <w:numPr>
          <w:ilvl w:val="0"/>
          <w:numId w:val="22"/>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effective monitoring of the medical education program’s compliance with accreditation standards.</w:t>
      </w:r>
    </w:p>
    <w:p w14:paraId="17C3BC3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B173DF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5B07C2D"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E98AF93" w14:textId="77777777" w:rsidR="00EF787C" w:rsidRPr="000641A5" w:rsidRDefault="00EF787C">
      <w:pPr>
        <w:pStyle w:val="ListParagraph"/>
        <w:tabs>
          <w:tab w:val="left" w:pos="3851"/>
        </w:tabs>
        <w:spacing w:line="240" w:lineRule="auto"/>
        <w:ind w:left="360"/>
        <w:jc w:val="both"/>
        <w:rPr>
          <w:rFonts w:ascii="Times New Roman" w:hAnsi="Times New Roman" w:cs="Times New Roman"/>
          <w:bCs/>
          <w:iCs/>
          <w:sz w:val="20"/>
          <w:szCs w:val="20"/>
        </w:rPr>
      </w:pPr>
      <w:r w:rsidRPr="000641A5">
        <w:rPr>
          <w:rFonts w:ascii="Times New Roman" w:hAnsi="Times New Roman" w:cs="Times New Roman"/>
          <w:bCs/>
          <w:iCs/>
          <w:sz w:val="20"/>
          <w:szCs w:val="20"/>
        </w:rPr>
        <w:tab/>
      </w:r>
    </w:p>
    <w:p w14:paraId="7294837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683C618" w14:textId="77777777" w:rsidR="00EF787C" w:rsidRPr="000641A5" w:rsidRDefault="00EF787C">
      <w:pPr>
        <w:pStyle w:val="ListParagraph"/>
        <w:numPr>
          <w:ilvl w:val="0"/>
          <w:numId w:val="22"/>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two examples demonstrating effective monitoring of the medical education program’s compliance with accreditation standards.</w:t>
      </w:r>
    </w:p>
    <w:bookmarkEnd w:id="5"/>
    <w:p w14:paraId="48534F2D"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F113DA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375F98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FF2275A"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7DC7ED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bookmarkEnd w:id="6"/>
    <w:p w14:paraId="60FABB18"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0DE88288" w14:textId="77777777" w:rsidR="00EF787C" w:rsidRPr="000641A5" w:rsidRDefault="00EF787C">
      <w:pPr>
        <w:autoSpaceDE w:val="0"/>
        <w:autoSpaceDN w:val="0"/>
        <w:adjustRightInd w:val="0"/>
        <w:rPr>
          <w:rFonts w:ascii="Times New Roman" w:hAnsi="Times New Roman" w:cs="Times New Roman"/>
          <w:color w:val="000000"/>
          <w:sz w:val="20"/>
          <w:szCs w:val="20"/>
          <w:lang w:eastAsia="en-CA"/>
        </w:rPr>
      </w:pPr>
      <w:r w:rsidRPr="000641A5">
        <w:rPr>
          <w:rFonts w:ascii="Times New Roman" w:hAnsi="Times New Roman" w:cs="Times New Roman"/>
          <w:b/>
          <w:i/>
          <w:color w:val="0000CC"/>
          <w:sz w:val="20"/>
          <w:szCs w:val="20"/>
        </w:rPr>
        <w:lastRenderedPageBreak/>
        <w:t>1.1.1</w:t>
      </w:r>
      <w:r w:rsidRPr="000641A5">
        <w:rPr>
          <w:rFonts w:ascii="Times New Roman" w:hAnsi="Times New Roman" w:cs="Times New Roman"/>
          <w:b/>
          <w:color w:val="000000"/>
          <w:sz w:val="20"/>
          <w:szCs w:val="20"/>
          <w:lang w:eastAsia="en-CA"/>
        </w:rPr>
        <w:t xml:space="preserve"> </w:t>
      </w:r>
      <w:r w:rsidRPr="000641A5">
        <w:rPr>
          <w:rFonts w:ascii="Times New Roman" w:hAnsi="Times New Roman" w:cs="Times New Roman"/>
          <w:b/>
          <w:i/>
          <w:color w:val="0000CC"/>
          <w:sz w:val="20"/>
          <w:szCs w:val="20"/>
        </w:rPr>
        <w:t>SOCIAL ACCOUNTABILITY</w:t>
      </w:r>
      <w:r w:rsidRPr="000641A5">
        <w:rPr>
          <w:rFonts w:ascii="Times New Roman" w:hAnsi="Times New Roman" w:cs="Times New Roman"/>
          <w:color w:val="000000"/>
          <w:sz w:val="20"/>
          <w:szCs w:val="20"/>
          <w:lang w:eastAsia="en-CA"/>
        </w:rPr>
        <w:t xml:space="preserve"> </w:t>
      </w:r>
    </w:p>
    <w:p w14:paraId="2BE443B8" w14:textId="67FF3B22" w:rsidR="00EF787C" w:rsidRPr="000641A5" w:rsidRDefault="3CDC41B1" w:rsidP="1570F608">
      <w:pPr>
        <w:autoSpaceDE w:val="0"/>
        <w:autoSpaceDN w:val="0"/>
        <w:adjustRightInd w:val="0"/>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1AE05289" w:rsidRPr="1570F608">
        <w:rPr>
          <w:rFonts w:ascii="Times New Roman" w:hAnsi="Times New Roman" w:cs="Times New Roman"/>
          <w:b/>
          <w:bCs/>
          <w:i/>
          <w:iCs/>
          <w:color w:val="0000CC"/>
          <w:sz w:val="20"/>
          <w:szCs w:val="20"/>
        </w:rPr>
        <w:t>medical school is committed to addressing the priority health concerns of the populations it has a responsibility to serve. The medical school’s social accountability is:</w:t>
      </w:r>
    </w:p>
    <w:p w14:paraId="6F06B90A" w14:textId="77777777" w:rsidR="00EF787C" w:rsidRPr="000641A5" w:rsidRDefault="00EF787C" w:rsidP="00EF787C">
      <w:pPr>
        <w:pStyle w:val="ListParagraph"/>
        <w:numPr>
          <w:ilvl w:val="0"/>
          <w:numId w:val="17"/>
        </w:numPr>
        <w:tabs>
          <w:tab w:val="left" w:pos="1134"/>
        </w:tabs>
        <w:autoSpaceDE w:val="0"/>
        <w:autoSpaceDN w:val="0"/>
        <w:adjustRightInd w:val="0"/>
        <w:spacing w:line="240" w:lineRule="auto"/>
        <w:ind w:left="1440" w:hanging="360"/>
        <w:contextualSpacing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articulated in its mission statement;</w:t>
      </w:r>
    </w:p>
    <w:p w14:paraId="6FF5B49C" w14:textId="77777777" w:rsidR="00EF787C" w:rsidRPr="000641A5" w:rsidRDefault="00EF787C" w:rsidP="00EF787C">
      <w:pPr>
        <w:pStyle w:val="ListParagraph"/>
        <w:numPr>
          <w:ilvl w:val="0"/>
          <w:numId w:val="17"/>
        </w:numPr>
        <w:autoSpaceDE w:val="0"/>
        <w:autoSpaceDN w:val="0"/>
        <w:adjustRightInd w:val="0"/>
        <w:spacing w:line="240" w:lineRule="auto"/>
        <w:ind w:left="1440" w:hanging="360"/>
        <w:contextualSpacing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fulfilled in its educational program through admissions, curricular content, and types and locations of educational experiences;</w:t>
      </w:r>
    </w:p>
    <w:p w14:paraId="401EA7CD" w14:textId="77777777" w:rsidR="00EF787C" w:rsidRPr="000641A5" w:rsidRDefault="00EF787C" w:rsidP="00EF787C">
      <w:pPr>
        <w:pStyle w:val="ListParagraph"/>
        <w:numPr>
          <w:ilvl w:val="0"/>
          <w:numId w:val="17"/>
        </w:numPr>
        <w:autoSpaceDE w:val="0"/>
        <w:autoSpaceDN w:val="0"/>
        <w:adjustRightInd w:val="0"/>
        <w:spacing w:line="240" w:lineRule="auto"/>
        <w:ind w:left="1440" w:hanging="360"/>
        <w:contextualSpacing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evidenced by specific outcome measures.</w:t>
      </w:r>
    </w:p>
    <w:p w14:paraId="7318494C" w14:textId="77777777" w:rsidR="00EF787C" w:rsidRPr="000641A5" w:rsidRDefault="00EF787C">
      <w:pPr>
        <w:autoSpaceDE w:val="0"/>
        <w:autoSpaceDN w:val="0"/>
        <w:adjustRightInd w:val="0"/>
        <w:spacing w:line="240" w:lineRule="auto"/>
        <w:ind w:left="1080" w:hanging="371"/>
        <w:rPr>
          <w:rFonts w:ascii="Times New Roman" w:eastAsia="Times New Roman" w:hAnsi="Times New Roman" w:cs="Times New Roman"/>
          <w:b/>
        </w:rPr>
      </w:pPr>
    </w:p>
    <w:p w14:paraId="05C0E30C"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bookmarkStart w:id="8" w:name="_Hlk95204540"/>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1.1.1-1</w:t>
      </w:r>
    </w:p>
    <w:p w14:paraId="53D2EF57"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medical school is committed </w:t>
      </w:r>
      <w:bookmarkStart w:id="9" w:name="_Hlk69984709"/>
      <w:r w:rsidRPr="000641A5">
        <w:rPr>
          <w:rFonts w:ascii="Times New Roman" w:hAnsi="Times New Roman" w:cs="Times New Roman"/>
          <w:bCs/>
          <w:i/>
          <w:iCs/>
          <w:sz w:val="20"/>
          <w:szCs w:val="20"/>
        </w:rPr>
        <w:t xml:space="preserve">to addressing the priority health concerns of the </w:t>
      </w:r>
      <w:bookmarkStart w:id="10" w:name="_Hlk69984652"/>
      <w:r w:rsidRPr="000641A5">
        <w:rPr>
          <w:rFonts w:ascii="Times New Roman" w:hAnsi="Times New Roman" w:cs="Times New Roman"/>
          <w:bCs/>
          <w:i/>
          <w:iCs/>
          <w:sz w:val="20"/>
          <w:szCs w:val="20"/>
        </w:rPr>
        <w:t>populations it has a responsibility to serve</w:t>
      </w:r>
      <w:bookmarkEnd w:id="9"/>
      <w:r w:rsidRPr="000641A5">
        <w:rPr>
          <w:rFonts w:ascii="Times New Roman" w:hAnsi="Times New Roman" w:cs="Times New Roman"/>
          <w:bCs/>
          <w:i/>
          <w:iCs/>
          <w:sz w:val="20"/>
          <w:szCs w:val="20"/>
        </w:rPr>
        <w:t xml:space="preserve">.  </w:t>
      </w:r>
    </w:p>
    <w:p w14:paraId="5E34CE58" w14:textId="77777777" w:rsidR="00EF787C" w:rsidRPr="000641A5" w:rsidRDefault="00EF787C">
      <w:pPr>
        <w:widowControl w:val="0"/>
        <w:spacing w:line="240" w:lineRule="auto"/>
        <w:rPr>
          <w:rFonts w:ascii="Times New Roman" w:hAnsi="Times New Roman" w:cs="Times New Roman"/>
          <w:bCs/>
          <w:i/>
          <w:iCs/>
          <w:sz w:val="20"/>
          <w:szCs w:val="20"/>
        </w:rPr>
      </w:pPr>
    </w:p>
    <w:p w14:paraId="2ADCFBD5" w14:textId="77777777" w:rsidR="00EF787C" w:rsidRPr="000641A5" w:rsidRDefault="00EF787C">
      <w:pPr>
        <w:pStyle w:val="ListParagraph"/>
        <w:widowControl w:val="0"/>
        <w:numPr>
          <w:ilvl w:val="0"/>
          <w:numId w:val="23"/>
        </w:numPr>
        <w:spacing w:after="200" w:line="276"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1.1.1-1 A</w:t>
      </w:r>
    </w:p>
    <w:tbl>
      <w:tblPr>
        <w:tblStyle w:val="TableGrid"/>
        <w:tblW w:w="0" w:type="auto"/>
        <w:tblLook w:val="04A0" w:firstRow="1" w:lastRow="0" w:firstColumn="1" w:lastColumn="0" w:noHBand="0" w:noVBand="1"/>
      </w:tblPr>
      <w:tblGrid>
        <w:gridCol w:w="1560"/>
        <w:gridCol w:w="3402"/>
        <w:gridCol w:w="7229"/>
        <w:gridCol w:w="2126"/>
      </w:tblGrid>
      <w:tr w:rsidR="00464476" w:rsidRPr="000641A5" w14:paraId="38717E8E" w14:textId="77777777" w:rsidTr="00031563">
        <w:tc>
          <w:tcPr>
            <w:tcW w:w="1560" w:type="dxa"/>
            <w:tcBorders>
              <w:top w:val="nil"/>
              <w:left w:val="nil"/>
              <w:bottom w:val="single" w:sz="4" w:space="0" w:color="auto"/>
              <w:right w:val="single" w:sz="4" w:space="0" w:color="auto"/>
            </w:tcBorders>
          </w:tcPr>
          <w:bookmarkEnd w:id="10"/>
          <w:p w14:paraId="6E9A589E" w14:textId="5B08C409"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Table 1.1.1-1 A</w:t>
            </w:r>
          </w:p>
        </w:tc>
        <w:tc>
          <w:tcPr>
            <w:tcW w:w="10631" w:type="dxa"/>
            <w:gridSpan w:val="2"/>
            <w:tcBorders>
              <w:top w:val="nil"/>
              <w:left w:val="single" w:sz="4" w:space="0" w:color="auto"/>
              <w:bottom w:val="single" w:sz="4" w:space="0" w:color="auto"/>
              <w:right w:val="nil"/>
            </w:tcBorders>
          </w:tcPr>
          <w:p w14:paraId="7AB5E980" w14:textId="5E939F2E"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 xml:space="preserve">Populations that the Medical School has a Responsibility to Serve </w:t>
            </w:r>
            <w:r w:rsidRPr="00464476">
              <w:rPr>
                <w:rFonts w:ascii="Times New Roman" w:hAnsi="Times New Roman" w:cs="Times New Roman"/>
                <w:sz w:val="20"/>
                <w:szCs w:val="20"/>
              </w:rPr>
              <w:t>(Core Appendix)</w:t>
            </w:r>
          </w:p>
        </w:tc>
        <w:tc>
          <w:tcPr>
            <w:tcW w:w="2126" w:type="dxa"/>
            <w:tcBorders>
              <w:top w:val="nil"/>
              <w:left w:val="nil"/>
              <w:bottom w:val="single" w:sz="4" w:space="0" w:color="auto"/>
              <w:right w:val="nil"/>
            </w:tcBorders>
          </w:tcPr>
          <w:p w14:paraId="2FCBCC83" w14:textId="77777777" w:rsidR="00464476" w:rsidRPr="000641A5" w:rsidRDefault="0046447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2191548B" w14:textId="77777777" w:rsidTr="00031563">
        <w:tc>
          <w:tcPr>
            <w:tcW w:w="1431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10D39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List the population(s) that the medical school has a responsibility to serve. Provide a short title in Column 1 and a brief description in Column 2. Add rows as needed.</w:t>
            </w:r>
          </w:p>
        </w:tc>
      </w:tr>
      <w:tr w:rsidR="00EF787C" w:rsidRPr="000641A5" w14:paraId="6E2592CA" w14:textId="77777777" w:rsidTr="00031563">
        <w:tc>
          <w:tcPr>
            <w:tcW w:w="4962" w:type="dxa"/>
            <w:gridSpan w:val="2"/>
            <w:tcBorders>
              <w:top w:val="single" w:sz="4" w:space="0" w:color="auto"/>
              <w:left w:val="single" w:sz="4" w:space="0" w:color="auto"/>
              <w:bottom w:val="single" w:sz="4" w:space="0" w:color="auto"/>
              <w:right w:val="single" w:sz="4" w:space="0" w:color="auto"/>
            </w:tcBorders>
          </w:tcPr>
          <w:p w14:paraId="5F651D8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School-identified population(s)</w:t>
            </w:r>
          </w:p>
        </w:tc>
        <w:tc>
          <w:tcPr>
            <w:tcW w:w="9355" w:type="dxa"/>
            <w:gridSpan w:val="2"/>
            <w:tcBorders>
              <w:top w:val="single" w:sz="4" w:space="0" w:color="auto"/>
              <w:left w:val="single" w:sz="4" w:space="0" w:color="auto"/>
              <w:bottom w:val="single" w:sz="4" w:space="0" w:color="auto"/>
              <w:right w:val="single" w:sz="4" w:space="0" w:color="auto"/>
            </w:tcBorders>
          </w:tcPr>
          <w:p w14:paraId="4529C2D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Brief description</w:t>
            </w:r>
          </w:p>
        </w:tc>
      </w:tr>
      <w:tr w:rsidR="00EF787C" w:rsidRPr="000641A5" w14:paraId="6C6FCE5F" w14:textId="77777777" w:rsidTr="00031563">
        <w:tc>
          <w:tcPr>
            <w:tcW w:w="4962" w:type="dxa"/>
            <w:gridSpan w:val="2"/>
            <w:tcBorders>
              <w:top w:val="single" w:sz="4" w:space="0" w:color="auto"/>
              <w:left w:val="single" w:sz="4" w:space="0" w:color="auto"/>
              <w:bottom w:val="single" w:sz="4" w:space="0" w:color="auto"/>
              <w:right w:val="single" w:sz="4" w:space="0" w:color="auto"/>
            </w:tcBorders>
          </w:tcPr>
          <w:p w14:paraId="327D4EE9" w14:textId="77777777" w:rsidR="00EF787C" w:rsidRPr="000641A5" w:rsidRDefault="00EF787C">
            <w:pPr>
              <w:rPr>
                <w:rFonts w:ascii="Times New Roman" w:hAnsi="Times New Roman" w:cs="Times New Roman"/>
                <w:sz w:val="19"/>
                <w:szCs w:val="19"/>
              </w:rPr>
            </w:pPr>
          </w:p>
        </w:tc>
        <w:tc>
          <w:tcPr>
            <w:tcW w:w="9355" w:type="dxa"/>
            <w:gridSpan w:val="2"/>
            <w:tcBorders>
              <w:top w:val="single" w:sz="4" w:space="0" w:color="auto"/>
              <w:left w:val="single" w:sz="4" w:space="0" w:color="auto"/>
              <w:bottom w:val="single" w:sz="4" w:space="0" w:color="auto"/>
              <w:right w:val="single" w:sz="4" w:space="0" w:color="auto"/>
            </w:tcBorders>
          </w:tcPr>
          <w:p w14:paraId="0C49207B" w14:textId="77777777" w:rsidR="00EF787C" w:rsidRPr="000641A5" w:rsidRDefault="00EF787C">
            <w:pPr>
              <w:rPr>
                <w:rFonts w:ascii="Times New Roman" w:hAnsi="Times New Roman" w:cs="Times New Roman"/>
                <w:sz w:val="19"/>
                <w:szCs w:val="19"/>
              </w:rPr>
            </w:pPr>
          </w:p>
        </w:tc>
      </w:tr>
    </w:tbl>
    <w:p w14:paraId="184CFB7D"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5C58B051"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5170FF52" w14:textId="77777777" w:rsidR="00EF787C" w:rsidRPr="000641A5" w:rsidRDefault="00EF787C">
      <w:pPr>
        <w:pStyle w:val="ListParagraph"/>
        <w:widowControl w:val="0"/>
        <w:numPr>
          <w:ilvl w:val="0"/>
          <w:numId w:val="23"/>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identifies the priority health concerns of the populations named in Table 1.1.1-1 A.</w:t>
      </w:r>
    </w:p>
    <w:p w14:paraId="76FFDC3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0AFBAE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0A27EF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E2F5D3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A170521" w14:textId="77777777" w:rsidR="00EF787C" w:rsidRPr="000641A5" w:rsidRDefault="00EF787C">
      <w:pPr>
        <w:pStyle w:val="ListParagraph"/>
        <w:widowControl w:val="0"/>
        <w:numPr>
          <w:ilvl w:val="0"/>
          <w:numId w:val="23"/>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the medical school is committed to addressing the priority health concerns of the populations named in Table 1.1.1-1 A.</w:t>
      </w:r>
    </w:p>
    <w:p w14:paraId="6BC8545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F581D3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264B23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C1705D0"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14F9B6C7" w14:textId="77777777" w:rsidR="00B743E2" w:rsidRPr="000641A5" w:rsidRDefault="00B743E2">
      <w:pPr>
        <w:widowControl w:val="0"/>
        <w:spacing w:line="240" w:lineRule="auto"/>
        <w:ind w:left="360"/>
        <w:rPr>
          <w:rFonts w:ascii="Times New Roman" w:eastAsia="Times New Roman" w:hAnsi="Times New Roman" w:cs="Times New Roman"/>
          <w:snapToGrid w:val="0"/>
          <w:sz w:val="20"/>
          <w:szCs w:val="20"/>
        </w:rPr>
      </w:pPr>
    </w:p>
    <w:p w14:paraId="3A46B7D5"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1.1.1-2</w:t>
      </w:r>
    </w:p>
    <w:p w14:paraId="460733DB"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medical school’s social accountability is: </w:t>
      </w:r>
    </w:p>
    <w:p w14:paraId="1D5D2B5B" w14:textId="77777777" w:rsidR="00EF787C" w:rsidRPr="000641A5" w:rsidRDefault="00EF787C">
      <w:pPr>
        <w:pStyle w:val="ListParagraph"/>
        <w:widowControl w:val="0"/>
        <w:numPr>
          <w:ilvl w:val="0"/>
          <w:numId w:val="24"/>
        </w:numPr>
        <w:tabs>
          <w:tab w:val="left" w:pos="1701"/>
        </w:tabs>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articulated in its mission statement</w:t>
      </w:r>
    </w:p>
    <w:p w14:paraId="1A5510E3" w14:textId="77777777" w:rsidR="00EF787C" w:rsidRPr="000641A5" w:rsidRDefault="00EF787C">
      <w:pPr>
        <w:pStyle w:val="ListParagraph"/>
        <w:widowControl w:val="0"/>
        <w:numPr>
          <w:ilvl w:val="0"/>
          <w:numId w:val="24"/>
        </w:numPr>
        <w:tabs>
          <w:tab w:val="left" w:pos="1701"/>
        </w:tabs>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fulfilled in its educational program through admissions, curricular content, and types and locations of educational experiences</w:t>
      </w:r>
    </w:p>
    <w:p w14:paraId="4C758B3D" w14:textId="77777777" w:rsidR="00EF787C" w:rsidRPr="000641A5" w:rsidRDefault="00EF787C">
      <w:pPr>
        <w:pStyle w:val="ListParagraph"/>
        <w:widowControl w:val="0"/>
        <w:numPr>
          <w:ilvl w:val="0"/>
          <w:numId w:val="24"/>
        </w:numPr>
        <w:tabs>
          <w:tab w:val="left" w:pos="1701"/>
        </w:tabs>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evidenced by specific outcome measures</w:t>
      </w:r>
    </w:p>
    <w:p w14:paraId="546B7488" w14:textId="77777777" w:rsidR="00EF787C" w:rsidRPr="000641A5" w:rsidRDefault="00EF787C">
      <w:pPr>
        <w:autoSpaceDE w:val="0"/>
        <w:autoSpaceDN w:val="0"/>
        <w:adjustRightInd w:val="0"/>
        <w:spacing w:line="240" w:lineRule="auto"/>
        <w:rPr>
          <w:rFonts w:ascii="Times New Roman" w:eastAsia="Times New Roman" w:hAnsi="Times New Roman" w:cs="Times New Roman"/>
          <w:i/>
          <w:iCs/>
        </w:rPr>
      </w:pPr>
    </w:p>
    <w:p w14:paraId="39626949" w14:textId="77777777" w:rsidR="00EF787C" w:rsidRPr="000641A5" w:rsidRDefault="00EF787C">
      <w:pPr>
        <w:pStyle w:val="ListParagraph"/>
        <w:numPr>
          <w:ilvl w:val="0"/>
          <w:numId w:val="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copy of the medical school’s mission statement.  Label and highlight the section(s) where the medical school’s social accountability is articulated. (</w:t>
      </w:r>
      <w:r w:rsidRPr="000641A5">
        <w:rPr>
          <w:rFonts w:ascii="Times New Roman" w:hAnsi="Times New Roman" w:cs="Times New Roman"/>
          <w:b/>
          <w:i/>
          <w:color w:val="0000CC"/>
          <w:sz w:val="20"/>
          <w:szCs w:val="20"/>
        </w:rPr>
        <w:t>Appendix 1.1.1-2 A</w:t>
      </w:r>
      <w:r w:rsidRPr="000641A5">
        <w:rPr>
          <w:rFonts w:ascii="Times New Roman" w:hAnsi="Times New Roman" w:cs="Times New Roman"/>
          <w:bCs/>
          <w:iCs/>
          <w:color w:val="0000CC"/>
          <w:sz w:val="20"/>
          <w:szCs w:val="20"/>
        </w:rPr>
        <w:t>) (Core Appendix)</w:t>
      </w:r>
    </w:p>
    <w:p w14:paraId="0F6DF43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83F45B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E614AF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587259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CB96BDE" w14:textId="77777777" w:rsidR="00EF787C" w:rsidRPr="000641A5" w:rsidRDefault="00EF787C">
      <w:pPr>
        <w:pStyle w:val="ListParagraph"/>
        <w:spacing w:line="240" w:lineRule="auto"/>
        <w:ind w:left="360"/>
        <w:rPr>
          <w:rFonts w:ascii="Times New Roman" w:hAnsi="Times New Roman" w:cs="Times New Roman"/>
          <w:sz w:val="20"/>
          <w:szCs w:val="20"/>
        </w:rPr>
      </w:pPr>
    </w:p>
    <w:p w14:paraId="506BFA0A" w14:textId="2C2170A3" w:rsidR="00DD7416" w:rsidRPr="000641A5" w:rsidRDefault="00DD7416">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19EAF602" w14:textId="77777777" w:rsidR="00EF787C" w:rsidRPr="000641A5" w:rsidRDefault="00EF787C">
      <w:pPr>
        <w:pStyle w:val="ListParagraph"/>
        <w:spacing w:line="240" w:lineRule="auto"/>
        <w:ind w:left="360"/>
        <w:rPr>
          <w:rFonts w:ascii="Times New Roman" w:hAnsi="Times New Roman" w:cs="Times New Roman"/>
          <w:sz w:val="20"/>
          <w:szCs w:val="20"/>
        </w:rPr>
      </w:pPr>
    </w:p>
    <w:p w14:paraId="755FD60C" w14:textId="571CEB33" w:rsidR="00EF787C" w:rsidRPr="00933DE7" w:rsidRDefault="00EF787C">
      <w:pPr>
        <w:pStyle w:val="ListParagraph"/>
        <w:numPr>
          <w:ilvl w:val="0"/>
          <w:numId w:val="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the medical school’s social accountability mission is addressed in each of the following areas:</w:t>
      </w:r>
    </w:p>
    <w:p w14:paraId="78A36DB6" w14:textId="77777777" w:rsidR="00EF787C" w:rsidRPr="000641A5" w:rsidRDefault="00EF787C">
      <w:pPr>
        <w:pStyle w:val="ListParagraph"/>
        <w:numPr>
          <w:ilvl w:val="0"/>
          <w:numId w:val="34"/>
        </w:numPr>
        <w:spacing w:line="240" w:lineRule="auto"/>
        <w:ind w:hanging="3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Admissions</w:t>
      </w:r>
    </w:p>
    <w:p w14:paraId="30B4D9ED" w14:textId="77777777" w:rsidR="00EF787C" w:rsidRPr="000641A5" w:rsidRDefault="00EF787C">
      <w:pPr>
        <w:pStyle w:val="ListParagraph"/>
        <w:numPr>
          <w:ilvl w:val="0"/>
          <w:numId w:val="34"/>
        </w:numPr>
        <w:spacing w:line="240" w:lineRule="auto"/>
        <w:ind w:hanging="3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Curricular content</w:t>
      </w:r>
    </w:p>
    <w:p w14:paraId="251927D9" w14:textId="77777777" w:rsidR="00EF787C" w:rsidRPr="000641A5" w:rsidRDefault="00EF787C">
      <w:pPr>
        <w:pStyle w:val="ListParagraph"/>
        <w:numPr>
          <w:ilvl w:val="0"/>
          <w:numId w:val="34"/>
        </w:numPr>
        <w:spacing w:line="240" w:lineRule="auto"/>
        <w:ind w:hanging="3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Types of educational experiences</w:t>
      </w:r>
    </w:p>
    <w:p w14:paraId="511A8600" w14:textId="77777777" w:rsidR="00EF787C" w:rsidRPr="000641A5" w:rsidRDefault="00EF787C">
      <w:pPr>
        <w:pStyle w:val="ListParagraph"/>
        <w:numPr>
          <w:ilvl w:val="0"/>
          <w:numId w:val="34"/>
        </w:numPr>
        <w:spacing w:line="240" w:lineRule="auto"/>
        <w:ind w:hanging="3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Locations of educational experiences</w:t>
      </w:r>
    </w:p>
    <w:p w14:paraId="0193837F" w14:textId="18F6EE7F" w:rsidR="00EF787C" w:rsidRPr="000641A5" w:rsidRDefault="00EF787C">
      <w:pPr>
        <w:spacing w:line="240" w:lineRule="auto"/>
        <w:ind w:left="360"/>
        <w:rPr>
          <w:rFonts w:ascii="Times New Roman" w:hAnsi="Times New Roman" w:cs="Times New Roman"/>
          <w:bCs/>
          <w:iCs/>
          <w:sz w:val="20"/>
          <w:szCs w:val="20"/>
        </w:rPr>
      </w:pPr>
    </w:p>
    <w:p w14:paraId="13285C48" w14:textId="77777777" w:rsidR="00EF787C" w:rsidRPr="000641A5" w:rsidRDefault="00EF787C">
      <w:pPr>
        <w:spacing w:line="240" w:lineRule="auto"/>
        <w:ind w:left="360"/>
        <w:rPr>
          <w:rFonts w:ascii="Times New Roman" w:hAnsi="Times New Roman" w:cs="Times New Roman"/>
          <w:bCs/>
          <w:iCs/>
          <w:sz w:val="20"/>
          <w:szCs w:val="20"/>
        </w:rPr>
      </w:pPr>
    </w:p>
    <w:p w14:paraId="0E68F207" w14:textId="77777777" w:rsidR="00EF787C" w:rsidRPr="000641A5" w:rsidRDefault="00EF787C">
      <w:pPr>
        <w:spacing w:line="240" w:lineRule="auto"/>
        <w:rPr>
          <w:rFonts w:ascii="Times New Roman" w:hAnsi="Times New Roman" w:cs="Times New Roman"/>
          <w:sz w:val="20"/>
          <w:szCs w:val="20"/>
        </w:rPr>
      </w:pPr>
    </w:p>
    <w:p w14:paraId="6B19BA8A" w14:textId="77777777" w:rsidR="00EF787C" w:rsidRDefault="00EF787C">
      <w:pPr>
        <w:spacing w:line="240" w:lineRule="auto"/>
        <w:ind w:left="360"/>
        <w:rPr>
          <w:rFonts w:ascii="Times New Roman" w:hAnsi="Times New Roman" w:cs="Times New Roman"/>
          <w:bCs/>
          <w:iCs/>
          <w:sz w:val="20"/>
          <w:szCs w:val="20"/>
        </w:rPr>
      </w:pPr>
    </w:p>
    <w:p w14:paraId="6A40C646" w14:textId="77777777" w:rsidR="00B743E2" w:rsidRPr="000641A5" w:rsidRDefault="00B743E2">
      <w:pPr>
        <w:spacing w:line="240" w:lineRule="auto"/>
        <w:ind w:left="360"/>
        <w:rPr>
          <w:rFonts w:ascii="Times New Roman" w:hAnsi="Times New Roman" w:cs="Times New Roman"/>
          <w:bCs/>
          <w:iCs/>
          <w:sz w:val="20"/>
          <w:szCs w:val="20"/>
        </w:rPr>
      </w:pPr>
    </w:p>
    <w:p w14:paraId="551626F9" w14:textId="77777777" w:rsidR="00EF787C" w:rsidRPr="000641A5" w:rsidRDefault="00EF787C">
      <w:pPr>
        <w:pStyle w:val="ListParagraph"/>
        <w:numPr>
          <w:ilvl w:val="0"/>
          <w:numId w:val="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1.1.1-2 C</w:t>
      </w:r>
    </w:p>
    <w:p w14:paraId="4DE1F0CD" w14:textId="77777777" w:rsidR="00EF787C" w:rsidRPr="000641A5" w:rsidRDefault="00EF787C">
      <w:pPr>
        <w:spacing w:line="240" w:lineRule="auto"/>
        <w:rPr>
          <w:rFonts w:ascii="Times New Roman" w:hAnsi="Times New Roman" w:cs="Times New Roman"/>
          <w:bCs/>
          <w:iCs/>
          <w:sz w:val="20"/>
          <w:szCs w:val="20"/>
          <w:u w:val="single"/>
        </w:rPr>
      </w:pPr>
    </w:p>
    <w:tbl>
      <w:tblPr>
        <w:tblStyle w:val="TableGrid"/>
        <w:tblW w:w="0" w:type="auto"/>
        <w:tblLook w:val="04A0" w:firstRow="1" w:lastRow="0" w:firstColumn="1" w:lastColumn="0" w:noHBand="0" w:noVBand="1"/>
      </w:tblPr>
      <w:tblGrid>
        <w:gridCol w:w="1418"/>
        <w:gridCol w:w="1701"/>
        <w:gridCol w:w="8647"/>
        <w:gridCol w:w="2634"/>
      </w:tblGrid>
      <w:tr w:rsidR="00464476" w:rsidRPr="000641A5" w14:paraId="526720E2" w14:textId="77777777" w:rsidTr="00B95302">
        <w:tc>
          <w:tcPr>
            <w:tcW w:w="1418" w:type="dxa"/>
            <w:tcBorders>
              <w:top w:val="nil"/>
              <w:left w:val="nil"/>
              <w:bottom w:val="single" w:sz="4" w:space="0" w:color="auto"/>
              <w:right w:val="single" w:sz="4" w:space="0" w:color="auto"/>
            </w:tcBorders>
          </w:tcPr>
          <w:p w14:paraId="45C17E52" w14:textId="325AD3E0"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Table 1.1.1-2 C</w:t>
            </w:r>
          </w:p>
        </w:tc>
        <w:tc>
          <w:tcPr>
            <w:tcW w:w="10348" w:type="dxa"/>
            <w:gridSpan w:val="2"/>
            <w:tcBorders>
              <w:top w:val="nil"/>
              <w:left w:val="single" w:sz="4" w:space="0" w:color="auto"/>
              <w:bottom w:val="single" w:sz="4" w:space="0" w:color="auto"/>
              <w:right w:val="nil"/>
            </w:tcBorders>
          </w:tcPr>
          <w:p w14:paraId="6FDFDA36" w14:textId="0920B21C"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Medical School’s Social Accountability Outcome Measures</w:t>
            </w:r>
          </w:p>
        </w:tc>
        <w:tc>
          <w:tcPr>
            <w:tcW w:w="2634" w:type="dxa"/>
            <w:tcBorders>
              <w:top w:val="nil"/>
              <w:left w:val="nil"/>
              <w:bottom w:val="single" w:sz="4" w:space="0" w:color="auto"/>
              <w:right w:val="nil"/>
            </w:tcBorders>
          </w:tcPr>
          <w:p w14:paraId="79C33F7A" w14:textId="77777777" w:rsidR="00464476" w:rsidRPr="000641A5" w:rsidRDefault="0046447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1FE5CA7C" w14:textId="77777777" w:rsidTr="00B95302">
        <w:tc>
          <w:tcPr>
            <w:tcW w:w="144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6557CA"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For each required area of fulfillment of the medical school’s social accountability mission, provide outcome measures used by the medical school.</w:t>
            </w:r>
          </w:p>
        </w:tc>
      </w:tr>
      <w:tr w:rsidR="00EF787C" w:rsidRPr="000641A5" w14:paraId="63D162B6"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4D95B25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Areas for fulfillment</w:t>
            </w:r>
          </w:p>
        </w:tc>
        <w:tc>
          <w:tcPr>
            <w:tcW w:w="11281" w:type="dxa"/>
            <w:gridSpan w:val="2"/>
            <w:tcBorders>
              <w:top w:val="single" w:sz="4" w:space="0" w:color="auto"/>
              <w:left w:val="single" w:sz="4" w:space="0" w:color="auto"/>
              <w:bottom w:val="single" w:sz="4" w:space="0" w:color="auto"/>
              <w:right w:val="single" w:sz="4" w:space="0" w:color="auto"/>
            </w:tcBorders>
          </w:tcPr>
          <w:p w14:paraId="02E69AE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Medical school social accountability outcome measure(s)</w:t>
            </w:r>
          </w:p>
        </w:tc>
      </w:tr>
      <w:tr w:rsidR="00EF787C" w:rsidRPr="000641A5" w14:paraId="7436E1C6"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72C4D54E"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Admissions</w:t>
            </w:r>
          </w:p>
        </w:tc>
        <w:tc>
          <w:tcPr>
            <w:tcW w:w="11281" w:type="dxa"/>
            <w:gridSpan w:val="2"/>
            <w:tcBorders>
              <w:top w:val="single" w:sz="4" w:space="0" w:color="auto"/>
              <w:left w:val="single" w:sz="4" w:space="0" w:color="auto"/>
              <w:bottom w:val="single" w:sz="4" w:space="0" w:color="auto"/>
              <w:right w:val="single" w:sz="4" w:space="0" w:color="auto"/>
            </w:tcBorders>
          </w:tcPr>
          <w:p w14:paraId="0438057B" w14:textId="77777777" w:rsidR="00EF787C" w:rsidRPr="000641A5" w:rsidRDefault="00EF787C">
            <w:pPr>
              <w:rPr>
                <w:rFonts w:ascii="Times New Roman" w:hAnsi="Times New Roman" w:cs="Times New Roman"/>
                <w:sz w:val="19"/>
                <w:szCs w:val="19"/>
              </w:rPr>
            </w:pPr>
          </w:p>
        </w:tc>
      </w:tr>
      <w:tr w:rsidR="00EF787C" w:rsidRPr="000641A5" w14:paraId="62E0142C"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78805B9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Curricular content</w:t>
            </w:r>
          </w:p>
        </w:tc>
        <w:tc>
          <w:tcPr>
            <w:tcW w:w="11281" w:type="dxa"/>
            <w:gridSpan w:val="2"/>
            <w:tcBorders>
              <w:top w:val="single" w:sz="4" w:space="0" w:color="auto"/>
              <w:left w:val="single" w:sz="4" w:space="0" w:color="auto"/>
              <w:bottom w:val="single" w:sz="4" w:space="0" w:color="auto"/>
              <w:right w:val="single" w:sz="4" w:space="0" w:color="auto"/>
            </w:tcBorders>
          </w:tcPr>
          <w:p w14:paraId="6F45C694" w14:textId="77777777" w:rsidR="00EF787C" w:rsidRPr="000641A5" w:rsidRDefault="00EF787C">
            <w:pPr>
              <w:rPr>
                <w:rFonts w:ascii="Times New Roman" w:hAnsi="Times New Roman" w:cs="Times New Roman"/>
                <w:sz w:val="19"/>
                <w:szCs w:val="19"/>
              </w:rPr>
            </w:pPr>
          </w:p>
        </w:tc>
      </w:tr>
      <w:tr w:rsidR="00EF787C" w:rsidRPr="000641A5" w14:paraId="1F155C40"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4972D84A"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Types of educational experiences</w:t>
            </w:r>
          </w:p>
        </w:tc>
        <w:tc>
          <w:tcPr>
            <w:tcW w:w="11281" w:type="dxa"/>
            <w:gridSpan w:val="2"/>
            <w:tcBorders>
              <w:top w:val="single" w:sz="4" w:space="0" w:color="auto"/>
              <w:left w:val="single" w:sz="4" w:space="0" w:color="auto"/>
              <w:bottom w:val="single" w:sz="4" w:space="0" w:color="auto"/>
              <w:right w:val="single" w:sz="4" w:space="0" w:color="auto"/>
            </w:tcBorders>
          </w:tcPr>
          <w:p w14:paraId="55E075D5" w14:textId="77777777" w:rsidR="00EF787C" w:rsidRPr="000641A5" w:rsidRDefault="00EF787C">
            <w:pPr>
              <w:rPr>
                <w:rFonts w:ascii="Times New Roman" w:hAnsi="Times New Roman" w:cs="Times New Roman"/>
                <w:sz w:val="19"/>
                <w:szCs w:val="19"/>
              </w:rPr>
            </w:pPr>
          </w:p>
        </w:tc>
      </w:tr>
      <w:tr w:rsidR="00EF787C" w:rsidRPr="000641A5" w14:paraId="5A3F764E"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1180BDFF"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Locations of educational experiences</w:t>
            </w:r>
          </w:p>
        </w:tc>
        <w:tc>
          <w:tcPr>
            <w:tcW w:w="11281" w:type="dxa"/>
            <w:gridSpan w:val="2"/>
            <w:tcBorders>
              <w:top w:val="single" w:sz="4" w:space="0" w:color="auto"/>
              <w:left w:val="single" w:sz="4" w:space="0" w:color="auto"/>
              <w:bottom w:val="single" w:sz="4" w:space="0" w:color="auto"/>
              <w:right w:val="single" w:sz="4" w:space="0" w:color="auto"/>
            </w:tcBorders>
          </w:tcPr>
          <w:p w14:paraId="1305A2B3" w14:textId="77777777" w:rsidR="00EF787C" w:rsidRPr="000641A5" w:rsidRDefault="00EF787C">
            <w:pPr>
              <w:rPr>
                <w:rFonts w:ascii="Times New Roman" w:hAnsi="Times New Roman" w:cs="Times New Roman"/>
                <w:sz w:val="19"/>
                <w:szCs w:val="19"/>
              </w:rPr>
            </w:pPr>
          </w:p>
        </w:tc>
      </w:tr>
    </w:tbl>
    <w:p w14:paraId="4FAA80E7" w14:textId="77777777" w:rsidR="00EF787C" w:rsidRPr="000641A5" w:rsidRDefault="00EF787C">
      <w:pPr>
        <w:spacing w:line="240" w:lineRule="auto"/>
        <w:rPr>
          <w:rFonts w:ascii="Times New Roman" w:hAnsi="Times New Roman" w:cs="Times New Roman"/>
          <w:bCs/>
          <w:iCs/>
          <w:sz w:val="20"/>
          <w:szCs w:val="20"/>
          <w:u w:val="single"/>
        </w:rPr>
      </w:pPr>
    </w:p>
    <w:p w14:paraId="5B1FED57" w14:textId="77777777" w:rsidR="00EF787C" w:rsidRPr="000641A5" w:rsidRDefault="00EF787C">
      <w:pPr>
        <w:spacing w:line="240" w:lineRule="auto"/>
        <w:ind w:left="360" w:hanging="360"/>
        <w:rPr>
          <w:rFonts w:ascii="Times New Roman" w:hAnsi="Times New Roman" w:cs="Times New Roman"/>
          <w:sz w:val="20"/>
          <w:szCs w:val="20"/>
        </w:rPr>
      </w:pPr>
      <w:r w:rsidRPr="000641A5">
        <w:rPr>
          <w:rFonts w:ascii="Times New Roman" w:hAnsi="Times New Roman" w:cs="Times New Roman"/>
          <w:sz w:val="20"/>
          <w:szCs w:val="20"/>
        </w:rPr>
        <w:br w:type="page"/>
      </w:r>
    </w:p>
    <w:bookmarkEnd w:id="8"/>
    <w:p w14:paraId="72E1111F"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1.2 CONFLICT OF INTEREST POLICIES</w:t>
      </w:r>
    </w:p>
    <w:p w14:paraId="3F5ACF64" w14:textId="169BC2E4" w:rsidR="00EF787C" w:rsidRPr="000641A5" w:rsidRDefault="52DCCDD9"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00EF787C" w:rsidRPr="1570F608">
        <w:rPr>
          <w:rFonts w:ascii="Times New Roman" w:hAnsi="Times New Roman" w:cs="Times New Roman"/>
          <w:b/>
          <w:bCs/>
          <w:i/>
          <w:iCs/>
          <w:color w:val="0000CC"/>
          <w:sz w:val="20"/>
          <w:szCs w:val="20"/>
        </w:rPr>
        <w:t xml:space="preserve">medical school has in place and follows effective policies and procedures applicable to board members, faculty members, and any individuals with responsibility for the medical education program to avoid the impact of conflicts of interest in the operation of the medical education program, its associated clinical facilities, and any related enterprises. </w:t>
      </w:r>
    </w:p>
    <w:p w14:paraId="394E1266" w14:textId="77777777" w:rsidR="00DD7416" w:rsidRPr="000641A5" w:rsidRDefault="00DD7416">
      <w:pPr>
        <w:spacing w:line="240" w:lineRule="auto"/>
        <w:jc w:val="both"/>
        <w:rPr>
          <w:rFonts w:ascii="Times New Roman" w:hAnsi="Times New Roman" w:cs="Times New Roman"/>
          <w:b/>
          <w:bCs/>
          <w:i/>
          <w:iCs/>
          <w:color w:val="0000CC"/>
          <w:sz w:val="20"/>
          <w:szCs w:val="20"/>
        </w:rPr>
      </w:pPr>
    </w:p>
    <w:p w14:paraId="19D3165B" w14:textId="77777777" w:rsidR="00EF787C" w:rsidRPr="000641A5" w:rsidRDefault="00EF787C">
      <w:pPr>
        <w:widowControl w:val="0"/>
        <w:spacing w:line="240" w:lineRule="auto"/>
        <w:ind w:left="851" w:hanging="851"/>
        <w:rPr>
          <w:rFonts w:ascii="Times New Roman" w:eastAsia="Times New Roman" w:hAnsi="Times New Roman" w:cs="Times New Roman"/>
          <w:b/>
          <w:i/>
          <w:snapToGrid w:val="0"/>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w:t>
      </w:r>
      <w:r w:rsidRPr="000641A5">
        <w:rPr>
          <w:rFonts w:ascii="Times New Roman" w:eastAsia="Times New Roman" w:hAnsi="Times New Roman" w:cs="Times New Roman"/>
          <w:b/>
          <w:i/>
          <w:snapToGrid w:val="0"/>
          <w:sz w:val="20"/>
          <w:szCs w:val="20"/>
          <w:u w:val="single"/>
        </w:rPr>
        <w:t>1.2-1</w:t>
      </w:r>
    </w:p>
    <w:p w14:paraId="520D7188"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has in place and follows effective conflict of interest policies and procedures applicable to:</w:t>
      </w:r>
    </w:p>
    <w:p w14:paraId="68C94B64" w14:textId="77777777" w:rsidR="00EF787C" w:rsidRPr="000641A5" w:rsidRDefault="00EF787C">
      <w:pPr>
        <w:widowControl w:val="0"/>
        <w:numPr>
          <w:ilvl w:val="0"/>
          <w:numId w:val="18"/>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board members</w:t>
      </w:r>
    </w:p>
    <w:p w14:paraId="0D5E2521" w14:textId="77777777" w:rsidR="00EF787C" w:rsidRPr="000641A5" w:rsidRDefault="00EF787C">
      <w:pPr>
        <w:widowControl w:val="0"/>
        <w:numPr>
          <w:ilvl w:val="0"/>
          <w:numId w:val="18"/>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faculty members</w:t>
      </w:r>
    </w:p>
    <w:p w14:paraId="6FC328BE" w14:textId="77777777" w:rsidR="00EF787C" w:rsidRPr="000641A5" w:rsidRDefault="00EF787C">
      <w:pPr>
        <w:widowControl w:val="0"/>
        <w:numPr>
          <w:ilvl w:val="0"/>
          <w:numId w:val="18"/>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any individuals with responsibility for the medical education program</w:t>
      </w:r>
    </w:p>
    <w:p w14:paraId="2CFF0559"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E7CF8C7" w14:textId="77777777" w:rsidR="00EF787C" w:rsidRPr="000641A5" w:rsidRDefault="00EF787C">
      <w:pPr>
        <w:pStyle w:val="ListParagraph"/>
        <w:widowControl w:val="0"/>
        <w:numPr>
          <w:ilvl w:val="0"/>
          <w:numId w:val="2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copies of any policies or procedures intended to prevent or address financial or other conflicts of interest related to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board members, ii) faculty members and iii) any individuals with responsibility for the medical education program.  Highlight and label the appropriate sections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iii). (</w:t>
      </w:r>
      <w:r w:rsidRPr="000641A5">
        <w:rPr>
          <w:rFonts w:ascii="Times New Roman" w:hAnsi="Times New Roman" w:cs="Times New Roman"/>
          <w:b/>
          <w:i/>
          <w:color w:val="0000CC"/>
          <w:sz w:val="20"/>
          <w:szCs w:val="20"/>
        </w:rPr>
        <w:t>Appendix 1.2-1 A</w:t>
      </w:r>
      <w:r w:rsidRPr="000641A5">
        <w:rPr>
          <w:rFonts w:ascii="Times New Roman" w:hAnsi="Times New Roman" w:cs="Times New Roman"/>
          <w:bCs/>
          <w:iCs/>
          <w:color w:val="0000CC"/>
          <w:sz w:val="20"/>
          <w:szCs w:val="20"/>
        </w:rPr>
        <w:t>)</w:t>
      </w:r>
    </w:p>
    <w:p w14:paraId="2B60D52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CDDA0A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D698AC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4FCBE4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9C3D4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8B7F25F" w14:textId="77777777" w:rsidR="00EF787C" w:rsidRPr="000641A5" w:rsidRDefault="00EF787C">
      <w:pPr>
        <w:pStyle w:val="ListParagraph"/>
        <w:widowControl w:val="0"/>
        <w:numPr>
          <w:ilvl w:val="0"/>
          <w:numId w:val="2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members of the groups listed above are made aware of these policies or procedures.</w:t>
      </w:r>
    </w:p>
    <w:p w14:paraId="33D9EB86"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4A2D3252"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42F047EF"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170474FE"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6E8FB855"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1A9F8619"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1.2-2</w:t>
      </w:r>
    </w:p>
    <w:p w14:paraId="74E8323D"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medical school has in place and follows effective policies and procedures to </w:t>
      </w:r>
      <w:bookmarkStart w:id="11" w:name="_Hlk69987796"/>
      <w:r w:rsidRPr="000641A5">
        <w:rPr>
          <w:rFonts w:ascii="Times New Roman" w:hAnsi="Times New Roman" w:cs="Times New Roman"/>
          <w:bCs/>
          <w:i/>
          <w:iCs/>
          <w:sz w:val="20"/>
          <w:szCs w:val="20"/>
        </w:rPr>
        <w:t>avoid the impact of conflicts of interest in the operation of</w:t>
      </w:r>
      <w:bookmarkEnd w:id="11"/>
      <w:r w:rsidRPr="000641A5">
        <w:rPr>
          <w:rFonts w:ascii="Times New Roman" w:hAnsi="Times New Roman" w:cs="Times New Roman"/>
          <w:bCs/>
          <w:i/>
          <w:iCs/>
          <w:sz w:val="20"/>
          <w:szCs w:val="20"/>
        </w:rPr>
        <w:t xml:space="preserve">: </w:t>
      </w:r>
    </w:p>
    <w:p w14:paraId="0ADC411B" w14:textId="77777777" w:rsidR="00EF787C" w:rsidRPr="000641A5" w:rsidRDefault="00EF787C">
      <w:pPr>
        <w:widowControl w:val="0"/>
        <w:numPr>
          <w:ilvl w:val="0"/>
          <w:numId w:val="35"/>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the medical education program</w:t>
      </w:r>
    </w:p>
    <w:p w14:paraId="3EBA4E7F" w14:textId="77777777" w:rsidR="00EF787C" w:rsidRPr="000641A5" w:rsidRDefault="00EF787C">
      <w:pPr>
        <w:widowControl w:val="0"/>
        <w:numPr>
          <w:ilvl w:val="0"/>
          <w:numId w:val="35"/>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its associated clinical facilities</w:t>
      </w:r>
    </w:p>
    <w:p w14:paraId="0C6245FE" w14:textId="77777777" w:rsidR="00EF787C" w:rsidRPr="000641A5" w:rsidRDefault="00EF787C">
      <w:pPr>
        <w:widowControl w:val="0"/>
        <w:numPr>
          <w:ilvl w:val="0"/>
          <w:numId w:val="35"/>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any related enterprises</w:t>
      </w:r>
    </w:p>
    <w:p w14:paraId="3123CB4F" w14:textId="77777777" w:rsidR="00EF787C" w:rsidRPr="000641A5" w:rsidRDefault="00EF787C">
      <w:pPr>
        <w:spacing w:line="240" w:lineRule="auto"/>
        <w:rPr>
          <w:rFonts w:ascii="Times New Roman" w:hAnsi="Times New Roman" w:cs="Times New Roman"/>
          <w:sz w:val="20"/>
          <w:szCs w:val="20"/>
        </w:rPr>
      </w:pPr>
    </w:p>
    <w:p w14:paraId="453B6BB8" w14:textId="77777777" w:rsidR="00EF787C" w:rsidRPr="000641A5" w:rsidRDefault="00EF787C">
      <w:pPr>
        <w:pStyle w:val="ListParagraph"/>
        <w:numPr>
          <w:ilvl w:val="0"/>
          <w:numId w:val="2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policies/procedures are used to avoid the impact of conflicts of interest in the operation of the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medical education program, ii) its associated clinical facilities and iii) any related enterprises. </w:t>
      </w:r>
    </w:p>
    <w:p w14:paraId="13A03967" w14:textId="77777777" w:rsidR="00EF787C" w:rsidRPr="000641A5" w:rsidRDefault="00EF787C">
      <w:pPr>
        <w:spacing w:line="240" w:lineRule="auto"/>
        <w:ind w:left="360"/>
        <w:rPr>
          <w:rFonts w:ascii="Times New Roman" w:hAnsi="Times New Roman" w:cs="Times New Roman"/>
          <w:bCs/>
          <w:iCs/>
          <w:sz w:val="20"/>
          <w:szCs w:val="20"/>
        </w:rPr>
      </w:pPr>
    </w:p>
    <w:p w14:paraId="04C6E9CE" w14:textId="77777777" w:rsidR="00EF787C" w:rsidRPr="000641A5" w:rsidRDefault="00EF787C">
      <w:pPr>
        <w:spacing w:line="240" w:lineRule="auto"/>
        <w:ind w:left="360"/>
        <w:rPr>
          <w:rFonts w:ascii="Times New Roman" w:hAnsi="Times New Roman" w:cs="Times New Roman"/>
          <w:bCs/>
          <w:iCs/>
          <w:sz w:val="20"/>
          <w:szCs w:val="20"/>
        </w:rPr>
      </w:pPr>
    </w:p>
    <w:p w14:paraId="5E043EF4" w14:textId="77777777" w:rsidR="00EF787C" w:rsidRPr="000641A5" w:rsidRDefault="00EF787C">
      <w:pPr>
        <w:spacing w:line="240" w:lineRule="auto"/>
        <w:ind w:left="360"/>
        <w:rPr>
          <w:rFonts w:ascii="Times New Roman" w:hAnsi="Times New Roman" w:cs="Times New Roman"/>
          <w:bCs/>
          <w:iCs/>
          <w:sz w:val="20"/>
          <w:szCs w:val="20"/>
        </w:rPr>
      </w:pPr>
    </w:p>
    <w:p w14:paraId="08B83B8A" w14:textId="77777777" w:rsidR="00EF787C" w:rsidRPr="000641A5" w:rsidRDefault="00EF787C">
      <w:pPr>
        <w:spacing w:line="240" w:lineRule="auto"/>
        <w:ind w:left="360"/>
        <w:rPr>
          <w:rFonts w:ascii="Times New Roman" w:hAnsi="Times New Roman" w:cs="Times New Roman"/>
          <w:bCs/>
          <w:iCs/>
          <w:sz w:val="20"/>
          <w:szCs w:val="20"/>
        </w:rPr>
      </w:pPr>
    </w:p>
    <w:p w14:paraId="1ED0C4D9" w14:textId="77777777" w:rsidR="00EF787C" w:rsidRPr="000641A5" w:rsidRDefault="00EF787C">
      <w:pPr>
        <w:pStyle w:val="ListParagraph"/>
        <w:numPr>
          <w:ilvl w:val="0"/>
          <w:numId w:val="26"/>
        </w:numPr>
        <w:spacing w:line="276"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example illustrating how conflict of interest was managed for a faculty member with academic and teaching responsibilities in the medical education program.</w:t>
      </w:r>
    </w:p>
    <w:p w14:paraId="4A1C76A6" w14:textId="77777777" w:rsidR="00EF787C" w:rsidRPr="000641A5" w:rsidRDefault="00EF787C">
      <w:pPr>
        <w:spacing w:line="240" w:lineRule="auto"/>
        <w:ind w:left="360"/>
        <w:rPr>
          <w:rFonts w:ascii="Times New Roman" w:hAnsi="Times New Roman" w:cs="Times New Roman"/>
          <w:bCs/>
          <w:iCs/>
          <w:sz w:val="20"/>
          <w:szCs w:val="20"/>
        </w:rPr>
      </w:pPr>
    </w:p>
    <w:p w14:paraId="41009286" w14:textId="77777777" w:rsidR="00EF787C" w:rsidRPr="000641A5" w:rsidRDefault="00EF787C">
      <w:pPr>
        <w:spacing w:line="240" w:lineRule="auto"/>
        <w:ind w:left="360"/>
        <w:rPr>
          <w:rFonts w:ascii="Times New Roman" w:hAnsi="Times New Roman" w:cs="Times New Roman"/>
          <w:bCs/>
          <w:iCs/>
          <w:sz w:val="20"/>
          <w:szCs w:val="20"/>
        </w:rPr>
      </w:pPr>
    </w:p>
    <w:p w14:paraId="4E01FED0" w14:textId="77777777" w:rsidR="00EF787C" w:rsidRPr="000641A5" w:rsidRDefault="00EF787C">
      <w:pPr>
        <w:spacing w:line="240" w:lineRule="auto"/>
        <w:ind w:left="360"/>
        <w:rPr>
          <w:rFonts w:ascii="Times New Roman" w:hAnsi="Times New Roman" w:cs="Times New Roman"/>
          <w:bCs/>
          <w:iCs/>
          <w:sz w:val="20"/>
          <w:szCs w:val="20"/>
        </w:rPr>
      </w:pPr>
    </w:p>
    <w:p w14:paraId="3D994D20" w14:textId="77777777" w:rsidR="00EF787C" w:rsidRPr="000641A5" w:rsidRDefault="00EF787C">
      <w:pPr>
        <w:spacing w:line="240" w:lineRule="auto"/>
        <w:rPr>
          <w:rFonts w:ascii="Times New Roman" w:hAnsi="Times New Roman" w:cs="Times New Roman"/>
          <w:bCs/>
          <w:iCs/>
          <w:sz w:val="20"/>
          <w:szCs w:val="20"/>
        </w:rPr>
      </w:pPr>
    </w:p>
    <w:p w14:paraId="71CB4505" w14:textId="77777777" w:rsidR="00AE663B" w:rsidRDefault="00AE663B">
      <w:pPr>
        <w:spacing w:after="160"/>
        <w:rPr>
          <w:rFonts w:ascii="Times New Roman" w:hAnsi="Times New Roman" w:cs="Times New Roman"/>
          <w:b/>
          <w:i/>
          <w:color w:val="0000CC"/>
          <w:sz w:val="20"/>
          <w:szCs w:val="20"/>
        </w:rPr>
      </w:pPr>
      <w:r>
        <w:rPr>
          <w:rFonts w:ascii="Times New Roman" w:hAnsi="Times New Roman" w:cs="Times New Roman"/>
          <w:b/>
          <w:i/>
          <w:color w:val="0000CC"/>
          <w:sz w:val="20"/>
          <w:szCs w:val="20"/>
        </w:rPr>
        <w:br w:type="page"/>
      </w:r>
    </w:p>
    <w:p w14:paraId="0D084F3C" w14:textId="37E5466B"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1.3 MECHANISMS FOR FACULTY MEMBER PARTICIPATION</w:t>
      </w:r>
    </w:p>
    <w:p w14:paraId="12D46147" w14:textId="6B204BFF" w:rsidR="00EF787C" w:rsidRPr="000641A5" w:rsidRDefault="039CBEFE"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00EF787C" w:rsidRPr="1570F608">
        <w:rPr>
          <w:rFonts w:ascii="Times New Roman" w:hAnsi="Times New Roman" w:cs="Times New Roman"/>
          <w:b/>
          <w:bCs/>
          <w:i/>
          <w:iCs/>
          <w:color w:val="0000CC"/>
          <w:sz w:val="20"/>
          <w:szCs w:val="20"/>
        </w:rPr>
        <w:t xml:space="preserve">medical school ensures that there are effective mechanisms (including committee structures) in place for any faculty member to directly participate in decision-making related to the medical education program, including opportunities for discussion about, and the establishment of, policies and procedures for the program, as appropriate. </w:t>
      </w:r>
    </w:p>
    <w:p w14:paraId="78A4A845" w14:textId="77777777" w:rsidR="00EF787C" w:rsidRPr="000641A5" w:rsidRDefault="00EF787C">
      <w:pPr>
        <w:spacing w:line="240" w:lineRule="auto"/>
        <w:rPr>
          <w:rFonts w:ascii="Times New Roman" w:hAnsi="Times New Roman" w:cs="Times New Roman"/>
          <w:sz w:val="20"/>
          <w:szCs w:val="20"/>
        </w:rPr>
      </w:pPr>
    </w:p>
    <w:p w14:paraId="5FD86A35"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1.3-1</w:t>
      </w:r>
    </w:p>
    <w:p w14:paraId="0C6F58EF"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w:t>
      </w:r>
      <w:bookmarkStart w:id="12" w:name="_Hlk69989779"/>
      <w:r w:rsidRPr="000641A5">
        <w:rPr>
          <w:rFonts w:ascii="Times New Roman" w:hAnsi="Times New Roman" w:cs="Times New Roman"/>
          <w:bCs/>
          <w:i/>
          <w:iCs/>
          <w:sz w:val="20"/>
          <w:szCs w:val="20"/>
        </w:rPr>
        <w:t>medical school ensures that there are effective mechanisms in place for direct faculty member participation in decision-making related to the medical education program</w:t>
      </w:r>
      <w:bookmarkEnd w:id="12"/>
      <w:r w:rsidRPr="000641A5">
        <w:rPr>
          <w:rFonts w:ascii="Times New Roman" w:hAnsi="Times New Roman" w:cs="Times New Roman"/>
          <w:bCs/>
          <w:i/>
          <w:iCs/>
          <w:sz w:val="20"/>
          <w:szCs w:val="20"/>
        </w:rPr>
        <w:t>.</w:t>
      </w:r>
    </w:p>
    <w:p w14:paraId="26B38EF5"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51802771" w14:textId="77777777" w:rsidR="00EF787C" w:rsidRPr="000641A5" w:rsidRDefault="00EF787C">
      <w:pPr>
        <w:pStyle w:val="ListParagraph"/>
        <w:numPr>
          <w:ilvl w:val="0"/>
          <w:numId w:val="2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1.3-1 A</w:t>
      </w:r>
    </w:p>
    <w:p w14:paraId="3C75FD1B" w14:textId="77777777" w:rsidR="00EF787C" w:rsidRPr="000641A5" w:rsidRDefault="00EF787C">
      <w:pPr>
        <w:pStyle w:val="ListParagraph"/>
        <w:spacing w:line="240" w:lineRule="auto"/>
        <w:rPr>
          <w:rFonts w:ascii="Times New Roman" w:hAnsi="Times New Roman" w:cs="Times New Roman"/>
          <w:bCs/>
          <w:iCs/>
          <w:color w:val="0000CC"/>
          <w:sz w:val="20"/>
          <w:szCs w:val="20"/>
        </w:rPr>
      </w:pPr>
    </w:p>
    <w:tbl>
      <w:tblPr>
        <w:tblStyle w:val="TableGrid"/>
        <w:tblW w:w="14459" w:type="dxa"/>
        <w:tblLook w:val="04A0" w:firstRow="1" w:lastRow="0" w:firstColumn="1" w:lastColumn="0" w:noHBand="0" w:noVBand="1"/>
      </w:tblPr>
      <w:tblGrid>
        <w:gridCol w:w="1418"/>
        <w:gridCol w:w="2830"/>
        <w:gridCol w:w="4116"/>
        <w:gridCol w:w="2126"/>
        <w:gridCol w:w="1843"/>
        <w:gridCol w:w="283"/>
        <w:gridCol w:w="1843"/>
      </w:tblGrid>
      <w:tr w:rsidR="00464476" w:rsidRPr="000641A5" w14:paraId="759BA7FE" w14:textId="77777777" w:rsidTr="006128C9">
        <w:tc>
          <w:tcPr>
            <w:tcW w:w="1418" w:type="dxa"/>
            <w:tcBorders>
              <w:top w:val="nil"/>
              <w:left w:val="nil"/>
              <w:bottom w:val="single" w:sz="4" w:space="0" w:color="auto"/>
              <w:right w:val="single" w:sz="4" w:space="0" w:color="auto"/>
            </w:tcBorders>
          </w:tcPr>
          <w:p w14:paraId="6558B4E0" w14:textId="1D23D44B"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Table 1.3-1 A</w:t>
            </w:r>
          </w:p>
        </w:tc>
        <w:tc>
          <w:tcPr>
            <w:tcW w:w="10915" w:type="dxa"/>
            <w:gridSpan w:val="4"/>
            <w:tcBorders>
              <w:top w:val="nil"/>
              <w:left w:val="single" w:sz="4" w:space="0" w:color="auto"/>
              <w:bottom w:val="single" w:sz="4" w:space="0" w:color="auto"/>
              <w:right w:val="nil"/>
            </w:tcBorders>
          </w:tcPr>
          <w:p w14:paraId="157BD399" w14:textId="6E7AC748"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Standing Committees</w:t>
            </w:r>
            <w:r w:rsidRPr="000641A5">
              <w:rPr>
                <w:rFonts w:ascii="Times New Roman" w:hAnsi="Times New Roman" w:cs="Times New Roman"/>
                <w:sz w:val="20"/>
                <w:szCs w:val="20"/>
              </w:rPr>
              <w:t xml:space="preserve"> (Core Appendix)</w:t>
            </w:r>
          </w:p>
        </w:tc>
        <w:tc>
          <w:tcPr>
            <w:tcW w:w="2126" w:type="dxa"/>
            <w:gridSpan w:val="2"/>
            <w:tcBorders>
              <w:top w:val="nil"/>
              <w:left w:val="nil"/>
              <w:bottom w:val="single" w:sz="4" w:space="0" w:color="auto"/>
              <w:right w:val="nil"/>
            </w:tcBorders>
          </w:tcPr>
          <w:p w14:paraId="4A713F71" w14:textId="77777777" w:rsidR="00464476" w:rsidRPr="000641A5" w:rsidRDefault="0046447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67C454B9" w14:textId="77777777" w:rsidTr="006128C9">
        <w:tc>
          <w:tcPr>
            <w:tcW w:w="14459"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88A23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List all major standing committees of the medical school and provide the requested information for each. </w:t>
            </w:r>
          </w:p>
        </w:tc>
      </w:tr>
      <w:tr w:rsidR="00EF787C" w:rsidRPr="000641A5" w14:paraId="6E87F4F2" w14:textId="77777777" w:rsidTr="006128C9">
        <w:tc>
          <w:tcPr>
            <w:tcW w:w="4248" w:type="dxa"/>
            <w:gridSpan w:val="2"/>
            <w:tcBorders>
              <w:top w:val="single" w:sz="4" w:space="0" w:color="auto"/>
              <w:left w:val="single" w:sz="4" w:space="0" w:color="auto"/>
              <w:bottom w:val="single" w:sz="4" w:space="0" w:color="auto"/>
              <w:right w:val="single" w:sz="4" w:space="0" w:color="auto"/>
            </w:tcBorders>
            <w:vAlign w:val="center"/>
          </w:tcPr>
          <w:p w14:paraId="71F32C5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Committee</w:t>
            </w:r>
          </w:p>
        </w:tc>
        <w:tc>
          <w:tcPr>
            <w:tcW w:w="4116" w:type="dxa"/>
            <w:tcBorders>
              <w:top w:val="single" w:sz="4" w:space="0" w:color="auto"/>
              <w:left w:val="single" w:sz="4" w:space="0" w:color="auto"/>
              <w:bottom w:val="single" w:sz="4" w:space="0" w:color="auto"/>
              <w:right w:val="single" w:sz="4" w:space="0" w:color="auto"/>
            </w:tcBorders>
            <w:vAlign w:val="center"/>
          </w:tcPr>
          <w:p w14:paraId="18F8544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Reports to</w:t>
            </w:r>
          </w:p>
        </w:tc>
        <w:tc>
          <w:tcPr>
            <w:tcW w:w="2126" w:type="dxa"/>
            <w:tcBorders>
              <w:top w:val="single" w:sz="4" w:space="0" w:color="auto"/>
              <w:left w:val="single" w:sz="4" w:space="0" w:color="auto"/>
              <w:bottom w:val="single" w:sz="4" w:space="0" w:color="auto"/>
              <w:right w:val="single" w:sz="4" w:space="0" w:color="auto"/>
            </w:tcBorders>
            <w:vAlign w:val="center"/>
          </w:tcPr>
          <w:p w14:paraId="09C6FA6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Total number of voting members</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180C82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Total number (%) of faculty voting members</w:t>
            </w:r>
          </w:p>
        </w:tc>
        <w:tc>
          <w:tcPr>
            <w:tcW w:w="1843" w:type="dxa"/>
            <w:tcBorders>
              <w:top w:val="single" w:sz="4" w:space="0" w:color="auto"/>
              <w:left w:val="single" w:sz="4" w:space="0" w:color="auto"/>
              <w:bottom w:val="single" w:sz="4" w:space="0" w:color="auto"/>
              <w:right w:val="single" w:sz="4" w:space="0" w:color="auto"/>
            </w:tcBorders>
            <w:vAlign w:val="center"/>
          </w:tcPr>
          <w:p w14:paraId="348BB41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Total number (%) of faculty voting members who are elected</w:t>
            </w:r>
          </w:p>
        </w:tc>
      </w:tr>
      <w:tr w:rsidR="00EF787C" w:rsidRPr="000641A5" w14:paraId="64F2AC9A" w14:textId="77777777" w:rsidTr="006128C9">
        <w:tc>
          <w:tcPr>
            <w:tcW w:w="4248" w:type="dxa"/>
            <w:gridSpan w:val="2"/>
            <w:tcBorders>
              <w:top w:val="single" w:sz="4" w:space="0" w:color="auto"/>
              <w:left w:val="single" w:sz="4" w:space="0" w:color="auto"/>
              <w:bottom w:val="single" w:sz="4" w:space="0" w:color="auto"/>
              <w:right w:val="single" w:sz="4" w:space="0" w:color="auto"/>
            </w:tcBorders>
          </w:tcPr>
          <w:p w14:paraId="70CCE305" w14:textId="77777777" w:rsidR="00EF787C" w:rsidRPr="000641A5" w:rsidRDefault="00EF787C">
            <w:pPr>
              <w:rPr>
                <w:rFonts w:ascii="Times New Roman" w:hAnsi="Times New Roman" w:cs="Times New Roman"/>
                <w:sz w:val="19"/>
                <w:szCs w:val="19"/>
              </w:rPr>
            </w:pPr>
          </w:p>
        </w:tc>
        <w:tc>
          <w:tcPr>
            <w:tcW w:w="4116" w:type="dxa"/>
            <w:tcBorders>
              <w:top w:val="single" w:sz="4" w:space="0" w:color="auto"/>
              <w:left w:val="single" w:sz="4" w:space="0" w:color="auto"/>
              <w:bottom w:val="single" w:sz="4" w:space="0" w:color="auto"/>
              <w:right w:val="single" w:sz="4" w:space="0" w:color="auto"/>
            </w:tcBorders>
          </w:tcPr>
          <w:p w14:paraId="7F2E2170" w14:textId="77777777" w:rsidR="00EF787C" w:rsidRPr="000641A5" w:rsidRDefault="00EF787C">
            <w:pPr>
              <w:rPr>
                <w:rFonts w:ascii="Times New Roman"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27C5B1D0" w14:textId="77777777" w:rsidR="00EF787C" w:rsidRPr="000641A5" w:rsidRDefault="00EF787C">
            <w:pPr>
              <w:jc w:val="center"/>
              <w:rPr>
                <w:rFonts w:ascii="Times New Roman" w:hAnsi="Times New Roman" w:cs="Times New Roman"/>
                <w:sz w:val="19"/>
                <w:szCs w:val="19"/>
              </w:rPr>
            </w:pPr>
          </w:p>
        </w:tc>
        <w:tc>
          <w:tcPr>
            <w:tcW w:w="2126" w:type="dxa"/>
            <w:gridSpan w:val="2"/>
            <w:tcBorders>
              <w:top w:val="single" w:sz="4" w:space="0" w:color="auto"/>
              <w:left w:val="single" w:sz="4" w:space="0" w:color="auto"/>
              <w:bottom w:val="single" w:sz="4" w:space="0" w:color="auto"/>
              <w:right w:val="single" w:sz="4" w:space="0" w:color="auto"/>
            </w:tcBorders>
          </w:tcPr>
          <w:p w14:paraId="6643303B" w14:textId="77777777" w:rsidR="00EF787C" w:rsidRPr="000641A5" w:rsidRDefault="00EF787C">
            <w:pPr>
              <w:jc w:val="center"/>
              <w:rPr>
                <w:rFonts w:ascii="Times New Roman" w:hAnsi="Times New Roman" w:cs="Times New Roman"/>
                <w:sz w:val="19"/>
                <w:szCs w:val="19"/>
              </w:rPr>
            </w:pPr>
          </w:p>
        </w:tc>
        <w:tc>
          <w:tcPr>
            <w:tcW w:w="1843" w:type="dxa"/>
            <w:tcBorders>
              <w:top w:val="single" w:sz="4" w:space="0" w:color="auto"/>
              <w:left w:val="single" w:sz="4" w:space="0" w:color="auto"/>
              <w:bottom w:val="single" w:sz="4" w:space="0" w:color="auto"/>
              <w:right w:val="single" w:sz="4" w:space="0" w:color="auto"/>
            </w:tcBorders>
          </w:tcPr>
          <w:p w14:paraId="3A9E4610" w14:textId="77777777" w:rsidR="00EF787C" w:rsidRPr="000641A5" w:rsidRDefault="00EF787C">
            <w:pPr>
              <w:jc w:val="center"/>
              <w:rPr>
                <w:rFonts w:ascii="Times New Roman" w:hAnsi="Times New Roman" w:cs="Times New Roman"/>
                <w:sz w:val="19"/>
                <w:szCs w:val="19"/>
              </w:rPr>
            </w:pPr>
          </w:p>
        </w:tc>
      </w:tr>
    </w:tbl>
    <w:p w14:paraId="4CD4732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D526587"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1E67DE0" w14:textId="77777777" w:rsidR="00EF787C" w:rsidRPr="000641A5" w:rsidRDefault="00EF787C">
      <w:pPr>
        <w:pStyle w:val="ListParagraph"/>
        <w:widowControl w:val="0"/>
        <w:numPr>
          <w:ilvl w:val="0"/>
          <w:numId w:val="27"/>
        </w:numPr>
        <w:spacing w:line="240" w:lineRule="auto"/>
        <w:rPr>
          <w:rFonts w:ascii="Times New Roman" w:hAnsi="Times New Roman" w:cs="Times New Roman"/>
          <w:bCs/>
          <w:iCs/>
          <w:color w:val="0000CC"/>
          <w:sz w:val="20"/>
          <w:szCs w:val="20"/>
        </w:rPr>
      </w:pPr>
      <w:bookmarkStart w:id="13" w:name="_Hlk69989883"/>
      <w:r w:rsidRPr="000641A5">
        <w:rPr>
          <w:rFonts w:ascii="Times New Roman" w:hAnsi="Times New Roman" w:cs="Times New Roman"/>
          <w:bCs/>
          <w:iCs/>
          <w:color w:val="0000CC"/>
          <w:sz w:val="20"/>
          <w:szCs w:val="20"/>
        </w:rPr>
        <w:t xml:space="preserve">Describe how the medical school </w:t>
      </w:r>
      <w:bookmarkEnd w:id="13"/>
      <w:r w:rsidRPr="000641A5">
        <w:rPr>
          <w:rFonts w:ascii="Times New Roman" w:hAnsi="Times New Roman" w:cs="Times New Roman"/>
          <w:bCs/>
          <w:iCs/>
          <w:color w:val="0000CC"/>
          <w:sz w:val="20"/>
          <w:szCs w:val="20"/>
        </w:rPr>
        <w:t>ensures that there are effective mechanisms in place for direct faculty member participation in decision-making related to the medical education program.</w:t>
      </w:r>
    </w:p>
    <w:p w14:paraId="0277B3E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53E2B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D13972D" w14:textId="77777777" w:rsidR="00EF787C" w:rsidRPr="000641A5" w:rsidRDefault="00EF787C">
      <w:pPr>
        <w:widowControl w:val="0"/>
        <w:tabs>
          <w:tab w:val="left" w:pos="993"/>
        </w:tabs>
        <w:spacing w:line="240" w:lineRule="auto"/>
        <w:ind w:left="360"/>
        <w:rPr>
          <w:rFonts w:ascii="Times New Roman" w:hAnsi="Times New Roman" w:cs="Times New Roman"/>
          <w:bCs/>
          <w:iCs/>
          <w:sz w:val="20"/>
          <w:szCs w:val="20"/>
        </w:rPr>
      </w:pPr>
    </w:p>
    <w:p w14:paraId="739B9B9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3AC248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E032071"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1.3-2</w:t>
      </w:r>
    </w:p>
    <w:p w14:paraId="09008C7C" w14:textId="77777777"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there are opportunities for faculty member participation in discussions about, and the establishment of, policies and procedures for the program, as appropriate.</w:t>
      </w:r>
    </w:p>
    <w:p w14:paraId="751A2738" w14:textId="77777777" w:rsidR="00EF787C" w:rsidRPr="000641A5" w:rsidRDefault="00EF787C">
      <w:pPr>
        <w:spacing w:line="240" w:lineRule="auto"/>
        <w:rPr>
          <w:rFonts w:ascii="Times New Roman" w:hAnsi="Times New Roman" w:cs="Times New Roman"/>
          <w:sz w:val="20"/>
          <w:szCs w:val="20"/>
        </w:rPr>
      </w:pPr>
    </w:p>
    <w:p w14:paraId="075F75B3" w14:textId="77777777" w:rsidR="00EF787C" w:rsidRPr="000641A5" w:rsidRDefault="00EF787C">
      <w:pPr>
        <w:pStyle w:val="ListParagraph"/>
        <w:numPr>
          <w:ilvl w:val="0"/>
          <w:numId w:val="2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gives all faculty members the opportunity to participate in discussions about, and the establishment of, policies and procedures for the program, as appropriate.</w:t>
      </w:r>
    </w:p>
    <w:p w14:paraId="74330C4C" w14:textId="77777777" w:rsidR="00EF787C" w:rsidRPr="000641A5" w:rsidRDefault="00EF787C">
      <w:pPr>
        <w:spacing w:line="240" w:lineRule="auto"/>
        <w:ind w:left="360"/>
        <w:rPr>
          <w:rFonts w:ascii="Times New Roman" w:hAnsi="Times New Roman" w:cs="Times New Roman"/>
          <w:bCs/>
          <w:iCs/>
          <w:sz w:val="20"/>
          <w:szCs w:val="20"/>
        </w:rPr>
      </w:pPr>
    </w:p>
    <w:p w14:paraId="656BA942" w14:textId="77777777" w:rsidR="00EF787C" w:rsidRPr="000641A5" w:rsidRDefault="00EF787C">
      <w:pPr>
        <w:spacing w:line="240" w:lineRule="auto"/>
        <w:ind w:left="360"/>
        <w:rPr>
          <w:rFonts w:ascii="Times New Roman" w:hAnsi="Times New Roman" w:cs="Times New Roman"/>
          <w:bCs/>
          <w:iCs/>
          <w:sz w:val="20"/>
          <w:szCs w:val="20"/>
        </w:rPr>
      </w:pPr>
    </w:p>
    <w:p w14:paraId="6E49274F" w14:textId="77777777" w:rsidR="00EF787C" w:rsidRPr="000641A5" w:rsidRDefault="00EF787C">
      <w:pPr>
        <w:spacing w:line="240" w:lineRule="auto"/>
        <w:ind w:left="360"/>
        <w:rPr>
          <w:rFonts w:ascii="Times New Roman" w:hAnsi="Times New Roman" w:cs="Times New Roman"/>
          <w:bCs/>
          <w:iCs/>
          <w:sz w:val="20"/>
          <w:szCs w:val="20"/>
        </w:rPr>
      </w:pPr>
    </w:p>
    <w:p w14:paraId="0775F5D8" w14:textId="77777777" w:rsidR="00EF787C" w:rsidRPr="000641A5" w:rsidRDefault="00EF787C">
      <w:pPr>
        <w:spacing w:line="240" w:lineRule="auto"/>
        <w:ind w:left="360"/>
        <w:rPr>
          <w:rFonts w:ascii="Times New Roman" w:hAnsi="Times New Roman" w:cs="Times New Roman"/>
          <w:bCs/>
          <w:iCs/>
          <w:sz w:val="20"/>
          <w:szCs w:val="20"/>
        </w:rPr>
      </w:pPr>
    </w:p>
    <w:p w14:paraId="5365018F" w14:textId="77777777" w:rsidR="00EF787C" w:rsidRPr="000641A5" w:rsidRDefault="00EF787C">
      <w:pPr>
        <w:spacing w:line="240" w:lineRule="auto"/>
        <w:ind w:left="360"/>
        <w:rPr>
          <w:rFonts w:ascii="Times New Roman" w:hAnsi="Times New Roman" w:cs="Times New Roman"/>
          <w:bCs/>
          <w:iCs/>
          <w:sz w:val="20"/>
          <w:szCs w:val="20"/>
        </w:rPr>
      </w:pPr>
    </w:p>
    <w:p w14:paraId="64F9BD96" w14:textId="77777777" w:rsidR="00EF787C" w:rsidRPr="000641A5" w:rsidRDefault="00EF787C">
      <w:pPr>
        <w:pStyle w:val="ListParagraph"/>
        <w:numPr>
          <w:ilvl w:val="0"/>
          <w:numId w:val="2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any mechanisms other than faculty meetings (such as written or electronic communications) that are used to inform faculty members about issues of importance at the medical school.</w:t>
      </w:r>
    </w:p>
    <w:p w14:paraId="5BEB203F" w14:textId="77777777" w:rsidR="00EF787C" w:rsidRPr="000641A5" w:rsidRDefault="00EF787C">
      <w:pPr>
        <w:spacing w:line="240" w:lineRule="auto"/>
        <w:ind w:left="360"/>
        <w:rPr>
          <w:rFonts w:ascii="Times New Roman" w:hAnsi="Times New Roman" w:cs="Times New Roman"/>
          <w:bCs/>
          <w:sz w:val="20"/>
          <w:szCs w:val="20"/>
        </w:rPr>
      </w:pPr>
    </w:p>
    <w:p w14:paraId="6640FB48" w14:textId="77777777" w:rsidR="00EF787C" w:rsidRPr="000641A5" w:rsidRDefault="00EF787C">
      <w:pPr>
        <w:spacing w:line="240" w:lineRule="auto"/>
        <w:ind w:left="360"/>
        <w:rPr>
          <w:rFonts w:ascii="Times New Roman" w:hAnsi="Times New Roman" w:cs="Times New Roman"/>
          <w:bCs/>
          <w:sz w:val="20"/>
          <w:szCs w:val="20"/>
        </w:rPr>
      </w:pPr>
    </w:p>
    <w:p w14:paraId="65F4F6A9" w14:textId="77777777" w:rsidR="00EF787C" w:rsidRDefault="00EF787C">
      <w:pPr>
        <w:rPr>
          <w:rFonts w:ascii="Times New Roman" w:hAnsi="Times New Roman" w:cs="Times New Roman"/>
          <w:b/>
          <w:bCs/>
          <w:i/>
          <w:iCs/>
          <w:color w:val="0000CC"/>
          <w:sz w:val="20"/>
          <w:szCs w:val="20"/>
        </w:rPr>
      </w:pPr>
    </w:p>
    <w:p w14:paraId="1347EE8B" w14:textId="77777777" w:rsidR="00DC1A71" w:rsidRDefault="00DC1A71">
      <w:pPr>
        <w:rPr>
          <w:rFonts w:ascii="Times New Roman" w:hAnsi="Times New Roman" w:cs="Times New Roman"/>
          <w:b/>
          <w:bCs/>
          <w:i/>
          <w:iCs/>
          <w:color w:val="0000CC"/>
          <w:sz w:val="20"/>
          <w:szCs w:val="20"/>
        </w:rPr>
      </w:pPr>
    </w:p>
    <w:p w14:paraId="40778CAE" w14:textId="77777777" w:rsidR="00DC1A71" w:rsidRPr="000641A5" w:rsidRDefault="00DC1A71">
      <w:pPr>
        <w:rPr>
          <w:rFonts w:ascii="Times New Roman" w:hAnsi="Times New Roman" w:cs="Times New Roman"/>
          <w:b/>
          <w:bCs/>
          <w:i/>
          <w:iCs/>
          <w:color w:val="0000CC"/>
          <w:sz w:val="20"/>
          <w:szCs w:val="20"/>
        </w:rPr>
      </w:pPr>
    </w:p>
    <w:p w14:paraId="4D0A0C6F" w14:textId="6848B909" w:rsidR="00EF787C" w:rsidRPr="000641A5" w:rsidRDefault="00EF787C">
      <w:pPr>
        <w:rPr>
          <w:rFonts w:ascii="Times New Roman" w:hAnsi="Times New Roman" w:cs="Times New Roman"/>
          <w:b/>
          <w:bCs/>
          <w:i/>
          <w:iCs/>
          <w:color w:val="0000CC"/>
          <w:sz w:val="20"/>
          <w:szCs w:val="20"/>
        </w:rPr>
      </w:pPr>
    </w:p>
    <w:p w14:paraId="15025E0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1.4 AFFILIATION AGREEMENTS</w:t>
      </w:r>
    </w:p>
    <w:p w14:paraId="16DEB31A" w14:textId="69265027" w:rsidR="00EF787C" w:rsidRPr="000641A5" w:rsidRDefault="00EF787C"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In the relationship between </w:t>
      </w:r>
      <w:r w:rsidR="7BD51E79" w:rsidRPr="1570F608">
        <w:rPr>
          <w:rFonts w:ascii="Times New Roman" w:hAnsi="Times New Roman" w:cs="Times New Roman"/>
          <w:b/>
          <w:bCs/>
          <w:i/>
          <w:iCs/>
          <w:color w:val="0000CC"/>
          <w:sz w:val="20"/>
          <w:szCs w:val="20"/>
        </w:rPr>
        <w:t xml:space="preserve">a </w:t>
      </w:r>
      <w:r w:rsidRPr="1570F608">
        <w:rPr>
          <w:rFonts w:ascii="Times New Roman" w:hAnsi="Times New Roman" w:cs="Times New Roman"/>
          <w:b/>
          <w:bCs/>
          <w:i/>
          <w:iCs/>
          <w:color w:val="0000CC"/>
          <w:sz w:val="20"/>
          <w:szCs w:val="20"/>
        </w:rPr>
        <w:t xml:space="preserve">medical school and its clinical affiliates, the educational program for all medical students remains under the control of the </w:t>
      </w:r>
      <w:r w:rsidR="00684D16">
        <w:rPr>
          <w:rFonts w:ascii="Times New Roman" w:hAnsi="Times New Roman" w:cs="Times New Roman"/>
          <w:b/>
          <w:bCs/>
          <w:i/>
          <w:iCs/>
          <w:color w:val="0000CC"/>
          <w:sz w:val="20"/>
          <w:szCs w:val="20"/>
        </w:rPr>
        <w:t>medical</w:t>
      </w:r>
      <w:r w:rsidR="0042591D">
        <w:rPr>
          <w:rFonts w:ascii="Times New Roman" w:hAnsi="Times New Roman" w:cs="Times New Roman"/>
          <w:b/>
          <w:bCs/>
          <w:i/>
          <w:iCs/>
          <w:color w:val="0000CC"/>
          <w:sz w:val="20"/>
          <w:szCs w:val="20"/>
        </w:rPr>
        <w:t xml:space="preserve"> school</w:t>
      </w:r>
      <w:r w:rsidRPr="1570F608">
        <w:rPr>
          <w:rFonts w:ascii="Times New Roman" w:hAnsi="Times New Roman" w:cs="Times New Roman"/>
          <w:b/>
          <w:bCs/>
          <w:i/>
          <w:iCs/>
          <w:color w:val="0000CC"/>
          <w:sz w:val="20"/>
          <w:szCs w:val="20"/>
        </w:rPr>
        <w:t>,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7889A906"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ab/>
        <w:t>assurance of individual medical student and faculty member access to appropriate resources for medical student education</w:t>
      </w:r>
    </w:p>
    <w:p w14:paraId="542632B1"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b)</w:t>
      </w:r>
      <w:r w:rsidRPr="000641A5">
        <w:rPr>
          <w:rFonts w:ascii="Times New Roman" w:hAnsi="Times New Roman" w:cs="Times New Roman"/>
          <w:b/>
          <w:i/>
          <w:color w:val="0000CC"/>
          <w:sz w:val="20"/>
          <w:szCs w:val="20"/>
        </w:rPr>
        <w:tab/>
        <w:t>primacy of the medical school’s authority over academic affairs and the education/assessment of medical students</w:t>
      </w:r>
    </w:p>
    <w:p w14:paraId="58739AEC"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c)</w:t>
      </w:r>
      <w:r w:rsidRPr="000641A5">
        <w:rPr>
          <w:rFonts w:ascii="Times New Roman" w:hAnsi="Times New Roman" w:cs="Times New Roman"/>
          <w:b/>
          <w:i/>
          <w:color w:val="0000CC"/>
          <w:sz w:val="20"/>
          <w:szCs w:val="20"/>
        </w:rPr>
        <w:tab/>
        <w:t>role of the medical school in the appointment and assignment of faculty members with responsibility for medical student teaching</w:t>
      </w:r>
    </w:p>
    <w:p w14:paraId="660B3BC7"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d)</w:t>
      </w:r>
      <w:r w:rsidRPr="000641A5">
        <w:rPr>
          <w:rFonts w:ascii="Times New Roman" w:hAnsi="Times New Roman" w:cs="Times New Roman"/>
          <w:b/>
          <w:i/>
          <w:color w:val="0000CC"/>
          <w:sz w:val="20"/>
          <w:szCs w:val="20"/>
        </w:rPr>
        <w:tab/>
        <w:t>specification of the responsibility for treatment and follow-up when a medical student is exposed to an infectious or environmental hazard or other occupational injury</w:t>
      </w:r>
    </w:p>
    <w:p w14:paraId="58013EA6"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w:t>
      </w:r>
      <w:r w:rsidRPr="000641A5">
        <w:rPr>
          <w:rFonts w:ascii="Times New Roman" w:hAnsi="Times New Roman" w:cs="Times New Roman"/>
          <w:b/>
          <w:i/>
          <w:color w:val="0000CC"/>
          <w:sz w:val="20"/>
          <w:szCs w:val="20"/>
        </w:rPr>
        <w:tab/>
        <w:t>shared responsibility of the clinical affiliate and the medical school for creating and maintaining an appropriate learning environment that is conducive to learning and to the professional development of medical students</w:t>
      </w:r>
    </w:p>
    <w:p w14:paraId="3F12F7A6" w14:textId="77777777" w:rsidR="00EF787C" w:rsidRPr="000641A5" w:rsidRDefault="00EF787C">
      <w:pPr>
        <w:spacing w:line="240" w:lineRule="auto"/>
        <w:rPr>
          <w:rFonts w:ascii="Times New Roman" w:hAnsi="Times New Roman" w:cs="Times New Roman"/>
          <w:bCs/>
          <w:sz w:val="20"/>
          <w:szCs w:val="20"/>
        </w:rPr>
      </w:pPr>
    </w:p>
    <w:p w14:paraId="55B37CA3"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1.4-1</w:t>
      </w:r>
    </w:p>
    <w:p w14:paraId="61C1512E" w14:textId="3BB092C2"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In the relationship between a medical school and its clinical affiliates, the educational program for all medical students remains under the control of the medical school,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505434FE"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a)</w:t>
      </w:r>
      <w:r w:rsidRPr="000641A5">
        <w:rPr>
          <w:rFonts w:ascii="Times New Roman" w:hAnsi="Times New Roman" w:cs="Times New Roman"/>
          <w:bCs/>
          <w:i/>
          <w:iCs/>
          <w:sz w:val="20"/>
          <w:szCs w:val="20"/>
        </w:rPr>
        <w:tab/>
        <w:t>assurance of individual medical student and faculty member access to appropriate resources for medical student education</w:t>
      </w:r>
    </w:p>
    <w:p w14:paraId="4981C199"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b)</w:t>
      </w:r>
      <w:r w:rsidRPr="000641A5">
        <w:rPr>
          <w:rFonts w:ascii="Times New Roman" w:hAnsi="Times New Roman" w:cs="Times New Roman"/>
          <w:bCs/>
          <w:i/>
          <w:iCs/>
          <w:sz w:val="20"/>
          <w:szCs w:val="20"/>
        </w:rPr>
        <w:tab/>
        <w:t>primacy of the medical school’s authority over academic affairs and the education/assessment of medical students</w:t>
      </w:r>
    </w:p>
    <w:p w14:paraId="11ECF5CF"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c)</w:t>
      </w:r>
      <w:r w:rsidRPr="000641A5">
        <w:rPr>
          <w:rFonts w:ascii="Times New Roman" w:hAnsi="Times New Roman" w:cs="Times New Roman"/>
          <w:bCs/>
          <w:i/>
          <w:iCs/>
          <w:sz w:val="20"/>
          <w:szCs w:val="20"/>
        </w:rPr>
        <w:tab/>
        <w:t>role of the medical school in the appointment and assignment of faculty members with responsibility for medical student teaching</w:t>
      </w:r>
    </w:p>
    <w:p w14:paraId="4A9EB6E7"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d)</w:t>
      </w:r>
      <w:r w:rsidRPr="000641A5">
        <w:rPr>
          <w:rFonts w:ascii="Times New Roman" w:hAnsi="Times New Roman" w:cs="Times New Roman"/>
          <w:bCs/>
          <w:i/>
          <w:iCs/>
          <w:sz w:val="20"/>
          <w:szCs w:val="20"/>
        </w:rPr>
        <w:tab/>
        <w:t>specification of the responsibility for treatment and follow-up when a medical student is exposed to an infectious or environmental hazard or other occupational injury</w:t>
      </w:r>
    </w:p>
    <w:p w14:paraId="45DB984E"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e)</w:t>
      </w:r>
      <w:r w:rsidRPr="000641A5">
        <w:rPr>
          <w:rFonts w:ascii="Times New Roman" w:hAnsi="Times New Roman" w:cs="Times New Roman"/>
          <w:bCs/>
          <w:i/>
          <w:iCs/>
          <w:sz w:val="20"/>
          <w:szCs w:val="20"/>
        </w:rPr>
        <w:tab/>
        <w:t>shared responsibility of the clinical affiliate and the medical school for creating and maintaining an appropriate learning environment that is conducive to learning and to the professional development of medical students</w:t>
      </w:r>
    </w:p>
    <w:p w14:paraId="146EC0C1"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77E56C79" w14:textId="77777777" w:rsidR="00EF787C" w:rsidRPr="000641A5" w:rsidRDefault="00EF787C">
      <w:pPr>
        <w:pStyle w:val="ListParagraph"/>
        <w:numPr>
          <w:ilvl w:val="0"/>
          <w:numId w:val="2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signed/executed affiliation agreement (requirements a-e highlighted) for each clinical teaching site at which students complete the inpatient portions of required clinical learning experiences including integrated longitudinal clerkships. This does not include clinical teaching sites only used for electives or </w:t>
      </w:r>
      <w:proofErr w:type="spellStart"/>
      <w:r w:rsidRPr="000641A5">
        <w:rPr>
          <w:rFonts w:ascii="Times New Roman" w:hAnsi="Times New Roman" w:cs="Times New Roman"/>
          <w:bCs/>
          <w:iCs/>
          <w:color w:val="0000CC"/>
          <w:sz w:val="20"/>
          <w:szCs w:val="20"/>
        </w:rPr>
        <w:t>selectives</w:t>
      </w:r>
      <w:proofErr w:type="spellEnd"/>
      <w:r w:rsidRPr="000641A5">
        <w:rPr>
          <w:rFonts w:ascii="Times New Roman" w:hAnsi="Times New Roman" w:cs="Times New Roman"/>
          <w:bCs/>
          <w:iCs/>
          <w:color w:val="0000CC"/>
          <w:sz w:val="20"/>
          <w:szCs w:val="20"/>
        </w:rPr>
        <w:t>. (</w:t>
      </w:r>
      <w:r w:rsidRPr="000641A5">
        <w:rPr>
          <w:rFonts w:ascii="Times New Roman" w:hAnsi="Times New Roman" w:cs="Times New Roman"/>
          <w:b/>
          <w:bCs/>
          <w:i/>
          <w:iCs/>
          <w:color w:val="0000CC"/>
          <w:sz w:val="20"/>
          <w:szCs w:val="20"/>
        </w:rPr>
        <w:t>Appendix 1.4-1 A</w:t>
      </w:r>
      <w:r w:rsidRPr="000641A5">
        <w:rPr>
          <w:rFonts w:ascii="Times New Roman" w:hAnsi="Times New Roman" w:cs="Times New Roman"/>
          <w:bCs/>
          <w:iCs/>
          <w:color w:val="0000CC"/>
          <w:sz w:val="20"/>
          <w:szCs w:val="20"/>
        </w:rPr>
        <w:t>)</w:t>
      </w:r>
    </w:p>
    <w:p w14:paraId="377F5F4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C773AC7" w14:textId="77777777" w:rsidR="00EF787C" w:rsidRPr="000641A5" w:rsidRDefault="00EF787C">
      <w:pPr>
        <w:spacing w:line="240" w:lineRule="auto"/>
        <w:rPr>
          <w:rFonts w:ascii="Times New Roman" w:hAnsi="Times New Roman" w:cs="Times New Roman"/>
          <w:bCs/>
          <w:iCs/>
          <w:sz w:val="20"/>
          <w:szCs w:val="20"/>
        </w:rPr>
      </w:pPr>
    </w:p>
    <w:p w14:paraId="7516B42A" w14:textId="77777777" w:rsidR="00EF787C" w:rsidRPr="000641A5" w:rsidRDefault="00EF787C">
      <w:pPr>
        <w:spacing w:line="240" w:lineRule="auto"/>
        <w:ind w:left="720"/>
        <w:rPr>
          <w:rFonts w:ascii="Times New Roman" w:hAnsi="Times New Roman" w:cs="Times New Roman"/>
          <w:sz w:val="20"/>
          <w:szCs w:val="20"/>
        </w:rPr>
      </w:pPr>
      <w:r w:rsidRPr="000641A5">
        <w:rPr>
          <w:rFonts w:ascii="Times New Roman" w:hAnsi="Times New Roman" w:cs="Times New Roman"/>
          <w:sz w:val="20"/>
          <w:szCs w:val="20"/>
        </w:rPr>
        <w:t xml:space="preserve">Note: Each affiliation agreement should be saved as a separate document and named according to the following convention: </w:t>
      </w:r>
    </w:p>
    <w:p w14:paraId="030AA13A" w14:textId="77777777" w:rsidR="00EF787C" w:rsidRPr="000641A5" w:rsidRDefault="00EF787C">
      <w:pPr>
        <w:spacing w:line="240" w:lineRule="auto"/>
        <w:ind w:left="720" w:firstLine="360"/>
        <w:rPr>
          <w:rFonts w:ascii="Times New Roman" w:hAnsi="Times New Roman" w:cs="Times New Roman"/>
          <w:sz w:val="20"/>
          <w:szCs w:val="20"/>
        </w:rPr>
      </w:pPr>
      <w:r w:rsidRPr="000641A5">
        <w:rPr>
          <w:rFonts w:ascii="Times New Roman" w:hAnsi="Times New Roman" w:cs="Times New Roman"/>
          <w:sz w:val="20"/>
          <w:szCs w:val="20"/>
        </w:rPr>
        <w:t xml:space="preserve">Appendix_1.4-1_A1_sitename or regional health authority </w:t>
      </w:r>
    </w:p>
    <w:p w14:paraId="49D7EC30" w14:textId="77777777" w:rsidR="00EF787C" w:rsidRPr="000641A5" w:rsidRDefault="00EF787C">
      <w:pPr>
        <w:spacing w:line="240" w:lineRule="auto"/>
        <w:ind w:left="720" w:firstLine="360"/>
        <w:rPr>
          <w:rFonts w:ascii="Times New Roman" w:hAnsi="Times New Roman" w:cs="Times New Roman"/>
          <w:sz w:val="20"/>
          <w:szCs w:val="20"/>
        </w:rPr>
      </w:pPr>
      <w:r w:rsidRPr="000641A5">
        <w:rPr>
          <w:rFonts w:ascii="Times New Roman" w:hAnsi="Times New Roman" w:cs="Times New Roman"/>
          <w:sz w:val="20"/>
          <w:szCs w:val="20"/>
        </w:rPr>
        <w:t xml:space="preserve">Appendix_1.4-1_A2_sitename or regional health authority </w:t>
      </w:r>
    </w:p>
    <w:p w14:paraId="7B8CB72A" w14:textId="77777777" w:rsidR="00EF787C" w:rsidRPr="000641A5" w:rsidRDefault="00EF787C">
      <w:pPr>
        <w:spacing w:line="240" w:lineRule="auto"/>
        <w:ind w:left="720" w:firstLine="360"/>
        <w:rPr>
          <w:rFonts w:ascii="Times New Roman" w:hAnsi="Times New Roman" w:cs="Times New Roman"/>
          <w:sz w:val="20"/>
          <w:szCs w:val="20"/>
        </w:rPr>
      </w:pPr>
      <w:r w:rsidRPr="000641A5">
        <w:rPr>
          <w:rFonts w:ascii="Times New Roman" w:hAnsi="Times New Roman" w:cs="Times New Roman"/>
          <w:sz w:val="20"/>
          <w:szCs w:val="20"/>
        </w:rPr>
        <w:t>Appendix_1.4-1_A3_sitename or regional health authority</w:t>
      </w:r>
    </w:p>
    <w:p w14:paraId="43F5F222" w14:textId="37DABCEA" w:rsidR="00EF787C" w:rsidRPr="000641A5" w:rsidRDefault="000641A5" w:rsidP="000641A5">
      <w:pPr>
        <w:spacing w:after="160"/>
        <w:rPr>
          <w:rFonts w:ascii="Times New Roman" w:hAnsi="Times New Roman" w:cs="Times New Roman"/>
          <w:sz w:val="20"/>
          <w:szCs w:val="20"/>
        </w:rPr>
      </w:pPr>
      <w:r>
        <w:rPr>
          <w:rFonts w:ascii="Times New Roman" w:hAnsi="Times New Roman" w:cs="Times New Roman"/>
          <w:sz w:val="20"/>
          <w:szCs w:val="20"/>
        </w:rPr>
        <w:br w:type="page"/>
      </w:r>
    </w:p>
    <w:p w14:paraId="3DC4F893" w14:textId="77777777" w:rsidR="00EF787C" w:rsidRPr="000641A5" w:rsidRDefault="00EF787C">
      <w:pPr>
        <w:pStyle w:val="ListParagraph"/>
        <w:numPr>
          <w:ilvl w:val="0"/>
          <w:numId w:val="2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1.4-1 B</w:t>
      </w:r>
    </w:p>
    <w:p w14:paraId="4880F891" w14:textId="77777777" w:rsidR="00EF787C" w:rsidRPr="00FA5DB7" w:rsidRDefault="00EF787C" w:rsidP="00FA5DB7">
      <w:pPr>
        <w:spacing w:line="240" w:lineRule="auto"/>
        <w:rPr>
          <w:rFonts w:ascii="Times New Roman" w:hAnsi="Times New Roman" w:cs="Times New Roman"/>
          <w:bCs/>
          <w:iCs/>
          <w:color w:val="0000CC"/>
          <w:sz w:val="20"/>
          <w:szCs w:val="20"/>
        </w:rPr>
      </w:pPr>
    </w:p>
    <w:tbl>
      <w:tblPr>
        <w:tblStyle w:val="TableGrid"/>
        <w:tblW w:w="14598" w:type="dxa"/>
        <w:tblLook w:val="04A0" w:firstRow="1" w:lastRow="0" w:firstColumn="1" w:lastColumn="0" w:noHBand="0" w:noVBand="1"/>
      </w:tblPr>
      <w:tblGrid>
        <w:gridCol w:w="1276"/>
        <w:gridCol w:w="1523"/>
        <w:gridCol w:w="2799"/>
        <w:gridCol w:w="1530"/>
        <w:gridCol w:w="1494"/>
        <w:gridCol w:w="1494"/>
        <w:gridCol w:w="1494"/>
        <w:gridCol w:w="864"/>
        <w:gridCol w:w="630"/>
        <w:gridCol w:w="1494"/>
      </w:tblGrid>
      <w:tr w:rsidR="00464476" w:rsidRPr="000641A5" w14:paraId="3BD5B7FD" w14:textId="77777777" w:rsidTr="00BB6399">
        <w:tc>
          <w:tcPr>
            <w:tcW w:w="1276" w:type="dxa"/>
            <w:tcBorders>
              <w:top w:val="nil"/>
              <w:left w:val="nil"/>
              <w:bottom w:val="single" w:sz="4" w:space="0" w:color="auto"/>
              <w:right w:val="single" w:sz="4" w:space="0" w:color="auto"/>
            </w:tcBorders>
          </w:tcPr>
          <w:p w14:paraId="41448E2F" w14:textId="6A3D6FA4"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Table 1.4-1 B</w:t>
            </w:r>
          </w:p>
        </w:tc>
        <w:tc>
          <w:tcPr>
            <w:tcW w:w="11198" w:type="dxa"/>
            <w:gridSpan w:val="7"/>
            <w:tcBorders>
              <w:top w:val="nil"/>
              <w:left w:val="single" w:sz="4" w:space="0" w:color="auto"/>
              <w:bottom w:val="single" w:sz="4" w:space="0" w:color="auto"/>
              <w:right w:val="nil"/>
            </w:tcBorders>
          </w:tcPr>
          <w:p w14:paraId="16CCB25D" w14:textId="630E9C12"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Affiliation Agreements</w:t>
            </w:r>
          </w:p>
        </w:tc>
        <w:tc>
          <w:tcPr>
            <w:tcW w:w="2124" w:type="dxa"/>
            <w:gridSpan w:val="2"/>
            <w:tcBorders>
              <w:top w:val="nil"/>
              <w:left w:val="nil"/>
              <w:bottom w:val="single" w:sz="4" w:space="0" w:color="auto"/>
              <w:right w:val="nil"/>
            </w:tcBorders>
          </w:tcPr>
          <w:p w14:paraId="45E34B8A" w14:textId="77777777" w:rsidR="00464476" w:rsidRPr="000641A5" w:rsidRDefault="0046447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46D091C2" w14:textId="77777777" w:rsidTr="00BB6399">
        <w:tc>
          <w:tcPr>
            <w:tcW w:w="14598"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0029FF"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For each inpatient clinical teaching site or regional health authority used for required clinical learning experiences, provide the page number in the current affiliation agreement and highlight the passages containing the following information:</w:t>
            </w:r>
          </w:p>
          <w:p w14:paraId="4E57E13F"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assurance of individual medical student and faculty member access to appropriate resources for medical student education</w:t>
            </w:r>
          </w:p>
          <w:p w14:paraId="1C68FDEA"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primacy of the medical school’s authority over academic affairs and the education/ assessment of medical students</w:t>
            </w:r>
          </w:p>
          <w:p w14:paraId="02E1AD30"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role of the medical school in the appointment and assignment of faculty members with responsibility for medical student teaching</w:t>
            </w:r>
          </w:p>
          <w:p w14:paraId="26BDC03D"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specification of the responsibility for treatment and follow-up when a medical student is exposed to an infectious or environmental hazard or other occupational injury</w:t>
            </w:r>
          </w:p>
          <w:p w14:paraId="5884A7AC"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shared responsibility of the clinical affiliate and the medical school for creating and maintaining an appropriate learning environment that is conducive to learning and to the professional development of medical students</w:t>
            </w:r>
          </w:p>
          <w:p w14:paraId="74215536" w14:textId="77777777" w:rsidR="00EF787C" w:rsidRPr="000641A5" w:rsidRDefault="00EF787C">
            <w:pPr>
              <w:rPr>
                <w:rFonts w:ascii="Times New Roman" w:eastAsia="Times New Roman" w:hAnsi="Times New Roman" w:cs="Times New Roman"/>
                <w:color w:val="000000"/>
                <w:sz w:val="19"/>
                <w:szCs w:val="19"/>
              </w:rPr>
            </w:pPr>
          </w:p>
          <w:p w14:paraId="3DCEEFC1" w14:textId="77777777" w:rsidR="00EF787C" w:rsidRPr="000641A5" w:rsidRDefault="00EF787C">
            <w:pPr>
              <w:rPr>
                <w:rFonts w:ascii="Times New Roman" w:hAnsi="Times New Roman" w:cs="Times New Roman"/>
                <w:sz w:val="19"/>
                <w:szCs w:val="19"/>
              </w:rPr>
            </w:pPr>
            <w:r w:rsidRPr="000641A5">
              <w:rPr>
                <w:rFonts w:ascii="Times New Roman" w:eastAsia="Times New Roman" w:hAnsi="Times New Roman" w:cs="Times New Roman"/>
                <w:color w:val="000000"/>
                <w:sz w:val="19"/>
                <w:szCs w:val="19"/>
              </w:rPr>
              <w:t>Add rows as needed for each campus/teaching site / regional health authority.</w:t>
            </w:r>
          </w:p>
        </w:tc>
      </w:tr>
      <w:tr w:rsidR="00EF787C" w:rsidRPr="000641A5" w14:paraId="3B66853B" w14:textId="77777777" w:rsidTr="00BB6399">
        <w:tc>
          <w:tcPr>
            <w:tcW w:w="2799" w:type="dxa"/>
            <w:gridSpan w:val="2"/>
            <w:vMerge w:val="restart"/>
            <w:tcBorders>
              <w:top w:val="single" w:sz="4" w:space="0" w:color="auto"/>
              <w:left w:val="single" w:sz="4" w:space="0" w:color="auto"/>
              <w:bottom w:val="single" w:sz="4" w:space="0" w:color="auto"/>
              <w:right w:val="single" w:sz="4" w:space="0" w:color="auto"/>
            </w:tcBorders>
            <w:vAlign w:val="center"/>
          </w:tcPr>
          <w:p w14:paraId="743CC4E6" w14:textId="77777777" w:rsidR="00EF787C" w:rsidRPr="000641A5" w:rsidRDefault="00EF787C" w:rsidP="00852027">
            <w:pPr>
              <w:jc w:val="center"/>
              <w:rPr>
                <w:rFonts w:ascii="Times New Roman" w:hAnsi="Times New Roman" w:cs="Times New Roman"/>
                <w:sz w:val="18"/>
                <w:szCs w:val="18"/>
              </w:rPr>
            </w:pPr>
            <w:r w:rsidRPr="000641A5">
              <w:rPr>
                <w:rFonts w:ascii="Times New Roman" w:hAnsi="Times New Roman" w:cs="Times New Roman"/>
                <w:sz w:val="18"/>
                <w:szCs w:val="18"/>
              </w:rPr>
              <w:t>Campus</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14:paraId="604BA7F3" w14:textId="1CE43CCA" w:rsidR="00EF787C" w:rsidRPr="000641A5" w:rsidRDefault="00EF787C" w:rsidP="00852027">
            <w:pPr>
              <w:jc w:val="center"/>
              <w:rPr>
                <w:rFonts w:ascii="Times New Roman" w:hAnsi="Times New Roman" w:cs="Times New Roman"/>
                <w:sz w:val="18"/>
                <w:szCs w:val="18"/>
              </w:rPr>
            </w:pPr>
            <w:r w:rsidRPr="000641A5">
              <w:rPr>
                <w:rFonts w:ascii="Times New Roman" w:hAnsi="Times New Roman" w:cs="Times New Roman"/>
                <w:sz w:val="18"/>
                <w:szCs w:val="18"/>
              </w:rPr>
              <w:t>Clinical teaching site or</w:t>
            </w:r>
          </w:p>
          <w:p w14:paraId="5177091E" w14:textId="77777777" w:rsidR="00EF787C" w:rsidRPr="000641A5" w:rsidRDefault="00EF787C" w:rsidP="00852027">
            <w:pPr>
              <w:jc w:val="center"/>
              <w:rPr>
                <w:rFonts w:ascii="Times New Roman" w:hAnsi="Times New Roman" w:cs="Times New Roman"/>
                <w:sz w:val="19"/>
                <w:szCs w:val="19"/>
              </w:rPr>
            </w:pPr>
            <w:r w:rsidRPr="000641A5">
              <w:rPr>
                <w:rFonts w:ascii="Times New Roman" w:hAnsi="Times New Roman" w:cs="Times New Roman"/>
                <w:sz w:val="18"/>
                <w:szCs w:val="18"/>
              </w:rPr>
              <w:t>regional health authority</w:t>
            </w:r>
          </w:p>
        </w:tc>
        <w:tc>
          <w:tcPr>
            <w:tcW w:w="1530" w:type="dxa"/>
            <w:vMerge w:val="restart"/>
            <w:tcBorders>
              <w:top w:val="single" w:sz="4" w:space="0" w:color="auto"/>
              <w:left w:val="single" w:sz="4" w:space="0" w:color="auto"/>
              <w:bottom w:val="single" w:sz="4" w:space="0" w:color="auto"/>
              <w:right w:val="single" w:sz="4" w:space="0" w:color="auto"/>
            </w:tcBorders>
            <w:vAlign w:val="center"/>
          </w:tcPr>
          <w:p w14:paraId="1192F97E" w14:textId="77777777" w:rsidR="00EF787C" w:rsidRPr="000641A5" w:rsidRDefault="00EF787C" w:rsidP="00852027">
            <w:pPr>
              <w:jc w:val="center"/>
              <w:rPr>
                <w:rFonts w:ascii="Times New Roman" w:hAnsi="Times New Roman" w:cs="Times New Roman"/>
                <w:sz w:val="18"/>
                <w:szCs w:val="18"/>
              </w:rPr>
            </w:pPr>
            <w:r w:rsidRPr="000641A5">
              <w:rPr>
                <w:rFonts w:ascii="Times New Roman" w:hAnsi="Times New Roman" w:cs="Times New Roman"/>
                <w:sz w:val="18"/>
                <w:szCs w:val="18"/>
              </w:rPr>
              <w:t>Date agreement signed</w:t>
            </w:r>
          </w:p>
        </w:tc>
        <w:tc>
          <w:tcPr>
            <w:tcW w:w="7470" w:type="dxa"/>
            <w:gridSpan w:val="6"/>
            <w:tcBorders>
              <w:top w:val="single" w:sz="4" w:space="0" w:color="auto"/>
              <w:left w:val="single" w:sz="4" w:space="0" w:color="auto"/>
              <w:bottom w:val="single" w:sz="4" w:space="0" w:color="auto"/>
              <w:right w:val="single" w:sz="4" w:space="0" w:color="auto"/>
            </w:tcBorders>
          </w:tcPr>
          <w:p w14:paraId="4E7A0D8C"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Page number(s)</w:t>
            </w:r>
          </w:p>
        </w:tc>
      </w:tr>
      <w:tr w:rsidR="00EF787C" w:rsidRPr="000641A5" w14:paraId="773F8B5B" w14:textId="77777777" w:rsidTr="00BB6399">
        <w:tc>
          <w:tcPr>
            <w:tcW w:w="2799" w:type="dxa"/>
            <w:gridSpan w:val="2"/>
            <w:vMerge/>
            <w:tcBorders>
              <w:top w:val="single" w:sz="4" w:space="0" w:color="auto"/>
              <w:left w:val="single" w:sz="4" w:space="0" w:color="auto"/>
              <w:bottom w:val="single" w:sz="4" w:space="0" w:color="auto"/>
              <w:right w:val="single" w:sz="4" w:space="0" w:color="auto"/>
            </w:tcBorders>
          </w:tcPr>
          <w:p w14:paraId="67120C50" w14:textId="77777777" w:rsidR="00EF787C" w:rsidRPr="000641A5" w:rsidRDefault="00EF787C">
            <w:pPr>
              <w:jc w:val="center"/>
              <w:rPr>
                <w:rFonts w:ascii="Times New Roman" w:hAnsi="Times New Roman" w:cs="Times New Roman"/>
                <w:sz w:val="16"/>
                <w:szCs w:val="16"/>
              </w:rPr>
            </w:pPr>
          </w:p>
        </w:tc>
        <w:tc>
          <w:tcPr>
            <w:tcW w:w="2799" w:type="dxa"/>
            <w:vMerge/>
            <w:tcBorders>
              <w:top w:val="single" w:sz="4" w:space="0" w:color="auto"/>
              <w:left w:val="single" w:sz="4" w:space="0" w:color="auto"/>
              <w:bottom w:val="single" w:sz="4" w:space="0" w:color="auto"/>
              <w:right w:val="single" w:sz="4" w:space="0" w:color="auto"/>
            </w:tcBorders>
          </w:tcPr>
          <w:p w14:paraId="3A6F37C6" w14:textId="77777777" w:rsidR="00EF787C" w:rsidRPr="000641A5" w:rsidRDefault="00EF787C">
            <w:pPr>
              <w:jc w:val="center"/>
              <w:rPr>
                <w:rFonts w:ascii="Times New Roman" w:hAnsi="Times New Roman" w:cs="Times New Roman"/>
                <w:sz w:val="16"/>
                <w:szCs w:val="16"/>
              </w:rPr>
            </w:pPr>
          </w:p>
        </w:tc>
        <w:tc>
          <w:tcPr>
            <w:tcW w:w="1530" w:type="dxa"/>
            <w:vMerge/>
            <w:tcBorders>
              <w:top w:val="single" w:sz="4" w:space="0" w:color="auto"/>
              <w:left w:val="single" w:sz="4" w:space="0" w:color="auto"/>
              <w:bottom w:val="single" w:sz="4" w:space="0" w:color="auto"/>
              <w:right w:val="single" w:sz="4" w:space="0" w:color="auto"/>
            </w:tcBorders>
          </w:tcPr>
          <w:p w14:paraId="57BB712F" w14:textId="77777777" w:rsidR="00EF787C" w:rsidRPr="000641A5" w:rsidRDefault="00EF787C">
            <w:pPr>
              <w:jc w:val="center"/>
              <w:rPr>
                <w:rFonts w:ascii="Times New Roman" w:hAnsi="Times New Roman" w:cs="Times New Roman"/>
                <w:sz w:val="16"/>
                <w:szCs w:val="16"/>
              </w:rPr>
            </w:pPr>
          </w:p>
        </w:tc>
        <w:tc>
          <w:tcPr>
            <w:tcW w:w="1494" w:type="dxa"/>
            <w:tcBorders>
              <w:top w:val="single" w:sz="4" w:space="0" w:color="auto"/>
              <w:left w:val="single" w:sz="4" w:space="0" w:color="auto"/>
              <w:bottom w:val="single" w:sz="4" w:space="0" w:color="auto"/>
              <w:right w:val="single" w:sz="4" w:space="0" w:color="auto"/>
            </w:tcBorders>
          </w:tcPr>
          <w:p w14:paraId="4CF1F223"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(a) Access to resources</w:t>
            </w:r>
          </w:p>
        </w:tc>
        <w:tc>
          <w:tcPr>
            <w:tcW w:w="1494" w:type="dxa"/>
            <w:tcBorders>
              <w:top w:val="single" w:sz="4" w:space="0" w:color="auto"/>
              <w:left w:val="single" w:sz="4" w:space="0" w:color="auto"/>
              <w:bottom w:val="single" w:sz="4" w:space="0" w:color="auto"/>
              <w:right w:val="single" w:sz="4" w:space="0" w:color="auto"/>
            </w:tcBorders>
          </w:tcPr>
          <w:p w14:paraId="78E30F4A"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(b) Primacy of program</w:t>
            </w:r>
          </w:p>
        </w:tc>
        <w:tc>
          <w:tcPr>
            <w:tcW w:w="1494" w:type="dxa"/>
            <w:tcBorders>
              <w:top w:val="single" w:sz="4" w:space="0" w:color="auto"/>
              <w:left w:val="single" w:sz="4" w:space="0" w:color="auto"/>
              <w:bottom w:val="single" w:sz="4" w:space="0" w:color="auto"/>
              <w:right w:val="single" w:sz="4" w:space="0" w:color="auto"/>
            </w:tcBorders>
          </w:tcPr>
          <w:p w14:paraId="39CE7D46"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(c) Faculty appointments</w:t>
            </w:r>
          </w:p>
        </w:tc>
        <w:tc>
          <w:tcPr>
            <w:tcW w:w="1494" w:type="dxa"/>
            <w:gridSpan w:val="2"/>
            <w:tcBorders>
              <w:top w:val="single" w:sz="4" w:space="0" w:color="auto"/>
              <w:left w:val="single" w:sz="4" w:space="0" w:color="auto"/>
              <w:bottom w:val="single" w:sz="4" w:space="0" w:color="auto"/>
              <w:right w:val="single" w:sz="4" w:space="0" w:color="auto"/>
            </w:tcBorders>
          </w:tcPr>
          <w:p w14:paraId="41A8B5C7"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(d) Environmental hazard</w:t>
            </w:r>
          </w:p>
        </w:tc>
        <w:tc>
          <w:tcPr>
            <w:tcW w:w="1494" w:type="dxa"/>
            <w:tcBorders>
              <w:top w:val="single" w:sz="4" w:space="0" w:color="auto"/>
              <w:left w:val="single" w:sz="4" w:space="0" w:color="auto"/>
              <w:bottom w:val="single" w:sz="4" w:space="0" w:color="auto"/>
              <w:right w:val="single" w:sz="4" w:space="0" w:color="auto"/>
            </w:tcBorders>
          </w:tcPr>
          <w:p w14:paraId="00527AD9"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(e) Learning environment</w:t>
            </w:r>
          </w:p>
        </w:tc>
      </w:tr>
      <w:tr w:rsidR="00EF787C" w:rsidRPr="000641A5" w14:paraId="15F8EEFB" w14:textId="77777777" w:rsidTr="00BB6399">
        <w:tc>
          <w:tcPr>
            <w:tcW w:w="2799" w:type="dxa"/>
            <w:gridSpan w:val="2"/>
            <w:tcBorders>
              <w:top w:val="single" w:sz="4" w:space="0" w:color="auto"/>
              <w:left w:val="single" w:sz="4" w:space="0" w:color="auto"/>
              <w:bottom w:val="single" w:sz="4" w:space="0" w:color="auto"/>
              <w:right w:val="single" w:sz="4" w:space="0" w:color="auto"/>
            </w:tcBorders>
          </w:tcPr>
          <w:p w14:paraId="5BD20890" w14:textId="77777777" w:rsidR="00EF787C" w:rsidRPr="000641A5" w:rsidRDefault="00EF787C">
            <w:pPr>
              <w:rPr>
                <w:rFonts w:ascii="Times New Roman" w:hAnsi="Times New Roman" w:cs="Times New Roman"/>
                <w:sz w:val="19"/>
                <w:szCs w:val="19"/>
              </w:rPr>
            </w:pPr>
          </w:p>
        </w:tc>
        <w:tc>
          <w:tcPr>
            <w:tcW w:w="2799" w:type="dxa"/>
            <w:tcBorders>
              <w:top w:val="single" w:sz="4" w:space="0" w:color="auto"/>
              <w:left w:val="single" w:sz="4" w:space="0" w:color="auto"/>
              <w:bottom w:val="single" w:sz="4" w:space="0" w:color="auto"/>
              <w:right w:val="single" w:sz="4" w:space="0" w:color="auto"/>
            </w:tcBorders>
          </w:tcPr>
          <w:p w14:paraId="239F50C2" w14:textId="77777777" w:rsidR="00EF787C" w:rsidRPr="000641A5" w:rsidRDefault="00EF787C">
            <w:pPr>
              <w:rPr>
                <w:rFonts w:ascii="Times New Roman" w:hAnsi="Times New Roman" w:cs="Times New Roman"/>
                <w:sz w:val="19"/>
                <w:szCs w:val="19"/>
              </w:rPr>
            </w:pPr>
          </w:p>
        </w:tc>
        <w:tc>
          <w:tcPr>
            <w:tcW w:w="1530" w:type="dxa"/>
            <w:tcBorders>
              <w:top w:val="single" w:sz="4" w:space="0" w:color="auto"/>
              <w:left w:val="single" w:sz="4" w:space="0" w:color="auto"/>
              <w:bottom w:val="single" w:sz="4" w:space="0" w:color="auto"/>
              <w:right w:val="single" w:sz="4" w:space="0" w:color="auto"/>
            </w:tcBorders>
          </w:tcPr>
          <w:p w14:paraId="31E9F127" w14:textId="77777777" w:rsidR="00EF787C" w:rsidRPr="000641A5" w:rsidRDefault="00EF787C">
            <w:pPr>
              <w:rPr>
                <w:rFonts w:ascii="Times New Roman"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76D5345D" w14:textId="77777777" w:rsidR="00EF787C" w:rsidRPr="000641A5" w:rsidRDefault="00EF787C">
            <w:pPr>
              <w:rPr>
                <w:rFonts w:ascii="Times New Roman"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6C46D3C3" w14:textId="77777777" w:rsidR="00EF787C" w:rsidRPr="000641A5" w:rsidRDefault="00EF787C">
            <w:pPr>
              <w:rPr>
                <w:rFonts w:ascii="Times New Roman"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7436C2F8" w14:textId="77777777" w:rsidR="00EF787C" w:rsidRPr="000641A5" w:rsidRDefault="00EF787C">
            <w:pPr>
              <w:rPr>
                <w:rFonts w:ascii="Times New Roman" w:hAnsi="Times New Roman" w:cs="Times New Roman"/>
                <w:sz w:val="19"/>
                <w:szCs w:val="19"/>
              </w:rPr>
            </w:pPr>
          </w:p>
        </w:tc>
        <w:tc>
          <w:tcPr>
            <w:tcW w:w="1494" w:type="dxa"/>
            <w:gridSpan w:val="2"/>
            <w:tcBorders>
              <w:top w:val="single" w:sz="4" w:space="0" w:color="auto"/>
              <w:left w:val="single" w:sz="4" w:space="0" w:color="auto"/>
              <w:bottom w:val="single" w:sz="4" w:space="0" w:color="auto"/>
              <w:right w:val="single" w:sz="4" w:space="0" w:color="auto"/>
            </w:tcBorders>
          </w:tcPr>
          <w:p w14:paraId="73E289EB" w14:textId="77777777" w:rsidR="00EF787C" w:rsidRPr="000641A5" w:rsidRDefault="00EF787C">
            <w:pPr>
              <w:rPr>
                <w:rFonts w:ascii="Times New Roman"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54D1F6E1" w14:textId="77777777" w:rsidR="00EF787C" w:rsidRPr="000641A5" w:rsidRDefault="00EF787C">
            <w:pPr>
              <w:rPr>
                <w:rFonts w:ascii="Times New Roman" w:hAnsi="Times New Roman" w:cs="Times New Roman"/>
                <w:sz w:val="19"/>
                <w:szCs w:val="19"/>
              </w:rPr>
            </w:pPr>
          </w:p>
        </w:tc>
      </w:tr>
    </w:tbl>
    <w:p w14:paraId="09F4D37A"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10619CF4" w14:textId="77777777" w:rsidR="00EF787C" w:rsidRPr="00FA5DB7"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1.5 RESPONSIBILITIES AND PRIVILEGES OF THE DEAN</w:t>
      </w:r>
    </w:p>
    <w:p w14:paraId="0BCF07DF" w14:textId="6F3FD1B1" w:rsidR="00EF787C" w:rsidRPr="00FA5DB7" w:rsidRDefault="38839BA5" w:rsidP="00FA5DB7">
      <w:pPr>
        <w:spacing w:line="240" w:lineRule="auto"/>
        <w:rPr>
          <w:rFonts w:ascii="Times New Roman" w:hAnsi="Times New Roman" w:cs="Times New Roman"/>
          <w:b/>
          <w:i/>
          <w:color w:val="0000CC"/>
          <w:sz w:val="20"/>
          <w:szCs w:val="20"/>
        </w:rPr>
      </w:pPr>
      <w:bookmarkStart w:id="14" w:name="_Hlk34758565"/>
      <w:r w:rsidRPr="00FA5DB7">
        <w:rPr>
          <w:rFonts w:ascii="Times New Roman" w:hAnsi="Times New Roman" w:cs="Times New Roman"/>
          <w:b/>
          <w:i/>
          <w:color w:val="0000CC"/>
          <w:sz w:val="20"/>
          <w:szCs w:val="20"/>
        </w:rPr>
        <w:t xml:space="preserve">A </w:t>
      </w:r>
      <w:r w:rsidR="00EF787C" w:rsidRPr="00FA5DB7">
        <w:rPr>
          <w:rFonts w:ascii="Times New Roman" w:hAnsi="Times New Roman" w:cs="Times New Roman"/>
          <w:b/>
          <w:i/>
          <w:color w:val="0000CC"/>
          <w:sz w:val="20"/>
          <w:szCs w:val="20"/>
        </w:rPr>
        <w:t>medical school has and publicizes policy documents that describe the responsibilities and privileges of its dean and those to whom the dean delegates authority (e.g., vice, associate, assistant deans</w:t>
      </w:r>
      <w:r w:rsidR="004B0F15">
        <w:rPr>
          <w:rFonts w:ascii="Times New Roman" w:hAnsi="Times New Roman" w:cs="Times New Roman"/>
          <w:b/>
          <w:i/>
          <w:color w:val="0000CC"/>
          <w:sz w:val="20"/>
          <w:szCs w:val="20"/>
        </w:rPr>
        <w:t>)</w:t>
      </w:r>
      <w:r w:rsidR="00EF787C" w:rsidRPr="00FA5DB7">
        <w:rPr>
          <w:rFonts w:ascii="Times New Roman" w:hAnsi="Times New Roman" w:cs="Times New Roman"/>
          <w:b/>
          <w:i/>
          <w:color w:val="0000CC"/>
          <w:sz w:val="20"/>
          <w:szCs w:val="20"/>
        </w:rPr>
        <w:t>, department heads, senior administrative staff, faculty members, and committees.</w:t>
      </w:r>
    </w:p>
    <w:bookmarkEnd w:id="14"/>
    <w:p w14:paraId="1ECD192A"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D4B221F" w14:textId="77777777" w:rsidR="00EF787C" w:rsidRPr="000641A5" w:rsidRDefault="00EF787C">
      <w:pPr>
        <w:widowControl w:val="0"/>
        <w:spacing w:line="240" w:lineRule="auto"/>
        <w:ind w:left="851" w:hanging="851"/>
        <w:rPr>
          <w:rFonts w:ascii="Times New Roman" w:eastAsia="Times New Roman" w:hAnsi="Times New Roman" w:cs="Times New Roman"/>
          <w:b/>
          <w:i/>
          <w:snapToGrid w:val="0"/>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w:t>
      </w:r>
      <w:r w:rsidRPr="000641A5">
        <w:rPr>
          <w:rFonts w:ascii="Times New Roman" w:eastAsia="Times New Roman" w:hAnsi="Times New Roman" w:cs="Times New Roman"/>
          <w:b/>
          <w:i/>
          <w:snapToGrid w:val="0"/>
          <w:sz w:val="20"/>
          <w:szCs w:val="20"/>
          <w:u w:val="single"/>
        </w:rPr>
        <w:t>1.5-1</w:t>
      </w:r>
    </w:p>
    <w:p w14:paraId="0668CC24" w14:textId="63D6A4C4"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has policy documents that describe the responsibilities and privileges of its dean and those to whom the dean delegates authority (e.g., vice, associate, assistant deans</w:t>
      </w:r>
      <w:r w:rsidR="006F709C">
        <w:rPr>
          <w:rFonts w:ascii="Times New Roman" w:hAnsi="Times New Roman" w:cs="Times New Roman"/>
          <w:bCs/>
          <w:i/>
          <w:iCs/>
          <w:sz w:val="20"/>
          <w:szCs w:val="20"/>
        </w:rPr>
        <w:t>)</w:t>
      </w:r>
      <w:r w:rsidRPr="000641A5">
        <w:rPr>
          <w:rFonts w:ascii="Times New Roman" w:hAnsi="Times New Roman" w:cs="Times New Roman"/>
          <w:bCs/>
          <w:i/>
          <w:iCs/>
          <w:sz w:val="20"/>
          <w:szCs w:val="20"/>
        </w:rPr>
        <w:t>, department heads, senior administrative staff, faculty members, and committees.</w:t>
      </w:r>
    </w:p>
    <w:p w14:paraId="7D6C427D" w14:textId="77777777" w:rsidR="00EF787C" w:rsidRPr="000641A5" w:rsidRDefault="00EF787C">
      <w:pPr>
        <w:widowControl w:val="0"/>
        <w:spacing w:line="240" w:lineRule="auto"/>
        <w:rPr>
          <w:rFonts w:ascii="Times New Roman" w:hAnsi="Times New Roman" w:cs="Times New Roman"/>
          <w:sz w:val="20"/>
          <w:szCs w:val="20"/>
        </w:rPr>
      </w:pPr>
    </w:p>
    <w:p w14:paraId="3D3FA534" w14:textId="77777777" w:rsidR="00EF787C" w:rsidRPr="000641A5" w:rsidRDefault="00EF787C">
      <w:pPr>
        <w:pStyle w:val="ListParagraph"/>
        <w:widowControl w:val="0"/>
        <w:numPr>
          <w:ilvl w:val="0"/>
          <w:numId w:val="3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appropriate sections of the medical school bylaws or similar policy documents that describe the responsibilities and privileges of its dean and those to whom the dean delegates authority.  Label and highlight these documents as appropriate.  (</w:t>
      </w:r>
      <w:r w:rsidRPr="000641A5">
        <w:rPr>
          <w:rFonts w:ascii="Times New Roman" w:hAnsi="Times New Roman" w:cs="Times New Roman"/>
          <w:b/>
          <w:i/>
          <w:color w:val="0000CC"/>
          <w:sz w:val="20"/>
          <w:szCs w:val="20"/>
        </w:rPr>
        <w:t>Appendix 1.5-1 A</w:t>
      </w:r>
      <w:r w:rsidRPr="000641A5">
        <w:rPr>
          <w:rFonts w:ascii="Times New Roman" w:hAnsi="Times New Roman" w:cs="Times New Roman"/>
          <w:bCs/>
          <w:iCs/>
          <w:color w:val="0000CC"/>
          <w:sz w:val="20"/>
          <w:szCs w:val="20"/>
        </w:rPr>
        <w:t>)</w:t>
      </w:r>
    </w:p>
    <w:p w14:paraId="4DB1960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0D5781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86CD34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1F1811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8F126D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66BF2C1"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1.5-2</w:t>
      </w:r>
    </w:p>
    <w:p w14:paraId="464C9820"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These policy documents are publicized.</w:t>
      </w:r>
    </w:p>
    <w:p w14:paraId="0374DE71"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35864E39" w14:textId="77777777" w:rsidR="00EF787C" w:rsidRPr="000641A5" w:rsidRDefault="00EF787C">
      <w:pPr>
        <w:pStyle w:val="ListParagraph"/>
        <w:widowControl w:val="0"/>
        <w:numPr>
          <w:ilvl w:val="0"/>
          <w:numId w:val="3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these policy documents are made known within the medical school.</w:t>
      </w:r>
    </w:p>
    <w:p w14:paraId="7C73AAE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C6F998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062EDB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E46A5E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75764A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EBC9343" w14:textId="77777777" w:rsidR="00EF787C" w:rsidRPr="000641A5" w:rsidRDefault="00EF787C">
      <w:pPr>
        <w:spacing w:line="240" w:lineRule="auto"/>
        <w:ind w:left="360" w:hanging="360"/>
        <w:rPr>
          <w:rFonts w:ascii="Times New Roman" w:hAnsi="Times New Roman" w:cs="Times New Roman"/>
          <w:sz w:val="20"/>
          <w:szCs w:val="20"/>
        </w:rPr>
      </w:pPr>
      <w:r w:rsidRPr="000641A5">
        <w:rPr>
          <w:rFonts w:ascii="Times New Roman" w:hAnsi="Times New Roman" w:cs="Times New Roman"/>
          <w:sz w:val="20"/>
          <w:szCs w:val="20"/>
        </w:rPr>
        <w:br w:type="page"/>
      </w:r>
    </w:p>
    <w:p w14:paraId="636A473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1.6 ELIGIBILITY REQUIREMENTS</w:t>
      </w:r>
    </w:p>
    <w:p w14:paraId="54078519" w14:textId="73DE3FC6" w:rsidR="001E1D18" w:rsidRDefault="6F94B9B5"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00EF787C" w:rsidRPr="1570F608">
        <w:rPr>
          <w:rFonts w:ascii="Times New Roman" w:hAnsi="Times New Roman" w:cs="Times New Roman"/>
          <w:b/>
          <w:bCs/>
          <w:i/>
          <w:iCs/>
          <w:color w:val="0000CC"/>
          <w:sz w:val="20"/>
          <w:szCs w:val="20"/>
        </w:rPr>
        <w:t>medical school ensures that its medical education program meets all eligibility requirements* of the CACMS for initial and continuing accreditation and is either part of, or affiliated with, a university that has legal authority to grant the degree of Doctor of Medicine.</w:t>
      </w:r>
    </w:p>
    <w:p w14:paraId="7F3A9C3C" w14:textId="5CD0DEFD"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 </w:t>
      </w:r>
    </w:p>
    <w:p w14:paraId="06889DCA"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Details are found in the CACMS Rules of Procedure.</w:t>
      </w:r>
    </w:p>
    <w:p w14:paraId="399F9D20" w14:textId="77777777" w:rsidR="00EF787C" w:rsidRPr="000641A5" w:rsidRDefault="00EF787C">
      <w:pPr>
        <w:spacing w:line="240" w:lineRule="auto"/>
        <w:rPr>
          <w:rFonts w:ascii="Times New Roman" w:hAnsi="Times New Roman" w:cs="Times New Roman"/>
          <w:sz w:val="20"/>
          <w:szCs w:val="20"/>
        </w:rPr>
      </w:pPr>
    </w:p>
    <w:p w14:paraId="3B5BB2F6" w14:textId="77777777" w:rsidR="00EF787C" w:rsidRPr="000641A5" w:rsidRDefault="00EF787C">
      <w:pPr>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w:t>
      </w:r>
      <w:r w:rsidRPr="000641A5">
        <w:rPr>
          <w:rFonts w:ascii="Times New Roman" w:hAnsi="Times New Roman" w:cs="Times New Roman"/>
          <w:b/>
          <w:i/>
          <w:sz w:val="20"/>
          <w:szCs w:val="20"/>
          <w:u w:val="single"/>
        </w:rPr>
        <w:t>1.6-1</w:t>
      </w:r>
    </w:p>
    <w:p w14:paraId="47ED5525"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its medical education program meets all eligibility requirements* of the CACMS for initial and continuing accreditation.</w:t>
      </w:r>
    </w:p>
    <w:p w14:paraId="76E834BF"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p>
    <w:p w14:paraId="453C6817" w14:textId="77777777" w:rsidR="00EF787C" w:rsidRPr="000641A5" w:rsidRDefault="00EF787C">
      <w:pPr>
        <w:pStyle w:val="ListParagraph"/>
        <w:widowControl w:val="0"/>
        <w:numPr>
          <w:ilvl w:val="0"/>
          <w:numId w:val="3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signed letter from the dean of the medical school confirming that the medical education program meets all the eligibility requirements specified in the CACMS Rules of Procedure.  (</w:t>
      </w:r>
      <w:r w:rsidRPr="000641A5">
        <w:rPr>
          <w:rFonts w:ascii="Times New Roman" w:hAnsi="Times New Roman" w:cs="Times New Roman"/>
          <w:b/>
          <w:i/>
          <w:color w:val="0000CC"/>
          <w:sz w:val="20"/>
          <w:szCs w:val="20"/>
        </w:rPr>
        <w:t>Appendix 1.6-1 A</w:t>
      </w:r>
      <w:r w:rsidRPr="000641A5">
        <w:rPr>
          <w:rFonts w:ascii="Times New Roman" w:hAnsi="Times New Roman" w:cs="Times New Roman"/>
          <w:bCs/>
          <w:iCs/>
          <w:color w:val="0000CC"/>
          <w:sz w:val="20"/>
          <w:szCs w:val="20"/>
        </w:rPr>
        <w:t>)</w:t>
      </w:r>
    </w:p>
    <w:p w14:paraId="397218F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9358B8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637CB2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578BD8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0CC12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85A194E"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1.6-2</w:t>
      </w:r>
    </w:p>
    <w:p w14:paraId="1389AB04"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medical school ensures that its </w:t>
      </w:r>
      <w:bookmarkStart w:id="15" w:name="_Hlk70001762"/>
      <w:r w:rsidRPr="000641A5">
        <w:rPr>
          <w:rFonts w:ascii="Times New Roman" w:hAnsi="Times New Roman" w:cs="Times New Roman"/>
          <w:bCs/>
          <w:i/>
          <w:iCs/>
          <w:sz w:val="20"/>
          <w:szCs w:val="20"/>
        </w:rPr>
        <w:t xml:space="preserve">medical education program </w:t>
      </w:r>
      <w:bookmarkStart w:id="16" w:name="_Hlk70001285"/>
      <w:r w:rsidRPr="000641A5">
        <w:rPr>
          <w:rFonts w:ascii="Times New Roman" w:hAnsi="Times New Roman" w:cs="Times New Roman"/>
          <w:bCs/>
          <w:i/>
          <w:iCs/>
          <w:sz w:val="20"/>
          <w:szCs w:val="20"/>
        </w:rPr>
        <w:t>is either part of, or affiliated with, a university that has legal authority to grant the degree of Doctor of Medicine.</w:t>
      </w:r>
    </w:p>
    <w:bookmarkEnd w:id="15"/>
    <w:bookmarkEnd w:id="16"/>
    <w:p w14:paraId="23727E97" w14:textId="77777777" w:rsidR="00EF787C" w:rsidRPr="000641A5" w:rsidRDefault="00EF787C">
      <w:pPr>
        <w:tabs>
          <w:tab w:val="left" w:pos="6270"/>
        </w:tabs>
        <w:spacing w:line="240" w:lineRule="auto"/>
        <w:rPr>
          <w:rFonts w:ascii="Times New Roman" w:hAnsi="Times New Roman" w:cs="Times New Roman"/>
          <w:i/>
          <w:sz w:val="20"/>
          <w:szCs w:val="20"/>
        </w:rPr>
      </w:pPr>
    </w:p>
    <w:p w14:paraId="7A6F1AED" w14:textId="77777777" w:rsidR="00EF787C" w:rsidRPr="000641A5" w:rsidRDefault="00EF787C">
      <w:pPr>
        <w:pStyle w:val="ListParagraph"/>
        <w:numPr>
          <w:ilvl w:val="0"/>
          <w:numId w:val="33"/>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Provide a university calendar entry or official document(s) that confirm that the medical education program is either part of, or affiliated with, a university that has legal authority to grant the degree of Doctor of Medicine. (</w:t>
      </w:r>
      <w:r w:rsidRPr="000641A5">
        <w:rPr>
          <w:rFonts w:ascii="Times New Roman" w:hAnsi="Times New Roman" w:cs="Times New Roman"/>
          <w:b/>
          <w:bCs/>
          <w:i/>
          <w:iCs/>
          <w:color w:val="0000CC"/>
          <w:sz w:val="20"/>
          <w:szCs w:val="20"/>
        </w:rPr>
        <w:t>Appendix 1.6-2 A</w:t>
      </w:r>
      <w:r w:rsidRPr="000641A5">
        <w:rPr>
          <w:rFonts w:ascii="Times New Roman" w:hAnsi="Times New Roman" w:cs="Times New Roman"/>
          <w:color w:val="0000CC"/>
          <w:sz w:val="20"/>
          <w:szCs w:val="20"/>
        </w:rPr>
        <w:t>)</w:t>
      </w:r>
    </w:p>
    <w:p w14:paraId="1368FF85" w14:textId="77777777" w:rsidR="00EF787C" w:rsidRPr="000641A5" w:rsidRDefault="00EF787C">
      <w:pPr>
        <w:spacing w:line="240" w:lineRule="auto"/>
        <w:ind w:left="360"/>
        <w:rPr>
          <w:rFonts w:ascii="Times New Roman" w:hAnsi="Times New Roman" w:cs="Times New Roman"/>
          <w:sz w:val="20"/>
          <w:szCs w:val="20"/>
        </w:rPr>
      </w:pPr>
    </w:p>
    <w:p w14:paraId="3E1F49E3" w14:textId="77777777" w:rsidR="00EF787C" w:rsidRPr="000641A5" w:rsidRDefault="00EF787C">
      <w:pPr>
        <w:spacing w:line="240" w:lineRule="auto"/>
        <w:ind w:left="360"/>
        <w:rPr>
          <w:rFonts w:ascii="Times New Roman" w:hAnsi="Times New Roman" w:cs="Times New Roman"/>
          <w:sz w:val="20"/>
          <w:szCs w:val="20"/>
        </w:rPr>
      </w:pPr>
    </w:p>
    <w:p w14:paraId="5162689F" w14:textId="77777777" w:rsidR="00EF787C" w:rsidRPr="000641A5" w:rsidRDefault="00EF787C">
      <w:pPr>
        <w:spacing w:line="240" w:lineRule="auto"/>
        <w:ind w:left="360"/>
        <w:rPr>
          <w:rFonts w:ascii="Times New Roman" w:hAnsi="Times New Roman" w:cs="Times New Roman"/>
          <w:sz w:val="20"/>
          <w:szCs w:val="20"/>
        </w:rPr>
      </w:pPr>
    </w:p>
    <w:p w14:paraId="121E795B" w14:textId="2E0EB2A4" w:rsidR="00EF787C" w:rsidRPr="000641A5" w:rsidRDefault="00125807" w:rsidP="00125807">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579359A1" w14:textId="77777777" w:rsidR="00EF787C" w:rsidRPr="000641A5" w:rsidRDefault="00EF787C">
      <w:pPr>
        <w:spacing w:line="240" w:lineRule="auto"/>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2: LEADERSHIP AND ADMINISTRATION</w:t>
      </w:r>
    </w:p>
    <w:p w14:paraId="4AE26222" w14:textId="0307A393" w:rsidR="00EF787C" w:rsidRPr="000641A5" w:rsidRDefault="494793DF" w:rsidP="1570F608">
      <w:pPr>
        <w:spacing w:line="240" w:lineRule="auto"/>
        <w:jc w:val="both"/>
        <w:rPr>
          <w:rFonts w:ascii="Times New Roman" w:hAnsi="Times New Roman" w:cs="Times New Roman"/>
          <w:b/>
          <w:bCs/>
          <w:color w:val="0000CC"/>
        </w:rPr>
      </w:pPr>
      <w:r w:rsidRPr="1570F608">
        <w:rPr>
          <w:rFonts w:ascii="Times New Roman" w:hAnsi="Times New Roman" w:cs="Times New Roman"/>
          <w:b/>
          <w:bCs/>
          <w:color w:val="0000CC"/>
        </w:rPr>
        <w:t xml:space="preserve">A </w:t>
      </w:r>
      <w:r w:rsidR="00EF787C" w:rsidRPr="1570F608">
        <w:rPr>
          <w:rFonts w:ascii="Times New Roman" w:hAnsi="Times New Roman" w:cs="Times New Roman"/>
          <w:b/>
          <w:bCs/>
          <w:color w:val="0000CC"/>
        </w:rPr>
        <w:t xml:space="preserve">medical school has </w:t>
      </w:r>
      <w:proofErr w:type="gramStart"/>
      <w:r w:rsidR="00EF787C" w:rsidRPr="1570F608">
        <w:rPr>
          <w:rFonts w:ascii="Times New Roman" w:hAnsi="Times New Roman" w:cs="Times New Roman"/>
          <w:b/>
          <w:bCs/>
          <w:color w:val="0000CC"/>
        </w:rPr>
        <w:t>a sufficient number of</w:t>
      </w:r>
      <w:proofErr w:type="gramEnd"/>
      <w:r w:rsidR="00EF787C" w:rsidRPr="1570F608">
        <w:rPr>
          <w:rFonts w:ascii="Times New Roman" w:hAnsi="Times New Roman" w:cs="Times New Roman"/>
          <w:b/>
          <w:bCs/>
          <w:color w:val="0000CC"/>
        </w:rPr>
        <w:t xml:space="preserve"> faculty members in leadership roles and of senior administrative staff with the skills, time, and administrative support necessary to achieve the goals of the medical education program and to ensure the functional integration of all programmatic components.</w:t>
      </w:r>
    </w:p>
    <w:p w14:paraId="574A305E" w14:textId="77777777" w:rsidR="00125807" w:rsidRPr="000641A5" w:rsidRDefault="00125807">
      <w:pPr>
        <w:spacing w:line="240" w:lineRule="auto"/>
        <w:jc w:val="both"/>
        <w:rPr>
          <w:rFonts w:ascii="Times New Roman" w:hAnsi="Times New Roman" w:cs="Times New Roman"/>
          <w:b/>
          <w:color w:val="0000CC"/>
        </w:rPr>
      </w:pPr>
    </w:p>
    <w:p w14:paraId="69DB9AB9" w14:textId="77777777" w:rsidR="00EF787C" w:rsidRPr="000641A5" w:rsidRDefault="00EF787C">
      <w:pPr>
        <w:tabs>
          <w:tab w:val="left" w:pos="284"/>
          <w:tab w:val="left" w:pos="567"/>
        </w:tabs>
        <w:spacing w:line="240" w:lineRule="auto"/>
        <w:rPr>
          <w:rFonts w:ascii="Times New Roman" w:hAnsi="Times New Roman" w:cs="Times New Roman"/>
          <w:b/>
          <w:i/>
          <w:sz w:val="20"/>
          <w:szCs w:val="20"/>
        </w:rPr>
      </w:pPr>
      <w:r w:rsidRPr="000641A5">
        <w:rPr>
          <w:rFonts w:ascii="Times New Roman" w:hAnsi="Times New Roman" w:cs="Times New Roman"/>
          <w:b/>
          <w:i/>
          <w:color w:val="0000CC"/>
          <w:sz w:val="20"/>
          <w:szCs w:val="20"/>
        </w:rPr>
        <w:t xml:space="preserve">2.1 SENIOR LEADERSHIP, SENIOR ADMINISTRATIVE STAFF AND FACULTY APPOINTMENTS </w:t>
      </w:r>
    </w:p>
    <w:p w14:paraId="28CBAC63" w14:textId="7713474F" w:rsidR="00EF787C" w:rsidRPr="000641A5" w:rsidRDefault="00EF787C"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The dean and those to whom the dean delegates authority (e.g., vice, associate, assistant deans), department heads, and senior administrative staff and faculty members of </w:t>
      </w:r>
      <w:r w:rsidR="40C29AB5" w:rsidRPr="1570F608">
        <w:rPr>
          <w:rFonts w:ascii="Times New Roman" w:hAnsi="Times New Roman" w:cs="Times New Roman"/>
          <w:b/>
          <w:bCs/>
          <w:i/>
          <w:iCs/>
          <w:color w:val="0000CC"/>
          <w:sz w:val="20"/>
          <w:szCs w:val="20"/>
        </w:rPr>
        <w:t xml:space="preserve">a </w:t>
      </w:r>
      <w:r w:rsidRPr="1570F608">
        <w:rPr>
          <w:rFonts w:ascii="Times New Roman" w:hAnsi="Times New Roman" w:cs="Times New Roman"/>
          <w:b/>
          <w:bCs/>
          <w:i/>
          <w:iCs/>
          <w:color w:val="0000CC"/>
          <w:sz w:val="20"/>
          <w:szCs w:val="20"/>
        </w:rPr>
        <w:t>medical school are appointed by, or on the authority of, the governing board of the university.</w:t>
      </w:r>
    </w:p>
    <w:p w14:paraId="1C96D783" w14:textId="77777777" w:rsidR="00EF787C" w:rsidRPr="000641A5" w:rsidRDefault="00EF787C">
      <w:pPr>
        <w:spacing w:line="240" w:lineRule="auto"/>
        <w:rPr>
          <w:rFonts w:ascii="Times New Roman" w:hAnsi="Times New Roman" w:cs="Times New Roman"/>
          <w:sz w:val="20"/>
          <w:szCs w:val="20"/>
          <w:u w:val="single"/>
        </w:rPr>
      </w:pPr>
    </w:p>
    <w:p w14:paraId="61D66C0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bookmarkStart w:id="17" w:name="_Hlk85021531"/>
      <w:r w:rsidRPr="000641A5">
        <w:rPr>
          <w:rFonts w:ascii="Times New Roman" w:hAnsi="Times New Roman" w:cs="Times New Roman"/>
          <w:b/>
          <w:i/>
          <w:sz w:val="20"/>
          <w:szCs w:val="20"/>
          <w:u w:val="single"/>
        </w:rPr>
        <w:t>Requirement 2.1-1</w:t>
      </w:r>
    </w:p>
    <w:p w14:paraId="79FAD4D4"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dean and those to whom the dean delegates authority (e.g., vice, associate, assistant deans), department heads, and senior administrative staff and faculty members of the medical school are appointed by, or on the authority of, the governing board of the university or by other individuals who have been given the authority to make these appointments.</w:t>
      </w:r>
    </w:p>
    <w:bookmarkEnd w:id="17"/>
    <w:p w14:paraId="26C3C121"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3ED4C90F" w14:textId="77777777" w:rsidR="00EF787C" w:rsidRPr="000641A5" w:rsidRDefault="00EF787C">
      <w:pPr>
        <w:pStyle w:val="ListParagraph"/>
        <w:widowControl w:val="0"/>
        <w:numPr>
          <w:ilvl w:val="0"/>
          <w:numId w:val="3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the dean, vice, associate and assistant deans and department heads are appointed by, or on the authority of, the governing board of the university.  This evidence could include a university policy or equivalent document and/or redacted letters of appointment.  (</w:t>
      </w:r>
      <w:r w:rsidRPr="000641A5">
        <w:rPr>
          <w:rFonts w:ascii="Times New Roman" w:hAnsi="Times New Roman" w:cs="Times New Roman"/>
          <w:b/>
          <w:bCs/>
          <w:i/>
          <w:iCs/>
          <w:color w:val="0000CC"/>
          <w:sz w:val="20"/>
          <w:szCs w:val="20"/>
        </w:rPr>
        <w:t>Appendix 2.1-1 A</w:t>
      </w:r>
      <w:r w:rsidRPr="000641A5">
        <w:rPr>
          <w:rFonts w:ascii="Times New Roman" w:hAnsi="Times New Roman" w:cs="Times New Roman"/>
          <w:bCs/>
          <w:iCs/>
          <w:color w:val="0000CC"/>
          <w:sz w:val="20"/>
          <w:szCs w:val="20"/>
        </w:rPr>
        <w:t>)</w:t>
      </w:r>
    </w:p>
    <w:p w14:paraId="0432158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0707DB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69291C5"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FEEFB5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E2C60F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8FC39C" w14:textId="77777777" w:rsidR="00EF787C" w:rsidRPr="000641A5" w:rsidRDefault="00EF787C">
      <w:pPr>
        <w:pStyle w:val="ListParagraph"/>
        <w:widowControl w:val="0"/>
        <w:numPr>
          <w:ilvl w:val="0"/>
          <w:numId w:val="3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faculty members, including part-time and clinical faculty members are appointed by or on the authority of, the governing board of the university. Label and highlight the appropriate sections. (</w:t>
      </w:r>
      <w:r w:rsidRPr="000641A5">
        <w:rPr>
          <w:rFonts w:ascii="Times New Roman" w:hAnsi="Times New Roman" w:cs="Times New Roman"/>
          <w:b/>
          <w:bCs/>
          <w:i/>
          <w:iCs/>
          <w:color w:val="0000CC"/>
          <w:sz w:val="20"/>
          <w:szCs w:val="20"/>
        </w:rPr>
        <w:t>Appendix 2.1-1 B</w:t>
      </w:r>
      <w:r w:rsidRPr="000641A5">
        <w:rPr>
          <w:rFonts w:ascii="Times New Roman" w:hAnsi="Times New Roman" w:cs="Times New Roman"/>
          <w:bCs/>
          <w:iCs/>
          <w:color w:val="0000CC"/>
          <w:sz w:val="20"/>
          <w:szCs w:val="20"/>
        </w:rPr>
        <w:t>)</w:t>
      </w:r>
    </w:p>
    <w:p w14:paraId="41500B24" w14:textId="77777777" w:rsidR="00EF787C" w:rsidRPr="000641A5" w:rsidRDefault="00EF787C">
      <w:pPr>
        <w:pStyle w:val="NoSpacing"/>
        <w:ind w:left="360"/>
        <w:rPr>
          <w:rFonts w:ascii="Times New Roman" w:hAnsi="Times New Roman" w:cs="Times New Roman"/>
          <w:b/>
        </w:rPr>
      </w:pPr>
    </w:p>
    <w:p w14:paraId="36C84B41" w14:textId="77777777" w:rsidR="00EF787C" w:rsidRPr="000641A5" w:rsidRDefault="00EF787C">
      <w:pPr>
        <w:pStyle w:val="NoSpacing"/>
        <w:ind w:left="360"/>
        <w:rPr>
          <w:rFonts w:ascii="Times New Roman" w:hAnsi="Times New Roman" w:cs="Times New Roman"/>
          <w:b/>
        </w:rPr>
      </w:pPr>
    </w:p>
    <w:p w14:paraId="3CFBDB06" w14:textId="77777777" w:rsidR="00EF787C" w:rsidRPr="000641A5" w:rsidRDefault="00EF787C">
      <w:pPr>
        <w:pStyle w:val="NoSpacing"/>
        <w:ind w:left="360"/>
        <w:rPr>
          <w:rFonts w:ascii="Times New Roman" w:hAnsi="Times New Roman" w:cs="Times New Roman"/>
          <w:b/>
        </w:rPr>
      </w:pPr>
    </w:p>
    <w:p w14:paraId="250E49ED" w14:textId="77777777" w:rsidR="00EF787C" w:rsidRPr="000641A5" w:rsidRDefault="00EF787C">
      <w:pPr>
        <w:pStyle w:val="NoSpacing"/>
        <w:ind w:left="360"/>
        <w:rPr>
          <w:rFonts w:ascii="Times New Roman" w:hAnsi="Times New Roman" w:cs="Times New Roman"/>
          <w:b/>
        </w:rPr>
      </w:pPr>
    </w:p>
    <w:p w14:paraId="3036CD49" w14:textId="77777777" w:rsidR="00EF787C" w:rsidRPr="000641A5" w:rsidRDefault="00EF787C">
      <w:pPr>
        <w:pStyle w:val="NoSpacing"/>
        <w:ind w:left="360"/>
        <w:rPr>
          <w:rFonts w:ascii="Times New Roman" w:hAnsi="Times New Roman" w:cs="Times New Roman"/>
          <w:b/>
        </w:rPr>
      </w:pPr>
    </w:p>
    <w:p w14:paraId="416E283C"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A0A60E9"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2.2 DEAN’S QUALIFICATIONS </w:t>
      </w:r>
    </w:p>
    <w:p w14:paraId="3B349FB0" w14:textId="133B0823" w:rsidR="00EF787C" w:rsidRPr="000641A5" w:rsidRDefault="00EF787C"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The dean of </w:t>
      </w:r>
      <w:r w:rsidR="04E6DFA8" w:rsidRPr="1570F608">
        <w:rPr>
          <w:rFonts w:ascii="Times New Roman" w:hAnsi="Times New Roman" w:cs="Times New Roman"/>
          <w:b/>
          <w:bCs/>
          <w:i/>
          <w:iCs/>
          <w:color w:val="0000CC"/>
          <w:sz w:val="20"/>
          <w:szCs w:val="20"/>
        </w:rPr>
        <w:t xml:space="preserve">a </w:t>
      </w:r>
      <w:r w:rsidRPr="1570F608">
        <w:rPr>
          <w:rFonts w:ascii="Times New Roman" w:hAnsi="Times New Roman" w:cs="Times New Roman"/>
          <w:b/>
          <w:bCs/>
          <w:i/>
          <w:iCs/>
          <w:color w:val="0000CC"/>
          <w:sz w:val="20"/>
          <w:szCs w:val="20"/>
        </w:rPr>
        <w:t xml:space="preserve">medical school is qualified by education, training, and experience to provide effective leadership in medical education, scholarly activity, patient care, and other missions of the medical school. </w:t>
      </w:r>
    </w:p>
    <w:p w14:paraId="69C9842F" w14:textId="77777777" w:rsidR="00EF787C" w:rsidRPr="000641A5" w:rsidRDefault="00EF787C">
      <w:pPr>
        <w:widowControl w:val="0"/>
        <w:spacing w:line="240" w:lineRule="auto"/>
        <w:rPr>
          <w:rFonts w:ascii="Times New Roman" w:hAnsi="Times New Roman" w:cs="Times New Roman"/>
          <w:b/>
          <w:i/>
          <w:sz w:val="20"/>
          <w:szCs w:val="20"/>
          <w:u w:val="single"/>
        </w:rPr>
      </w:pPr>
    </w:p>
    <w:p w14:paraId="72E0FBA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2.2-1</w:t>
      </w:r>
    </w:p>
    <w:p w14:paraId="3C241EAC"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dean of the medical school is qualified by education, training, and experience to provide effective leadership in medical education, scholarly activity, patient care, and other missions of the medical school.</w:t>
      </w:r>
    </w:p>
    <w:p w14:paraId="50B98C04" w14:textId="77777777" w:rsidR="00EF787C" w:rsidRPr="000641A5" w:rsidRDefault="00EF787C">
      <w:pPr>
        <w:spacing w:line="240" w:lineRule="auto"/>
        <w:rPr>
          <w:rFonts w:ascii="Times New Roman" w:hAnsi="Times New Roman" w:cs="Times New Roman"/>
          <w:sz w:val="20"/>
          <w:szCs w:val="20"/>
        </w:rPr>
      </w:pPr>
    </w:p>
    <w:p w14:paraId="793D65FE" w14:textId="77777777" w:rsidR="00EF787C" w:rsidRPr="000641A5" w:rsidRDefault="00EF787C">
      <w:pPr>
        <w:pStyle w:val="ListParagraph"/>
        <w:widowControl w:val="0"/>
        <w:numPr>
          <w:ilvl w:val="0"/>
          <w:numId w:val="3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one-page summary of the dean’s experience and qualifications to provide leadership in each of the missions of the medical school for which the dean is responsible.</w:t>
      </w:r>
    </w:p>
    <w:p w14:paraId="437EBABB" w14:textId="77777777" w:rsidR="00EF787C" w:rsidRPr="000641A5" w:rsidRDefault="00EF787C">
      <w:pPr>
        <w:spacing w:line="240" w:lineRule="auto"/>
        <w:ind w:left="360"/>
        <w:rPr>
          <w:rFonts w:ascii="Times New Roman" w:hAnsi="Times New Roman" w:cs="Times New Roman"/>
          <w:sz w:val="20"/>
          <w:szCs w:val="20"/>
        </w:rPr>
      </w:pPr>
    </w:p>
    <w:p w14:paraId="6FCE82B4" w14:textId="77777777" w:rsidR="00EF787C" w:rsidRPr="000641A5" w:rsidRDefault="00EF787C">
      <w:pPr>
        <w:pStyle w:val="NoSpacing"/>
        <w:ind w:left="360"/>
        <w:rPr>
          <w:rFonts w:ascii="Times New Roman" w:hAnsi="Times New Roman" w:cs="Times New Roman"/>
          <w:b/>
        </w:rPr>
      </w:pPr>
    </w:p>
    <w:p w14:paraId="60792D5F" w14:textId="77777777" w:rsidR="00EF787C" w:rsidRPr="000641A5" w:rsidRDefault="00EF787C">
      <w:pPr>
        <w:pStyle w:val="NoSpacing"/>
        <w:ind w:left="360"/>
        <w:rPr>
          <w:rFonts w:ascii="Times New Roman" w:hAnsi="Times New Roman" w:cs="Times New Roman"/>
          <w:b/>
        </w:rPr>
      </w:pPr>
    </w:p>
    <w:p w14:paraId="23CE8AA0" w14:textId="77777777" w:rsidR="00EF787C" w:rsidRPr="000641A5" w:rsidRDefault="00EF787C">
      <w:pPr>
        <w:pStyle w:val="NoSpacing"/>
        <w:ind w:left="360"/>
        <w:rPr>
          <w:rFonts w:ascii="Times New Roman" w:hAnsi="Times New Roman" w:cs="Times New Roman"/>
          <w:b/>
        </w:rPr>
      </w:pPr>
    </w:p>
    <w:p w14:paraId="45A8F24B" w14:textId="77777777" w:rsidR="00EF787C" w:rsidRPr="000641A5" w:rsidRDefault="00EF787C">
      <w:pPr>
        <w:pStyle w:val="NoSpacing"/>
        <w:ind w:left="360"/>
        <w:rPr>
          <w:rFonts w:ascii="Times New Roman" w:hAnsi="Times New Roman" w:cs="Times New Roman"/>
          <w:b/>
        </w:rPr>
      </w:pPr>
    </w:p>
    <w:p w14:paraId="7D63FCBC"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FE3C229"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2.3 ACCESS AND AUTHORITY OF THE DEAN</w:t>
      </w:r>
    </w:p>
    <w:p w14:paraId="5F9CA77D" w14:textId="4E3031E3" w:rsidR="00EF787C" w:rsidRPr="000641A5" w:rsidRDefault="00EF787C" w:rsidP="1570F608">
      <w:pPr>
        <w:spacing w:line="240" w:lineRule="auto"/>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The dean of </w:t>
      </w:r>
      <w:r w:rsidR="79052736" w:rsidRPr="1570F608">
        <w:rPr>
          <w:rFonts w:ascii="Times New Roman" w:hAnsi="Times New Roman" w:cs="Times New Roman"/>
          <w:b/>
          <w:bCs/>
          <w:i/>
          <w:iCs/>
          <w:color w:val="0000CC"/>
          <w:sz w:val="20"/>
          <w:szCs w:val="20"/>
        </w:rPr>
        <w:t xml:space="preserve">a </w:t>
      </w:r>
      <w:r w:rsidRPr="1570F608">
        <w:rPr>
          <w:rFonts w:ascii="Times New Roman" w:hAnsi="Times New Roman" w:cs="Times New Roman"/>
          <w:b/>
          <w:bCs/>
          <w:i/>
          <w:iCs/>
          <w:color w:val="0000CC"/>
          <w:sz w:val="20"/>
          <w:szCs w:val="20"/>
        </w:rPr>
        <w:t xml:space="preserve">medical school has sufficient access to the university president or other university official charged with final responsibility for the medical education program and to other university officials </w:t>
      </w:r>
      <w:proofErr w:type="gramStart"/>
      <w:r w:rsidRPr="1570F608">
        <w:rPr>
          <w:rFonts w:ascii="Times New Roman" w:hAnsi="Times New Roman" w:cs="Times New Roman"/>
          <w:b/>
          <w:bCs/>
          <w:i/>
          <w:iCs/>
          <w:color w:val="0000CC"/>
          <w:sz w:val="20"/>
          <w:szCs w:val="20"/>
        </w:rPr>
        <w:t>in order to</w:t>
      </w:r>
      <w:proofErr w:type="gramEnd"/>
      <w:r w:rsidRPr="1570F608">
        <w:rPr>
          <w:rFonts w:ascii="Times New Roman" w:hAnsi="Times New Roman" w:cs="Times New Roman"/>
          <w:b/>
          <w:bCs/>
          <w:i/>
          <w:iCs/>
          <w:color w:val="0000CC"/>
          <w:sz w:val="20"/>
          <w:szCs w:val="20"/>
        </w:rPr>
        <w:t xml:space="preserve"> fulfill the dean’s responsibilities. The dean’s authority and responsibility for the medical education program are defined in clear terms.</w:t>
      </w:r>
    </w:p>
    <w:p w14:paraId="159097EA" w14:textId="77777777" w:rsidR="00EF787C" w:rsidRPr="000641A5" w:rsidRDefault="00EF787C" w:rsidP="00E43E29">
      <w:pPr>
        <w:widowControl w:val="0"/>
        <w:spacing w:line="240" w:lineRule="auto"/>
        <w:rPr>
          <w:rFonts w:ascii="Times New Roman" w:eastAsia="Times New Roman" w:hAnsi="Times New Roman" w:cs="Times New Roman"/>
          <w:snapToGrid w:val="0"/>
          <w:sz w:val="20"/>
          <w:szCs w:val="20"/>
        </w:rPr>
      </w:pPr>
    </w:p>
    <w:p w14:paraId="67209FC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2.3-1</w:t>
      </w:r>
    </w:p>
    <w:p w14:paraId="699EA933"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dean of the medical school has sufficient access to the university president or other university official charged with final responsibility for the medical education program and to other university officials </w:t>
      </w:r>
      <w:proofErr w:type="gramStart"/>
      <w:r w:rsidRPr="000641A5">
        <w:rPr>
          <w:rFonts w:ascii="Times New Roman" w:hAnsi="Times New Roman" w:cs="Times New Roman"/>
          <w:i/>
          <w:sz w:val="20"/>
          <w:szCs w:val="20"/>
        </w:rPr>
        <w:t>in order to</w:t>
      </w:r>
      <w:proofErr w:type="gramEnd"/>
      <w:r w:rsidRPr="000641A5">
        <w:rPr>
          <w:rFonts w:ascii="Times New Roman" w:hAnsi="Times New Roman" w:cs="Times New Roman"/>
          <w:i/>
          <w:sz w:val="20"/>
          <w:szCs w:val="20"/>
        </w:rPr>
        <w:t xml:space="preserve"> fulfill the dean’s responsibilities.</w:t>
      </w:r>
    </w:p>
    <w:p w14:paraId="06CDF8CD" w14:textId="77777777" w:rsidR="00EF787C" w:rsidRPr="000641A5" w:rsidRDefault="00EF787C">
      <w:pPr>
        <w:widowControl w:val="0"/>
        <w:spacing w:line="240" w:lineRule="auto"/>
        <w:rPr>
          <w:rFonts w:ascii="Times New Roman" w:hAnsi="Times New Roman" w:cs="Times New Roman"/>
          <w:i/>
          <w:sz w:val="20"/>
          <w:szCs w:val="20"/>
        </w:rPr>
      </w:pPr>
    </w:p>
    <w:p w14:paraId="26CE79D6" w14:textId="77777777" w:rsidR="00EF787C" w:rsidRPr="000641A5" w:rsidRDefault="00EF787C">
      <w:pPr>
        <w:pStyle w:val="ListParagraph"/>
        <w:widowControl w:val="0"/>
        <w:numPr>
          <w:ilvl w:val="0"/>
          <w:numId w:val="3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organizational chart illustrating the relationship of the medical school dean within the university administration that includes the deans of other schools and colleges and other relevant university officials. (</w:t>
      </w:r>
      <w:r w:rsidRPr="000641A5">
        <w:rPr>
          <w:rFonts w:ascii="Times New Roman" w:hAnsi="Times New Roman" w:cs="Times New Roman"/>
          <w:b/>
          <w:bCs/>
          <w:i/>
          <w:iCs/>
          <w:color w:val="0000CC"/>
          <w:sz w:val="20"/>
          <w:szCs w:val="20"/>
        </w:rPr>
        <w:t>Appendix 2.3-1 A</w:t>
      </w:r>
      <w:r w:rsidRPr="000641A5">
        <w:rPr>
          <w:rFonts w:ascii="Times New Roman" w:hAnsi="Times New Roman" w:cs="Times New Roman"/>
          <w:bCs/>
          <w:iCs/>
          <w:color w:val="0000CC"/>
          <w:sz w:val="20"/>
          <w:szCs w:val="20"/>
        </w:rPr>
        <w:t>) (also for Core Appendix)</w:t>
      </w:r>
    </w:p>
    <w:p w14:paraId="5A24C46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F8FB66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565BF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7133A4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7AF489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A810621" w14:textId="77777777" w:rsidR="00EF787C" w:rsidRPr="000641A5" w:rsidRDefault="00EF787C">
      <w:pPr>
        <w:pStyle w:val="ListParagraph"/>
        <w:widowControl w:val="0"/>
        <w:numPr>
          <w:ilvl w:val="0"/>
          <w:numId w:val="3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and comment on the sufficiency of the dean’s access to the university president or other university official charged with final responsibility for the medical education program and to other university officials to fulfill decanal responsibilities.</w:t>
      </w:r>
    </w:p>
    <w:p w14:paraId="12D4CCB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8BE998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315362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FCB22A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EFE1CA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59D989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2.3-2</w:t>
      </w:r>
    </w:p>
    <w:p w14:paraId="59F3D0F7"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dean’s authority and responsibility for the medical education program are defined in clear terms.</w:t>
      </w:r>
    </w:p>
    <w:p w14:paraId="79A47416"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5066076" w14:textId="77777777" w:rsidR="00EF787C" w:rsidRPr="000641A5" w:rsidRDefault="00EF787C">
      <w:pPr>
        <w:pStyle w:val="ListParagraph"/>
        <w:widowControl w:val="0"/>
        <w:numPr>
          <w:ilvl w:val="0"/>
          <w:numId w:val="3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dean’s official position description. </w:t>
      </w:r>
      <w:r w:rsidRPr="000641A5">
        <w:rPr>
          <w:rFonts w:ascii="Times New Roman" w:hAnsi="Times New Roman" w:cs="Times New Roman"/>
          <w:bCs/>
          <w:i/>
          <w:iCs/>
          <w:color w:val="0000CC"/>
          <w:sz w:val="20"/>
          <w:szCs w:val="20"/>
        </w:rPr>
        <w:t>(</w:t>
      </w:r>
      <w:r w:rsidRPr="000641A5">
        <w:rPr>
          <w:rFonts w:ascii="Times New Roman" w:hAnsi="Times New Roman" w:cs="Times New Roman"/>
          <w:b/>
          <w:bCs/>
          <w:i/>
          <w:iCs/>
          <w:color w:val="0000CC"/>
          <w:sz w:val="20"/>
          <w:szCs w:val="20"/>
        </w:rPr>
        <w:t>Appendix 2.3-2 A</w:t>
      </w:r>
      <w:r w:rsidRPr="000641A5">
        <w:rPr>
          <w:rFonts w:ascii="Times New Roman" w:hAnsi="Times New Roman" w:cs="Times New Roman"/>
          <w:bCs/>
          <w:i/>
          <w:iCs/>
          <w:color w:val="0000CC"/>
          <w:sz w:val="20"/>
          <w:szCs w:val="20"/>
        </w:rPr>
        <w:t>)</w:t>
      </w:r>
      <w:r w:rsidRPr="000641A5">
        <w:rPr>
          <w:rFonts w:ascii="Times New Roman" w:hAnsi="Times New Roman" w:cs="Times New Roman"/>
          <w:bCs/>
          <w:iCs/>
          <w:color w:val="0000CC"/>
          <w:sz w:val="20"/>
          <w:szCs w:val="20"/>
        </w:rPr>
        <w:t xml:space="preserve"> </w:t>
      </w:r>
    </w:p>
    <w:p w14:paraId="50AF5B12" w14:textId="77777777" w:rsidR="00EF787C" w:rsidRPr="000641A5" w:rsidRDefault="00EF787C">
      <w:pPr>
        <w:spacing w:line="240" w:lineRule="auto"/>
        <w:ind w:left="360"/>
        <w:rPr>
          <w:rFonts w:ascii="Times New Roman" w:hAnsi="Times New Roman" w:cs="Times New Roman"/>
          <w:sz w:val="20"/>
          <w:szCs w:val="20"/>
        </w:rPr>
      </w:pPr>
    </w:p>
    <w:p w14:paraId="724590F6" w14:textId="77777777" w:rsidR="00EF787C" w:rsidRPr="000641A5" w:rsidRDefault="00EF787C">
      <w:pPr>
        <w:spacing w:line="240" w:lineRule="auto"/>
        <w:ind w:left="360"/>
        <w:rPr>
          <w:rFonts w:ascii="Times New Roman" w:hAnsi="Times New Roman" w:cs="Times New Roman"/>
          <w:sz w:val="20"/>
          <w:szCs w:val="20"/>
        </w:rPr>
      </w:pPr>
    </w:p>
    <w:p w14:paraId="71D71BE2" w14:textId="77777777" w:rsidR="00EF787C" w:rsidRPr="000641A5" w:rsidRDefault="00EF787C">
      <w:pPr>
        <w:spacing w:line="240" w:lineRule="auto"/>
        <w:ind w:left="360"/>
        <w:rPr>
          <w:rFonts w:ascii="Times New Roman" w:hAnsi="Times New Roman" w:cs="Times New Roman"/>
          <w:sz w:val="20"/>
          <w:szCs w:val="20"/>
        </w:rPr>
      </w:pPr>
    </w:p>
    <w:p w14:paraId="6455AA4E" w14:textId="77777777" w:rsidR="00EF787C" w:rsidRPr="000641A5" w:rsidRDefault="00EF787C">
      <w:pPr>
        <w:spacing w:line="240" w:lineRule="auto"/>
        <w:ind w:left="360"/>
        <w:rPr>
          <w:rFonts w:ascii="Times New Roman" w:hAnsi="Times New Roman" w:cs="Times New Roman"/>
          <w:sz w:val="20"/>
          <w:szCs w:val="20"/>
        </w:rPr>
      </w:pPr>
    </w:p>
    <w:p w14:paraId="45736041" w14:textId="77777777" w:rsidR="00EF787C" w:rsidRPr="000641A5" w:rsidRDefault="00EF787C">
      <w:pPr>
        <w:spacing w:line="240" w:lineRule="auto"/>
        <w:ind w:left="360"/>
        <w:rPr>
          <w:rFonts w:ascii="Times New Roman" w:hAnsi="Times New Roman" w:cs="Times New Roman"/>
          <w:sz w:val="20"/>
          <w:szCs w:val="20"/>
        </w:rPr>
      </w:pPr>
    </w:p>
    <w:p w14:paraId="7640895B" w14:textId="77777777" w:rsidR="00EF787C" w:rsidRPr="000641A5" w:rsidRDefault="00EF787C">
      <w:pPr>
        <w:spacing w:line="240" w:lineRule="auto"/>
        <w:ind w:left="360" w:hanging="36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4E26FE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2.4 SUFFICIENCY OF ADMINISTRATIVE STAFF</w:t>
      </w:r>
    </w:p>
    <w:p w14:paraId="1DEBD6E6" w14:textId="58F54513" w:rsidR="00EF787C" w:rsidRPr="000641A5" w:rsidRDefault="713B67D8" w:rsidP="1570F608">
      <w:pPr>
        <w:spacing w:line="240" w:lineRule="auto"/>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00EF787C" w:rsidRPr="1570F608">
        <w:rPr>
          <w:rFonts w:ascii="Times New Roman" w:hAnsi="Times New Roman" w:cs="Times New Roman"/>
          <w:b/>
          <w:bCs/>
          <w:i/>
          <w:iCs/>
          <w:color w:val="0000CC"/>
          <w:sz w:val="20"/>
          <w:szCs w:val="20"/>
        </w:rPr>
        <w:t xml:space="preserve">medical school has in place </w:t>
      </w:r>
      <w:proofErr w:type="gramStart"/>
      <w:r w:rsidR="00EF787C" w:rsidRPr="1570F608">
        <w:rPr>
          <w:rFonts w:ascii="Times New Roman" w:hAnsi="Times New Roman" w:cs="Times New Roman"/>
          <w:b/>
          <w:bCs/>
          <w:i/>
          <w:iCs/>
          <w:color w:val="0000CC"/>
          <w:sz w:val="20"/>
          <w:szCs w:val="20"/>
        </w:rPr>
        <w:t>a sufficient number of</w:t>
      </w:r>
      <w:proofErr w:type="gramEnd"/>
      <w:r w:rsidR="00EF787C" w:rsidRPr="1570F608">
        <w:rPr>
          <w:rFonts w:ascii="Times New Roman" w:hAnsi="Times New Roman" w:cs="Times New Roman"/>
          <w:b/>
          <w:bCs/>
          <w:i/>
          <w:iCs/>
          <w:color w:val="0000CC"/>
          <w:sz w:val="20"/>
          <w:szCs w:val="20"/>
        </w:rPr>
        <w:t xml:space="preserve"> associate or assistant deans, leaders of organizational units, and senior administrative staff who </w:t>
      </w:r>
      <w:proofErr w:type="gramStart"/>
      <w:r w:rsidR="00EF787C" w:rsidRPr="1570F608">
        <w:rPr>
          <w:rFonts w:ascii="Times New Roman" w:hAnsi="Times New Roman" w:cs="Times New Roman"/>
          <w:b/>
          <w:bCs/>
          <w:i/>
          <w:iCs/>
          <w:color w:val="0000CC"/>
          <w:sz w:val="20"/>
          <w:szCs w:val="20"/>
        </w:rPr>
        <w:t>are able to</w:t>
      </w:r>
      <w:proofErr w:type="gramEnd"/>
      <w:r w:rsidR="00EF787C" w:rsidRPr="1570F608">
        <w:rPr>
          <w:rFonts w:ascii="Times New Roman" w:hAnsi="Times New Roman" w:cs="Times New Roman"/>
          <w:b/>
          <w:bCs/>
          <w:i/>
          <w:iCs/>
          <w:color w:val="0000CC"/>
          <w:sz w:val="20"/>
          <w:szCs w:val="20"/>
        </w:rPr>
        <w:t xml:space="preserve"> commit the time necessary to accomplish the missions of the medical school.</w:t>
      </w:r>
    </w:p>
    <w:p w14:paraId="01D51E29" w14:textId="77777777" w:rsidR="00EF787C" w:rsidRPr="000641A5" w:rsidRDefault="00EF787C" w:rsidP="005752DA">
      <w:pPr>
        <w:widowControl w:val="0"/>
        <w:spacing w:line="240" w:lineRule="auto"/>
        <w:rPr>
          <w:rFonts w:ascii="Times New Roman" w:eastAsia="Times New Roman" w:hAnsi="Times New Roman" w:cs="Times New Roman"/>
          <w:snapToGrid w:val="0"/>
          <w:sz w:val="20"/>
          <w:szCs w:val="20"/>
        </w:rPr>
      </w:pPr>
    </w:p>
    <w:p w14:paraId="67F2C603"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2.4-1</w:t>
      </w:r>
    </w:p>
    <w:p w14:paraId="67A346FE"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in place </w:t>
      </w:r>
      <w:proofErr w:type="gramStart"/>
      <w:r w:rsidRPr="000641A5">
        <w:rPr>
          <w:rFonts w:ascii="Times New Roman" w:hAnsi="Times New Roman" w:cs="Times New Roman"/>
          <w:i/>
          <w:sz w:val="20"/>
          <w:szCs w:val="20"/>
        </w:rPr>
        <w:t>a sufficient number of</w:t>
      </w:r>
      <w:proofErr w:type="gramEnd"/>
      <w:r w:rsidRPr="000641A5">
        <w:rPr>
          <w:rFonts w:ascii="Times New Roman" w:hAnsi="Times New Roman" w:cs="Times New Roman"/>
          <w:i/>
          <w:sz w:val="20"/>
          <w:szCs w:val="20"/>
        </w:rPr>
        <w:t xml:space="preserve"> associate or assistant deans, leaders of organizational units, and senior administrative staff who </w:t>
      </w:r>
      <w:proofErr w:type="gramStart"/>
      <w:r w:rsidRPr="000641A5">
        <w:rPr>
          <w:rFonts w:ascii="Times New Roman" w:hAnsi="Times New Roman" w:cs="Times New Roman"/>
          <w:i/>
          <w:sz w:val="20"/>
          <w:szCs w:val="20"/>
        </w:rPr>
        <w:t>are able to</w:t>
      </w:r>
      <w:proofErr w:type="gramEnd"/>
      <w:r w:rsidRPr="000641A5">
        <w:rPr>
          <w:rFonts w:ascii="Times New Roman" w:hAnsi="Times New Roman" w:cs="Times New Roman"/>
          <w:i/>
          <w:sz w:val="20"/>
          <w:szCs w:val="20"/>
        </w:rPr>
        <w:t xml:space="preserve"> commit the time necessary to accomplish the missions of the medical school.</w:t>
      </w:r>
    </w:p>
    <w:p w14:paraId="7DE77050" w14:textId="77777777" w:rsidR="00EF787C" w:rsidRPr="000641A5" w:rsidRDefault="00EF787C">
      <w:pPr>
        <w:widowControl w:val="0"/>
        <w:spacing w:line="240" w:lineRule="auto"/>
        <w:rPr>
          <w:rFonts w:ascii="Times New Roman" w:hAnsi="Times New Roman" w:cs="Times New Roman"/>
          <w:i/>
          <w:sz w:val="20"/>
          <w:szCs w:val="20"/>
        </w:rPr>
      </w:pPr>
    </w:p>
    <w:p w14:paraId="32CC9870" w14:textId="77777777" w:rsidR="00EF787C" w:rsidRPr="000641A5" w:rsidRDefault="00EF787C">
      <w:pPr>
        <w:pStyle w:val="ListParagraph"/>
        <w:numPr>
          <w:ilvl w:val="0"/>
          <w:numId w:val="40"/>
        </w:numPr>
        <w:spacing w:line="240" w:lineRule="auto"/>
        <w:rPr>
          <w:rFonts w:ascii="Times New Roman" w:hAnsi="Times New Roman" w:cs="Times New Roman"/>
          <w:bCs/>
          <w:iCs/>
          <w:color w:val="0000CC"/>
          <w:sz w:val="20"/>
          <w:szCs w:val="20"/>
        </w:rPr>
      </w:pPr>
      <w:bookmarkStart w:id="18" w:name="_Hlk69911333"/>
      <w:r w:rsidRPr="000641A5">
        <w:rPr>
          <w:rFonts w:ascii="Times New Roman" w:hAnsi="Times New Roman" w:cs="Times New Roman"/>
          <w:bCs/>
          <w:iCs/>
          <w:color w:val="0000CC"/>
          <w:sz w:val="20"/>
          <w:szCs w:val="20"/>
        </w:rPr>
        <w:t>Provide an organizational chart of the medical school that includes the deanery, leaders of organizational units and senior administrative staff. (</w:t>
      </w:r>
      <w:r w:rsidRPr="000641A5">
        <w:rPr>
          <w:rFonts w:ascii="Times New Roman" w:hAnsi="Times New Roman" w:cs="Times New Roman"/>
          <w:b/>
          <w:i/>
          <w:color w:val="0000CC"/>
          <w:sz w:val="20"/>
          <w:szCs w:val="20"/>
        </w:rPr>
        <w:t>Appendix 2.4-1 A</w:t>
      </w:r>
      <w:r w:rsidRPr="000641A5">
        <w:rPr>
          <w:rFonts w:ascii="Times New Roman" w:hAnsi="Times New Roman" w:cs="Times New Roman"/>
          <w:bCs/>
          <w:iCs/>
          <w:color w:val="0000CC"/>
          <w:sz w:val="20"/>
          <w:szCs w:val="20"/>
        </w:rPr>
        <w:t>) (also for Core Appendix)</w:t>
      </w:r>
    </w:p>
    <w:bookmarkEnd w:id="18"/>
    <w:p w14:paraId="6E00BF66" w14:textId="77777777" w:rsidR="00EF787C" w:rsidRPr="000641A5" w:rsidRDefault="00EF787C">
      <w:pPr>
        <w:spacing w:line="240" w:lineRule="auto"/>
        <w:ind w:left="360"/>
        <w:rPr>
          <w:rFonts w:ascii="Times New Roman" w:hAnsi="Times New Roman" w:cs="Times New Roman"/>
          <w:bCs/>
          <w:iCs/>
          <w:sz w:val="20"/>
          <w:szCs w:val="20"/>
        </w:rPr>
      </w:pPr>
    </w:p>
    <w:p w14:paraId="2DBBAD88" w14:textId="77777777" w:rsidR="00EF787C" w:rsidRPr="000641A5" w:rsidRDefault="00EF787C">
      <w:pPr>
        <w:spacing w:line="240" w:lineRule="auto"/>
        <w:ind w:left="360"/>
        <w:rPr>
          <w:rFonts w:ascii="Times New Roman" w:hAnsi="Times New Roman" w:cs="Times New Roman"/>
          <w:bCs/>
          <w:iCs/>
          <w:sz w:val="20"/>
          <w:szCs w:val="20"/>
        </w:rPr>
      </w:pPr>
    </w:p>
    <w:p w14:paraId="13FD0F74" w14:textId="77777777" w:rsidR="00EF787C" w:rsidRPr="000641A5" w:rsidRDefault="00EF787C">
      <w:pPr>
        <w:spacing w:line="240" w:lineRule="auto"/>
        <w:ind w:left="360"/>
        <w:rPr>
          <w:rFonts w:ascii="Times New Roman" w:hAnsi="Times New Roman" w:cs="Times New Roman"/>
          <w:bCs/>
          <w:iCs/>
          <w:sz w:val="20"/>
          <w:szCs w:val="20"/>
        </w:rPr>
      </w:pPr>
    </w:p>
    <w:p w14:paraId="6E468ED5" w14:textId="77777777" w:rsidR="00EF787C" w:rsidRPr="000641A5" w:rsidRDefault="00EF787C">
      <w:pPr>
        <w:spacing w:line="240" w:lineRule="auto"/>
        <w:ind w:left="360"/>
        <w:rPr>
          <w:rFonts w:ascii="Times New Roman" w:hAnsi="Times New Roman" w:cs="Times New Roman"/>
          <w:bCs/>
          <w:iCs/>
          <w:sz w:val="20"/>
          <w:szCs w:val="20"/>
        </w:rPr>
      </w:pPr>
    </w:p>
    <w:p w14:paraId="23E27C57" w14:textId="77777777" w:rsidR="00EF787C" w:rsidRPr="000641A5" w:rsidRDefault="00EF787C">
      <w:pPr>
        <w:spacing w:line="240" w:lineRule="auto"/>
        <w:ind w:left="360"/>
        <w:rPr>
          <w:rFonts w:ascii="Times New Roman" w:hAnsi="Times New Roman" w:cs="Times New Roman"/>
          <w:bCs/>
          <w:iCs/>
          <w:sz w:val="20"/>
          <w:szCs w:val="20"/>
        </w:rPr>
      </w:pPr>
    </w:p>
    <w:p w14:paraId="42C8CBEE" w14:textId="77777777" w:rsidR="00EF787C" w:rsidRPr="000641A5" w:rsidRDefault="00EF787C">
      <w:pPr>
        <w:pStyle w:val="ListParagraph"/>
        <w:numPr>
          <w:ilvl w:val="0"/>
          <w:numId w:val="4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determines that it has in place enough associate or assistant deans, leaders of organizational units, and senior administrative staff who </w:t>
      </w:r>
      <w:proofErr w:type="gramStart"/>
      <w:r w:rsidRPr="000641A5">
        <w:rPr>
          <w:rFonts w:ascii="Times New Roman" w:hAnsi="Times New Roman" w:cs="Times New Roman"/>
          <w:bCs/>
          <w:iCs/>
          <w:color w:val="0000CC"/>
          <w:sz w:val="20"/>
          <w:szCs w:val="20"/>
        </w:rPr>
        <w:t>are able to</w:t>
      </w:r>
      <w:proofErr w:type="gramEnd"/>
      <w:r w:rsidRPr="000641A5">
        <w:rPr>
          <w:rFonts w:ascii="Times New Roman" w:hAnsi="Times New Roman" w:cs="Times New Roman"/>
          <w:bCs/>
          <w:iCs/>
          <w:color w:val="0000CC"/>
          <w:sz w:val="20"/>
          <w:szCs w:val="20"/>
        </w:rPr>
        <w:t xml:space="preserve"> commit the time necessary to accomplish the missions of the medical school.</w:t>
      </w:r>
    </w:p>
    <w:p w14:paraId="2C443763" w14:textId="77777777" w:rsidR="00EF787C" w:rsidRPr="000641A5" w:rsidRDefault="00EF787C">
      <w:pPr>
        <w:spacing w:line="240" w:lineRule="auto"/>
        <w:ind w:left="360"/>
        <w:rPr>
          <w:rFonts w:ascii="Times New Roman" w:hAnsi="Times New Roman" w:cs="Times New Roman"/>
          <w:bCs/>
          <w:iCs/>
          <w:sz w:val="20"/>
          <w:szCs w:val="20"/>
        </w:rPr>
      </w:pPr>
    </w:p>
    <w:p w14:paraId="500DA735" w14:textId="77777777" w:rsidR="00EF787C" w:rsidRPr="000641A5" w:rsidRDefault="00EF787C">
      <w:pPr>
        <w:spacing w:line="240" w:lineRule="auto"/>
        <w:ind w:left="360"/>
        <w:rPr>
          <w:rFonts w:ascii="Times New Roman" w:hAnsi="Times New Roman" w:cs="Times New Roman"/>
          <w:bCs/>
          <w:iCs/>
          <w:sz w:val="20"/>
          <w:szCs w:val="20"/>
        </w:rPr>
      </w:pPr>
    </w:p>
    <w:p w14:paraId="36D478B7" w14:textId="77777777" w:rsidR="00EF787C" w:rsidRPr="000641A5" w:rsidRDefault="00EF787C">
      <w:pPr>
        <w:spacing w:line="240" w:lineRule="auto"/>
        <w:ind w:left="360"/>
        <w:rPr>
          <w:rFonts w:ascii="Times New Roman" w:hAnsi="Times New Roman" w:cs="Times New Roman"/>
          <w:bCs/>
          <w:iCs/>
          <w:sz w:val="20"/>
          <w:szCs w:val="20"/>
        </w:rPr>
      </w:pPr>
    </w:p>
    <w:p w14:paraId="1027E3DE" w14:textId="77777777" w:rsidR="00EF787C" w:rsidRPr="000641A5" w:rsidRDefault="00EF787C">
      <w:pPr>
        <w:spacing w:line="240" w:lineRule="auto"/>
        <w:ind w:left="360"/>
        <w:rPr>
          <w:rFonts w:ascii="Times New Roman" w:hAnsi="Times New Roman" w:cs="Times New Roman"/>
          <w:bCs/>
          <w:iCs/>
          <w:sz w:val="20"/>
          <w:szCs w:val="20"/>
        </w:rPr>
      </w:pPr>
    </w:p>
    <w:p w14:paraId="4DCD412A" w14:textId="77777777" w:rsidR="00EF787C" w:rsidRPr="000641A5" w:rsidRDefault="00EF787C">
      <w:pPr>
        <w:pStyle w:val="ListParagraph"/>
        <w:numPr>
          <w:ilvl w:val="0"/>
          <w:numId w:val="4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2.4-1 C</w:t>
      </w:r>
    </w:p>
    <w:p w14:paraId="5649D235" w14:textId="77777777" w:rsidR="00EF787C" w:rsidRPr="000641A5" w:rsidRDefault="00EF787C">
      <w:pPr>
        <w:spacing w:line="240" w:lineRule="auto"/>
        <w:rPr>
          <w:rFonts w:ascii="Times New Roman" w:hAnsi="Times New Roman" w:cs="Times New Roman"/>
          <w:bCs/>
          <w:iCs/>
          <w:color w:val="0000CC"/>
          <w:sz w:val="20"/>
          <w:szCs w:val="20"/>
        </w:rPr>
      </w:pPr>
    </w:p>
    <w:tbl>
      <w:tblPr>
        <w:tblStyle w:val="TableGrid"/>
        <w:tblW w:w="14416" w:type="dxa"/>
        <w:tblLook w:val="04A0" w:firstRow="1" w:lastRow="0" w:firstColumn="1" w:lastColumn="0" w:noHBand="0" w:noVBand="1"/>
      </w:tblPr>
      <w:tblGrid>
        <w:gridCol w:w="1276"/>
        <w:gridCol w:w="1116"/>
        <w:gridCol w:w="2891"/>
        <w:gridCol w:w="2850"/>
        <w:gridCol w:w="1580"/>
        <w:gridCol w:w="1580"/>
        <w:gridCol w:w="822"/>
        <w:gridCol w:w="641"/>
        <w:gridCol w:w="1660"/>
      </w:tblGrid>
      <w:tr w:rsidR="00852027" w:rsidRPr="000641A5" w14:paraId="10F3E9B0" w14:textId="77777777" w:rsidTr="00386C31">
        <w:tc>
          <w:tcPr>
            <w:tcW w:w="1276" w:type="dxa"/>
            <w:tcBorders>
              <w:top w:val="nil"/>
              <w:left w:val="nil"/>
              <w:bottom w:val="single" w:sz="4" w:space="0" w:color="auto"/>
              <w:right w:val="single" w:sz="4" w:space="0" w:color="auto"/>
            </w:tcBorders>
          </w:tcPr>
          <w:p w14:paraId="752A6ACF" w14:textId="0092AC4C" w:rsidR="00852027" w:rsidRPr="000641A5" w:rsidRDefault="00852027">
            <w:pPr>
              <w:rPr>
                <w:rFonts w:ascii="Times New Roman" w:hAnsi="Times New Roman" w:cs="Times New Roman"/>
                <w:sz w:val="19"/>
                <w:szCs w:val="19"/>
              </w:rPr>
            </w:pPr>
            <w:r w:rsidRPr="000641A5">
              <w:rPr>
                <w:rFonts w:ascii="Times New Roman" w:hAnsi="Times New Roman" w:cs="Times New Roman"/>
                <w:sz w:val="19"/>
                <w:szCs w:val="19"/>
              </w:rPr>
              <w:t>Table 2.4-1 C</w:t>
            </w:r>
          </w:p>
        </w:tc>
        <w:tc>
          <w:tcPr>
            <w:tcW w:w="10839" w:type="dxa"/>
            <w:gridSpan w:val="6"/>
            <w:tcBorders>
              <w:top w:val="nil"/>
              <w:left w:val="single" w:sz="4" w:space="0" w:color="auto"/>
              <w:bottom w:val="single" w:sz="4" w:space="0" w:color="auto"/>
              <w:right w:val="nil"/>
            </w:tcBorders>
          </w:tcPr>
          <w:p w14:paraId="69120EF2" w14:textId="26F25E2F" w:rsidR="00852027" w:rsidRPr="000641A5" w:rsidRDefault="00852027">
            <w:pPr>
              <w:rPr>
                <w:rFonts w:ascii="Times New Roman" w:hAnsi="Times New Roman" w:cs="Times New Roman"/>
                <w:sz w:val="19"/>
                <w:szCs w:val="19"/>
              </w:rPr>
            </w:pPr>
            <w:r w:rsidRPr="000641A5">
              <w:rPr>
                <w:rFonts w:ascii="Times New Roman" w:hAnsi="Times New Roman" w:cs="Times New Roman"/>
                <w:sz w:val="19"/>
                <w:szCs w:val="19"/>
              </w:rPr>
              <w:t>Deanery, Leaders of Organizational Units, and Senior Administrative Staff</w:t>
            </w:r>
          </w:p>
        </w:tc>
        <w:tc>
          <w:tcPr>
            <w:tcW w:w="2301" w:type="dxa"/>
            <w:gridSpan w:val="2"/>
            <w:tcBorders>
              <w:top w:val="nil"/>
              <w:left w:val="nil"/>
              <w:bottom w:val="single" w:sz="4" w:space="0" w:color="auto"/>
              <w:right w:val="nil"/>
            </w:tcBorders>
          </w:tcPr>
          <w:p w14:paraId="74D455FE" w14:textId="77777777" w:rsidR="00852027" w:rsidRPr="000641A5" w:rsidRDefault="00852027">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7E1212E7" w14:textId="77777777" w:rsidTr="00386C31">
        <w:tc>
          <w:tcPr>
            <w:tcW w:w="14416"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858B48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requested information regarding members of the dean’s office (vice, associate deans, and similar positions; leaders of organizational units [excluding department chairs], and senior administrative staff) who have held the listed position within the past three academic years. For each interim/acting appointment, provide the date the previous incumbent left office. For positions that are currently vacant, enter “Vacant” in the column labeled “Name of position holder.”  Add rows as needed.</w:t>
            </w:r>
          </w:p>
        </w:tc>
      </w:tr>
      <w:tr w:rsidR="00EF787C" w:rsidRPr="000641A5" w14:paraId="3A5EF083" w14:textId="77777777" w:rsidTr="00386C31">
        <w:trPr>
          <w:trHeight w:val="210"/>
        </w:trPr>
        <w:tc>
          <w:tcPr>
            <w:tcW w:w="2392" w:type="dxa"/>
            <w:gridSpan w:val="2"/>
            <w:vMerge w:val="restart"/>
            <w:tcBorders>
              <w:top w:val="single" w:sz="4" w:space="0" w:color="auto"/>
              <w:left w:val="single" w:sz="4" w:space="0" w:color="auto"/>
              <w:bottom w:val="single" w:sz="4" w:space="0" w:color="auto"/>
              <w:right w:val="single" w:sz="4" w:space="0" w:color="auto"/>
            </w:tcBorders>
            <w:vAlign w:val="center"/>
          </w:tcPr>
          <w:p w14:paraId="166C17F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2891" w:type="dxa"/>
            <w:vMerge w:val="restart"/>
            <w:tcBorders>
              <w:top w:val="single" w:sz="4" w:space="0" w:color="auto"/>
              <w:left w:val="single" w:sz="4" w:space="0" w:color="auto"/>
              <w:bottom w:val="single" w:sz="4" w:space="0" w:color="auto"/>
              <w:right w:val="single" w:sz="4" w:space="0" w:color="auto"/>
            </w:tcBorders>
            <w:vAlign w:val="center"/>
          </w:tcPr>
          <w:p w14:paraId="4BDF1AF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Position title</w:t>
            </w:r>
          </w:p>
        </w:tc>
        <w:tc>
          <w:tcPr>
            <w:tcW w:w="2850" w:type="dxa"/>
            <w:vMerge w:val="restart"/>
            <w:tcBorders>
              <w:top w:val="single" w:sz="4" w:space="0" w:color="auto"/>
              <w:left w:val="single" w:sz="4" w:space="0" w:color="auto"/>
              <w:bottom w:val="single" w:sz="4" w:space="0" w:color="auto"/>
              <w:right w:val="single" w:sz="4" w:space="0" w:color="auto"/>
            </w:tcBorders>
            <w:vAlign w:val="center"/>
          </w:tcPr>
          <w:p w14:paraId="491977B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Name of position holder</w:t>
            </w: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7111FA4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Appointment status </w:t>
            </w:r>
          </w:p>
          <w:p w14:paraId="59BC218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(identify with an X)</w:t>
            </w:r>
          </w:p>
        </w:tc>
        <w:tc>
          <w:tcPr>
            <w:tcW w:w="1463" w:type="dxa"/>
            <w:gridSpan w:val="2"/>
            <w:vMerge w:val="restart"/>
            <w:tcBorders>
              <w:top w:val="single" w:sz="4" w:space="0" w:color="auto"/>
              <w:left w:val="single" w:sz="4" w:space="0" w:color="auto"/>
              <w:bottom w:val="single" w:sz="4" w:space="0" w:color="auto"/>
              <w:right w:val="single" w:sz="4" w:space="0" w:color="auto"/>
            </w:tcBorders>
          </w:tcPr>
          <w:p w14:paraId="215E4149" w14:textId="77777777" w:rsidR="00EF787C" w:rsidRPr="000641A5" w:rsidRDefault="00EF787C">
            <w:pPr>
              <w:jc w:val="center"/>
              <w:rPr>
                <w:rFonts w:ascii="Times New Roman" w:hAnsi="Times New Roman" w:cs="Times New Roman"/>
                <w:sz w:val="19"/>
                <w:szCs w:val="19"/>
              </w:rPr>
            </w:pPr>
          </w:p>
          <w:p w14:paraId="37FB44D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Date appointed</w:t>
            </w:r>
          </w:p>
        </w:tc>
        <w:tc>
          <w:tcPr>
            <w:tcW w:w="1660" w:type="dxa"/>
            <w:vMerge w:val="restart"/>
            <w:tcBorders>
              <w:top w:val="single" w:sz="4" w:space="0" w:color="auto"/>
              <w:left w:val="single" w:sz="4" w:space="0" w:color="auto"/>
              <w:bottom w:val="single" w:sz="4" w:space="0" w:color="auto"/>
              <w:right w:val="single" w:sz="4" w:space="0" w:color="auto"/>
            </w:tcBorders>
            <w:vAlign w:val="center"/>
          </w:tcPr>
          <w:p w14:paraId="3D8BE1B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Date previous incumbent left the position</w:t>
            </w:r>
          </w:p>
        </w:tc>
      </w:tr>
      <w:tr w:rsidR="00EF787C" w:rsidRPr="000641A5" w14:paraId="0105BBD2" w14:textId="77777777" w:rsidTr="00386C31">
        <w:trPr>
          <w:trHeight w:val="210"/>
        </w:trPr>
        <w:tc>
          <w:tcPr>
            <w:tcW w:w="2392" w:type="dxa"/>
            <w:gridSpan w:val="2"/>
            <w:vMerge/>
            <w:tcBorders>
              <w:top w:val="single" w:sz="4" w:space="0" w:color="auto"/>
              <w:left w:val="single" w:sz="4" w:space="0" w:color="auto"/>
              <w:bottom w:val="single" w:sz="4" w:space="0" w:color="auto"/>
              <w:right w:val="single" w:sz="4" w:space="0" w:color="auto"/>
            </w:tcBorders>
          </w:tcPr>
          <w:p w14:paraId="673DB2EB" w14:textId="77777777" w:rsidR="00EF787C" w:rsidRPr="000641A5" w:rsidRDefault="00EF787C">
            <w:pPr>
              <w:jc w:val="cente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4505DFB3" w14:textId="77777777" w:rsidR="00EF787C" w:rsidRPr="000641A5" w:rsidRDefault="00EF787C">
            <w:pPr>
              <w:jc w:val="center"/>
              <w:rPr>
                <w:rFonts w:ascii="Times New Roman" w:hAnsi="Times New Roman" w:cs="Times New Roman"/>
                <w:sz w:val="19"/>
                <w:szCs w:val="19"/>
              </w:rPr>
            </w:pPr>
          </w:p>
        </w:tc>
        <w:tc>
          <w:tcPr>
            <w:tcW w:w="2850" w:type="dxa"/>
            <w:vMerge/>
            <w:tcBorders>
              <w:top w:val="single" w:sz="4" w:space="0" w:color="auto"/>
              <w:left w:val="single" w:sz="4" w:space="0" w:color="auto"/>
              <w:bottom w:val="single" w:sz="4" w:space="0" w:color="auto"/>
              <w:right w:val="single" w:sz="4" w:space="0" w:color="auto"/>
            </w:tcBorders>
          </w:tcPr>
          <w:p w14:paraId="0D63B950"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tcPr>
          <w:p w14:paraId="45C8D90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Permanent</w:t>
            </w:r>
          </w:p>
        </w:tc>
        <w:tc>
          <w:tcPr>
            <w:tcW w:w="1580" w:type="dxa"/>
            <w:tcBorders>
              <w:top w:val="single" w:sz="4" w:space="0" w:color="auto"/>
              <w:left w:val="single" w:sz="4" w:space="0" w:color="auto"/>
              <w:bottom w:val="single" w:sz="4" w:space="0" w:color="auto"/>
              <w:right w:val="single" w:sz="4" w:space="0" w:color="auto"/>
            </w:tcBorders>
          </w:tcPr>
          <w:p w14:paraId="453AA66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Interim/Acting</w:t>
            </w:r>
          </w:p>
        </w:tc>
        <w:tc>
          <w:tcPr>
            <w:tcW w:w="1463" w:type="dxa"/>
            <w:gridSpan w:val="2"/>
            <w:vMerge/>
            <w:tcBorders>
              <w:top w:val="single" w:sz="4" w:space="0" w:color="auto"/>
              <w:left w:val="single" w:sz="4" w:space="0" w:color="auto"/>
              <w:bottom w:val="single" w:sz="4" w:space="0" w:color="auto"/>
              <w:right w:val="single" w:sz="4" w:space="0" w:color="auto"/>
            </w:tcBorders>
          </w:tcPr>
          <w:p w14:paraId="760E947B" w14:textId="77777777" w:rsidR="00EF787C" w:rsidRPr="000641A5" w:rsidRDefault="00EF787C">
            <w:pPr>
              <w:jc w:val="center"/>
              <w:rPr>
                <w:rFonts w:ascii="Times New Roman" w:hAnsi="Times New Roman" w:cs="Times New Roman"/>
                <w:sz w:val="19"/>
                <w:szCs w:val="19"/>
              </w:rPr>
            </w:pPr>
          </w:p>
        </w:tc>
        <w:tc>
          <w:tcPr>
            <w:tcW w:w="1660" w:type="dxa"/>
            <w:vMerge/>
            <w:tcBorders>
              <w:top w:val="single" w:sz="4" w:space="0" w:color="auto"/>
              <w:left w:val="single" w:sz="4" w:space="0" w:color="auto"/>
              <w:bottom w:val="single" w:sz="4" w:space="0" w:color="auto"/>
              <w:right w:val="single" w:sz="4" w:space="0" w:color="auto"/>
            </w:tcBorders>
          </w:tcPr>
          <w:p w14:paraId="2863356F" w14:textId="77777777" w:rsidR="00EF787C" w:rsidRPr="000641A5" w:rsidRDefault="00EF787C">
            <w:pPr>
              <w:jc w:val="center"/>
              <w:rPr>
                <w:rFonts w:ascii="Times New Roman" w:hAnsi="Times New Roman" w:cs="Times New Roman"/>
                <w:sz w:val="19"/>
                <w:szCs w:val="19"/>
              </w:rPr>
            </w:pPr>
          </w:p>
        </w:tc>
      </w:tr>
      <w:tr w:rsidR="00EF787C" w:rsidRPr="000641A5" w14:paraId="47510A9C" w14:textId="77777777" w:rsidTr="00386C31">
        <w:tc>
          <w:tcPr>
            <w:tcW w:w="2392" w:type="dxa"/>
            <w:gridSpan w:val="2"/>
            <w:vMerge w:val="restart"/>
            <w:tcBorders>
              <w:top w:val="single" w:sz="4" w:space="0" w:color="auto"/>
              <w:left w:val="single" w:sz="4" w:space="0" w:color="auto"/>
              <w:bottom w:val="single" w:sz="4" w:space="0" w:color="auto"/>
              <w:right w:val="single" w:sz="4" w:space="0" w:color="auto"/>
            </w:tcBorders>
          </w:tcPr>
          <w:p w14:paraId="54030842" w14:textId="77777777" w:rsidR="00EF787C" w:rsidRPr="000641A5" w:rsidRDefault="00EF787C">
            <w:pPr>
              <w:rPr>
                <w:rFonts w:ascii="Times New Roman"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1360A2D3" w14:textId="77777777" w:rsidR="00EF787C" w:rsidRPr="000641A5" w:rsidRDefault="00EF787C">
            <w:pPr>
              <w:rPr>
                <w:rFonts w:ascii="Times New Roman"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7D53253B" w14:textId="77777777" w:rsidR="00EF787C" w:rsidRPr="000641A5" w:rsidRDefault="00EF787C">
            <w:pP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79C84B8E"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140781FF" w14:textId="77777777" w:rsidR="00EF787C" w:rsidRPr="000641A5" w:rsidRDefault="00EF787C">
            <w:pPr>
              <w:jc w:val="center"/>
              <w:rPr>
                <w:rFonts w:ascii="Times New Roman"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7F12CD67"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0F5EEA59" w14:textId="77777777" w:rsidR="00EF787C" w:rsidRPr="000641A5" w:rsidRDefault="00EF787C">
            <w:pPr>
              <w:jc w:val="center"/>
              <w:rPr>
                <w:rFonts w:ascii="Times New Roman" w:hAnsi="Times New Roman" w:cs="Times New Roman"/>
                <w:sz w:val="19"/>
                <w:szCs w:val="19"/>
              </w:rPr>
            </w:pPr>
          </w:p>
        </w:tc>
      </w:tr>
      <w:tr w:rsidR="00EF787C" w:rsidRPr="000641A5" w14:paraId="50255CB6" w14:textId="77777777" w:rsidTr="00386C31">
        <w:tc>
          <w:tcPr>
            <w:tcW w:w="2392" w:type="dxa"/>
            <w:gridSpan w:val="2"/>
            <w:vMerge/>
            <w:tcBorders>
              <w:top w:val="single" w:sz="4" w:space="0" w:color="auto"/>
              <w:left w:val="single" w:sz="4" w:space="0" w:color="auto"/>
              <w:bottom w:val="single" w:sz="4" w:space="0" w:color="auto"/>
              <w:right w:val="single" w:sz="4" w:space="0" w:color="auto"/>
            </w:tcBorders>
          </w:tcPr>
          <w:p w14:paraId="0B10D7F2" w14:textId="77777777" w:rsidR="00EF787C" w:rsidRPr="000641A5" w:rsidRDefault="00EF787C">
            <w:pP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20390727" w14:textId="77777777" w:rsidR="00EF787C" w:rsidRPr="000641A5" w:rsidRDefault="00EF787C">
            <w:pPr>
              <w:rPr>
                <w:rFonts w:ascii="Times New Roman"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46D42B66" w14:textId="77777777" w:rsidR="00EF787C" w:rsidRPr="000641A5" w:rsidRDefault="00EF787C">
            <w:pP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5491C5CA"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775DB923" w14:textId="77777777" w:rsidR="00EF787C" w:rsidRPr="000641A5" w:rsidRDefault="00EF787C">
            <w:pPr>
              <w:jc w:val="center"/>
              <w:rPr>
                <w:rFonts w:ascii="Times New Roman"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61945CFD"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13C037B2" w14:textId="77777777" w:rsidR="00EF787C" w:rsidRPr="000641A5" w:rsidRDefault="00EF787C">
            <w:pPr>
              <w:jc w:val="center"/>
              <w:rPr>
                <w:rFonts w:ascii="Times New Roman" w:hAnsi="Times New Roman" w:cs="Times New Roman"/>
                <w:sz w:val="19"/>
                <w:szCs w:val="19"/>
              </w:rPr>
            </w:pPr>
          </w:p>
        </w:tc>
      </w:tr>
      <w:tr w:rsidR="00EF787C" w:rsidRPr="000641A5" w14:paraId="53D8B9DC" w14:textId="77777777" w:rsidTr="00386C31">
        <w:tc>
          <w:tcPr>
            <w:tcW w:w="2392" w:type="dxa"/>
            <w:gridSpan w:val="2"/>
            <w:vMerge/>
            <w:tcBorders>
              <w:top w:val="single" w:sz="4" w:space="0" w:color="auto"/>
              <w:left w:val="single" w:sz="4" w:space="0" w:color="auto"/>
              <w:bottom w:val="single" w:sz="4" w:space="0" w:color="auto"/>
              <w:right w:val="single" w:sz="4" w:space="0" w:color="auto"/>
            </w:tcBorders>
          </w:tcPr>
          <w:p w14:paraId="4462A309" w14:textId="77777777" w:rsidR="00EF787C" w:rsidRPr="000641A5" w:rsidRDefault="00EF787C">
            <w:pPr>
              <w:rPr>
                <w:rFonts w:ascii="Times New Roman"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17155FD9" w14:textId="77777777" w:rsidR="00EF787C" w:rsidRPr="000641A5" w:rsidRDefault="00EF787C">
            <w:pPr>
              <w:rPr>
                <w:rFonts w:ascii="Times New Roman"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2A0AB790" w14:textId="77777777" w:rsidR="00EF787C" w:rsidRPr="000641A5" w:rsidRDefault="00EF787C">
            <w:pP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7830DDD6"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05BB425F" w14:textId="77777777" w:rsidR="00EF787C" w:rsidRPr="000641A5" w:rsidRDefault="00EF787C">
            <w:pPr>
              <w:jc w:val="center"/>
              <w:rPr>
                <w:rFonts w:ascii="Times New Roman"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7BEDF214"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726CD29D" w14:textId="77777777" w:rsidR="00EF787C" w:rsidRPr="000641A5" w:rsidRDefault="00EF787C">
            <w:pPr>
              <w:jc w:val="center"/>
              <w:rPr>
                <w:rFonts w:ascii="Times New Roman" w:hAnsi="Times New Roman" w:cs="Times New Roman"/>
                <w:sz w:val="19"/>
                <w:szCs w:val="19"/>
              </w:rPr>
            </w:pPr>
          </w:p>
        </w:tc>
      </w:tr>
      <w:tr w:rsidR="00EF787C" w:rsidRPr="000641A5" w14:paraId="54FE6FCA" w14:textId="77777777" w:rsidTr="00386C31">
        <w:tc>
          <w:tcPr>
            <w:tcW w:w="2392" w:type="dxa"/>
            <w:gridSpan w:val="2"/>
            <w:vMerge/>
            <w:tcBorders>
              <w:top w:val="single" w:sz="4" w:space="0" w:color="auto"/>
              <w:left w:val="single" w:sz="4" w:space="0" w:color="auto"/>
              <w:bottom w:val="single" w:sz="4" w:space="0" w:color="auto"/>
              <w:right w:val="single" w:sz="4" w:space="0" w:color="auto"/>
            </w:tcBorders>
          </w:tcPr>
          <w:p w14:paraId="3C5F0B42" w14:textId="77777777" w:rsidR="00EF787C" w:rsidRPr="000641A5" w:rsidRDefault="00EF787C">
            <w:pP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253FB0C1" w14:textId="77777777" w:rsidR="00EF787C" w:rsidRPr="000641A5" w:rsidRDefault="00EF787C">
            <w:pPr>
              <w:rPr>
                <w:rFonts w:ascii="Times New Roman"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176CA46C" w14:textId="77777777" w:rsidR="00EF787C" w:rsidRPr="000641A5" w:rsidRDefault="00EF787C">
            <w:pP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3DEC8193"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3533C30A" w14:textId="77777777" w:rsidR="00EF787C" w:rsidRPr="000641A5" w:rsidRDefault="00EF787C">
            <w:pPr>
              <w:jc w:val="center"/>
              <w:rPr>
                <w:rFonts w:ascii="Times New Roman"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1DCE19EC"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06C52A8F" w14:textId="77777777" w:rsidR="00EF787C" w:rsidRPr="000641A5" w:rsidRDefault="00EF787C">
            <w:pPr>
              <w:jc w:val="center"/>
              <w:rPr>
                <w:rFonts w:ascii="Times New Roman" w:hAnsi="Times New Roman" w:cs="Times New Roman"/>
                <w:sz w:val="19"/>
                <w:szCs w:val="19"/>
              </w:rPr>
            </w:pPr>
          </w:p>
        </w:tc>
      </w:tr>
    </w:tbl>
    <w:p w14:paraId="401368EE" w14:textId="77777777" w:rsidR="00EF787C" w:rsidRPr="000641A5" w:rsidRDefault="00EF787C">
      <w:pPr>
        <w:spacing w:line="240" w:lineRule="auto"/>
        <w:rPr>
          <w:rFonts w:ascii="Times New Roman" w:hAnsi="Times New Roman" w:cs="Times New Roman"/>
          <w:bCs/>
          <w:iCs/>
          <w:color w:val="0000CC"/>
          <w:sz w:val="20"/>
          <w:szCs w:val="20"/>
        </w:rPr>
      </w:pPr>
    </w:p>
    <w:p w14:paraId="43AD566A" w14:textId="77777777" w:rsidR="00EF787C" w:rsidRPr="000641A5" w:rsidRDefault="00EF787C">
      <w:pPr>
        <w:spacing w:line="240" w:lineRule="auto"/>
        <w:rPr>
          <w:rFonts w:ascii="Times New Roman" w:hAnsi="Times New Roman" w:cs="Times New Roman"/>
          <w:bCs/>
          <w:iCs/>
          <w:color w:val="0000CC"/>
          <w:sz w:val="20"/>
          <w:szCs w:val="20"/>
        </w:rPr>
      </w:pPr>
    </w:p>
    <w:p w14:paraId="6BD9062F" w14:textId="77777777" w:rsidR="00EF787C" w:rsidRPr="000641A5" w:rsidRDefault="00EF787C">
      <w:pPr>
        <w:spacing w:line="240" w:lineRule="auto"/>
        <w:rPr>
          <w:rFonts w:ascii="Times New Roman" w:hAnsi="Times New Roman" w:cs="Times New Roman"/>
          <w:bCs/>
          <w:iCs/>
          <w:color w:val="0000CC"/>
          <w:sz w:val="20"/>
          <w:szCs w:val="20"/>
        </w:rPr>
      </w:pPr>
    </w:p>
    <w:p w14:paraId="7FCF2591" w14:textId="77777777" w:rsidR="00EF787C" w:rsidRPr="000641A5" w:rsidRDefault="00EF787C">
      <w:pPr>
        <w:spacing w:line="240" w:lineRule="auto"/>
        <w:rPr>
          <w:rFonts w:ascii="Times New Roman" w:hAnsi="Times New Roman" w:cs="Times New Roman"/>
          <w:bCs/>
          <w:iCs/>
          <w:color w:val="0000CC"/>
          <w:sz w:val="20"/>
          <w:szCs w:val="20"/>
        </w:rPr>
      </w:pPr>
    </w:p>
    <w:p w14:paraId="302EFECB" w14:textId="61AD4B32" w:rsidR="00327B2B" w:rsidRPr="000641A5" w:rsidRDefault="000641A5" w:rsidP="000641A5">
      <w:pPr>
        <w:spacing w:after="160"/>
        <w:rPr>
          <w:rFonts w:ascii="Times New Roman" w:hAnsi="Times New Roman" w:cs="Times New Roman"/>
          <w:bCs/>
          <w:iCs/>
          <w:color w:val="0000CC"/>
          <w:sz w:val="20"/>
          <w:szCs w:val="20"/>
        </w:rPr>
      </w:pPr>
      <w:r>
        <w:rPr>
          <w:rFonts w:ascii="Times New Roman" w:hAnsi="Times New Roman" w:cs="Times New Roman"/>
          <w:bCs/>
          <w:iCs/>
          <w:color w:val="0000CC"/>
          <w:sz w:val="20"/>
          <w:szCs w:val="20"/>
        </w:rPr>
        <w:br w:type="page"/>
      </w:r>
    </w:p>
    <w:p w14:paraId="48E12C7A" w14:textId="77777777" w:rsidR="00EF787C" w:rsidRPr="000641A5" w:rsidRDefault="00EF787C">
      <w:pPr>
        <w:pStyle w:val="ListParagraph"/>
        <w:numPr>
          <w:ilvl w:val="0"/>
          <w:numId w:val="4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2.4-1 D</w:t>
      </w:r>
    </w:p>
    <w:p w14:paraId="01742774" w14:textId="77777777" w:rsidR="00EF787C" w:rsidRPr="000641A5" w:rsidRDefault="00EF787C">
      <w:pPr>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974"/>
        <w:gridCol w:w="2891"/>
        <w:gridCol w:w="969"/>
        <w:gridCol w:w="1866"/>
        <w:gridCol w:w="1602"/>
        <w:gridCol w:w="1558"/>
        <w:gridCol w:w="1462"/>
        <w:gridCol w:w="1660"/>
      </w:tblGrid>
      <w:tr w:rsidR="00852027" w:rsidRPr="000641A5" w14:paraId="75C3BF01" w14:textId="77777777" w:rsidTr="00AD7C43">
        <w:tc>
          <w:tcPr>
            <w:tcW w:w="1418" w:type="dxa"/>
            <w:tcBorders>
              <w:top w:val="nil"/>
              <w:left w:val="nil"/>
              <w:bottom w:val="single" w:sz="4" w:space="0" w:color="auto"/>
              <w:right w:val="single" w:sz="4" w:space="0" w:color="auto"/>
            </w:tcBorders>
          </w:tcPr>
          <w:p w14:paraId="3A170601" w14:textId="74BB8A24" w:rsidR="00852027" w:rsidRPr="000641A5" w:rsidRDefault="00852027">
            <w:pPr>
              <w:rPr>
                <w:rFonts w:ascii="Times New Roman" w:hAnsi="Times New Roman" w:cs="Times New Roman"/>
                <w:sz w:val="19"/>
                <w:szCs w:val="19"/>
              </w:rPr>
            </w:pPr>
            <w:r w:rsidRPr="000641A5">
              <w:rPr>
                <w:rFonts w:ascii="Times New Roman" w:hAnsi="Times New Roman" w:cs="Times New Roman"/>
                <w:sz w:val="19"/>
                <w:szCs w:val="19"/>
              </w:rPr>
              <w:t>Table 2.4-1 D</w:t>
            </w:r>
          </w:p>
        </w:tc>
        <w:tc>
          <w:tcPr>
            <w:tcW w:w="4834" w:type="dxa"/>
            <w:gridSpan w:val="3"/>
            <w:tcBorders>
              <w:top w:val="nil"/>
              <w:left w:val="single" w:sz="4" w:space="0" w:color="auto"/>
              <w:bottom w:val="single" w:sz="4" w:space="0" w:color="auto"/>
              <w:right w:val="nil"/>
            </w:tcBorders>
          </w:tcPr>
          <w:p w14:paraId="601A4C87" w14:textId="668268BA" w:rsidR="00852027" w:rsidRPr="000641A5" w:rsidRDefault="00852027">
            <w:pPr>
              <w:rPr>
                <w:rFonts w:ascii="Times New Roman" w:hAnsi="Times New Roman" w:cs="Times New Roman"/>
                <w:sz w:val="19"/>
                <w:szCs w:val="19"/>
              </w:rPr>
            </w:pPr>
            <w:r w:rsidRPr="000641A5">
              <w:rPr>
                <w:rFonts w:ascii="Times New Roman" w:hAnsi="Times New Roman" w:cs="Times New Roman"/>
                <w:sz w:val="19"/>
                <w:szCs w:val="19"/>
              </w:rPr>
              <w:t>Department Chairs</w:t>
            </w:r>
          </w:p>
        </w:tc>
        <w:tc>
          <w:tcPr>
            <w:tcW w:w="8148" w:type="dxa"/>
            <w:gridSpan w:val="5"/>
            <w:tcBorders>
              <w:top w:val="nil"/>
              <w:left w:val="nil"/>
              <w:bottom w:val="single" w:sz="4" w:space="0" w:color="auto"/>
              <w:right w:val="nil"/>
            </w:tcBorders>
          </w:tcPr>
          <w:p w14:paraId="6BF6CA82" w14:textId="77777777" w:rsidR="00852027" w:rsidRPr="000641A5" w:rsidRDefault="00852027">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5E808E93" w14:textId="77777777" w:rsidTr="00AD7C43">
        <w:tc>
          <w:tcPr>
            <w:tcW w:w="1440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838B36"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requested information regarding department chairs who have held the listed position within the past three academic years. For each interim/acting appointment, provide the date the previous incumbent left office. For positions that are currently vacant, enter “Vacant” in the column labeled “Name of position holder.” Add rows as needed.</w:t>
            </w:r>
          </w:p>
        </w:tc>
      </w:tr>
      <w:tr w:rsidR="00EF787C" w:rsidRPr="000641A5" w14:paraId="36E89297" w14:textId="77777777" w:rsidTr="00AD7C43">
        <w:trPr>
          <w:trHeight w:val="210"/>
        </w:trPr>
        <w:tc>
          <w:tcPr>
            <w:tcW w:w="2392" w:type="dxa"/>
            <w:gridSpan w:val="2"/>
            <w:vMerge w:val="restart"/>
            <w:tcBorders>
              <w:top w:val="single" w:sz="4" w:space="0" w:color="auto"/>
              <w:left w:val="single" w:sz="4" w:space="0" w:color="auto"/>
              <w:bottom w:val="single" w:sz="4" w:space="0" w:color="auto"/>
              <w:right w:val="single" w:sz="4" w:space="0" w:color="auto"/>
            </w:tcBorders>
            <w:vAlign w:val="center"/>
          </w:tcPr>
          <w:p w14:paraId="04EA964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2891" w:type="dxa"/>
            <w:vMerge w:val="restart"/>
            <w:tcBorders>
              <w:top w:val="single" w:sz="4" w:space="0" w:color="auto"/>
              <w:left w:val="single" w:sz="4" w:space="0" w:color="auto"/>
              <w:bottom w:val="single" w:sz="4" w:space="0" w:color="auto"/>
              <w:right w:val="single" w:sz="4" w:space="0" w:color="auto"/>
            </w:tcBorders>
            <w:vAlign w:val="center"/>
          </w:tcPr>
          <w:p w14:paraId="369361A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Position title</w:t>
            </w:r>
          </w:p>
        </w:tc>
        <w:tc>
          <w:tcPr>
            <w:tcW w:w="2835" w:type="dxa"/>
            <w:gridSpan w:val="2"/>
            <w:vMerge w:val="restart"/>
            <w:tcBorders>
              <w:top w:val="single" w:sz="4" w:space="0" w:color="auto"/>
              <w:left w:val="single" w:sz="4" w:space="0" w:color="auto"/>
              <w:bottom w:val="single" w:sz="4" w:space="0" w:color="auto"/>
              <w:right w:val="single" w:sz="4" w:space="0" w:color="auto"/>
            </w:tcBorders>
            <w:vAlign w:val="center"/>
          </w:tcPr>
          <w:p w14:paraId="4F16314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Name of position holder</w:t>
            </w: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216DB3C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Appointment status </w:t>
            </w:r>
          </w:p>
          <w:p w14:paraId="0895E51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(identify with an X)</w:t>
            </w:r>
          </w:p>
        </w:tc>
        <w:tc>
          <w:tcPr>
            <w:tcW w:w="1462" w:type="dxa"/>
            <w:vMerge w:val="restart"/>
            <w:tcBorders>
              <w:top w:val="single" w:sz="4" w:space="0" w:color="auto"/>
              <w:left w:val="single" w:sz="4" w:space="0" w:color="auto"/>
              <w:bottom w:val="single" w:sz="4" w:space="0" w:color="auto"/>
              <w:right w:val="single" w:sz="4" w:space="0" w:color="auto"/>
            </w:tcBorders>
          </w:tcPr>
          <w:p w14:paraId="798214AB" w14:textId="77777777" w:rsidR="00EF787C" w:rsidRPr="000641A5" w:rsidRDefault="00EF787C">
            <w:pPr>
              <w:jc w:val="center"/>
              <w:rPr>
                <w:rFonts w:ascii="Times New Roman" w:hAnsi="Times New Roman" w:cs="Times New Roman"/>
                <w:sz w:val="19"/>
                <w:szCs w:val="19"/>
              </w:rPr>
            </w:pPr>
          </w:p>
          <w:p w14:paraId="0E5FCD4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Date appointed</w:t>
            </w:r>
          </w:p>
        </w:tc>
        <w:tc>
          <w:tcPr>
            <w:tcW w:w="1660" w:type="dxa"/>
            <w:vMerge w:val="restart"/>
            <w:tcBorders>
              <w:top w:val="single" w:sz="4" w:space="0" w:color="auto"/>
              <w:left w:val="single" w:sz="4" w:space="0" w:color="auto"/>
              <w:bottom w:val="single" w:sz="4" w:space="0" w:color="auto"/>
              <w:right w:val="single" w:sz="4" w:space="0" w:color="auto"/>
            </w:tcBorders>
            <w:vAlign w:val="center"/>
          </w:tcPr>
          <w:p w14:paraId="0C51BDB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Date previous incumbent left the position</w:t>
            </w:r>
          </w:p>
        </w:tc>
      </w:tr>
      <w:tr w:rsidR="00EF787C" w:rsidRPr="000641A5" w14:paraId="0B3D1B9E" w14:textId="77777777" w:rsidTr="00AD7C43">
        <w:trPr>
          <w:trHeight w:val="210"/>
        </w:trPr>
        <w:tc>
          <w:tcPr>
            <w:tcW w:w="2392" w:type="dxa"/>
            <w:gridSpan w:val="2"/>
            <w:vMerge/>
            <w:tcBorders>
              <w:top w:val="single" w:sz="4" w:space="0" w:color="auto"/>
              <w:left w:val="single" w:sz="4" w:space="0" w:color="auto"/>
              <w:bottom w:val="single" w:sz="4" w:space="0" w:color="auto"/>
              <w:right w:val="single" w:sz="4" w:space="0" w:color="auto"/>
            </w:tcBorders>
          </w:tcPr>
          <w:p w14:paraId="134C74AA" w14:textId="77777777" w:rsidR="00EF787C" w:rsidRPr="000641A5" w:rsidRDefault="00EF787C">
            <w:pPr>
              <w:jc w:val="cente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77244E02" w14:textId="77777777" w:rsidR="00EF787C" w:rsidRPr="000641A5" w:rsidRDefault="00EF787C">
            <w:pPr>
              <w:jc w:val="center"/>
              <w:rPr>
                <w:rFonts w:ascii="Times New Roman" w:hAnsi="Times New Roman" w:cs="Times New Roman"/>
                <w:sz w:val="19"/>
                <w:szCs w:val="19"/>
              </w:rPr>
            </w:pPr>
          </w:p>
        </w:tc>
        <w:tc>
          <w:tcPr>
            <w:tcW w:w="2835" w:type="dxa"/>
            <w:gridSpan w:val="2"/>
            <w:vMerge/>
            <w:tcBorders>
              <w:top w:val="single" w:sz="4" w:space="0" w:color="auto"/>
              <w:left w:val="single" w:sz="4" w:space="0" w:color="auto"/>
              <w:bottom w:val="single" w:sz="4" w:space="0" w:color="auto"/>
              <w:right w:val="single" w:sz="4" w:space="0" w:color="auto"/>
            </w:tcBorders>
          </w:tcPr>
          <w:p w14:paraId="46D1A208" w14:textId="77777777" w:rsidR="00EF787C" w:rsidRPr="000641A5" w:rsidRDefault="00EF787C">
            <w:pPr>
              <w:jc w:val="cente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tcPr>
          <w:p w14:paraId="7341D7C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Permanent</w:t>
            </w:r>
          </w:p>
        </w:tc>
        <w:tc>
          <w:tcPr>
            <w:tcW w:w="1558" w:type="dxa"/>
            <w:tcBorders>
              <w:top w:val="single" w:sz="4" w:space="0" w:color="auto"/>
              <w:left w:val="single" w:sz="4" w:space="0" w:color="auto"/>
              <w:bottom w:val="single" w:sz="4" w:space="0" w:color="auto"/>
              <w:right w:val="single" w:sz="4" w:space="0" w:color="auto"/>
            </w:tcBorders>
          </w:tcPr>
          <w:p w14:paraId="3FFF18E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Interim/Acting</w:t>
            </w:r>
          </w:p>
        </w:tc>
        <w:tc>
          <w:tcPr>
            <w:tcW w:w="1462" w:type="dxa"/>
            <w:vMerge/>
            <w:tcBorders>
              <w:top w:val="single" w:sz="4" w:space="0" w:color="auto"/>
              <w:left w:val="single" w:sz="4" w:space="0" w:color="auto"/>
              <w:bottom w:val="single" w:sz="4" w:space="0" w:color="auto"/>
              <w:right w:val="single" w:sz="4" w:space="0" w:color="auto"/>
            </w:tcBorders>
          </w:tcPr>
          <w:p w14:paraId="386C01DB" w14:textId="77777777" w:rsidR="00EF787C" w:rsidRPr="000641A5" w:rsidRDefault="00EF787C">
            <w:pPr>
              <w:jc w:val="center"/>
              <w:rPr>
                <w:rFonts w:ascii="Times New Roman" w:hAnsi="Times New Roman" w:cs="Times New Roman"/>
                <w:sz w:val="19"/>
                <w:szCs w:val="19"/>
              </w:rPr>
            </w:pPr>
          </w:p>
        </w:tc>
        <w:tc>
          <w:tcPr>
            <w:tcW w:w="1660" w:type="dxa"/>
            <w:vMerge/>
            <w:tcBorders>
              <w:top w:val="single" w:sz="4" w:space="0" w:color="auto"/>
              <w:left w:val="single" w:sz="4" w:space="0" w:color="auto"/>
              <w:bottom w:val="single" w:sz="4" w:space="0" w:color="auto"/>
              <w:right w:val="single" w:sz="4" w:space="0" w:color="auto"/>
            </w:tcBorders>
          </w:tcPr>
          <w:p w14:paraId="22900C85" w14:textId="77777777" w:rsidR="00EF787C" w:rsidRPr="000641A5" w:rsidRDefault="00EF787C">
            <w:pPr>
              <w:jc w:val="center"/>
              <w:rPr>
                <w:rFonts w:ascii="Times New Roman" w:hAnsi="Times New Roman" w:cs="Times New Roman"/>
                <w:sz w:val="19"/>
                <w:szCs w:val="19"/>
              </w:rPr>
            </w:pPr>
          </w:p>
        </w:tc>
      </w:tr>
      <w:tr w:rsidR="00EF787C" w:rsidRPr="000641A5" w14:paraId="33CB9B5E" w14:textId="77777777" w:rsidTr="00AD7C43">
        <w:tc>
          <w:tcPr>
            <w:tcW w:w="2392" w:type="dxa"/>
            <w:gridSpan w:val="2"/>
            <w:vMerge w:val="restart"/>
            <w:tcBorders>
              <w:top w:val="single" w:sz="4" w:space="0" w:color="auto"/>
              <w:left w:val="single" w:sz="4" w:space="0" w:color="auto"/>
              <w:bottom w:val="single" w:sz="4" w:space="0" w:color="auto"/>
              <w:right w:val="single" w:sz="4" w:space="0" w:color="auto"/>
            </w:tcBorders>
          </w:tcPr>
          <w:p w14:paraId="425932F2" w14:textId="77777777" w:rsidR="00EF787C" w:rsidRPr="000641A5" w:rsidRDefault="00EF787C">
            <w:pPr>
              <w:rPr>
                <w:rFonts w:ascii="Times New Roman"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730450BE" w14:textId="77777777" w:rsidR="00EF787C" w:rsidRPr="000641A5" w:rsidRDefault="00EF787C">
            <w:pPr>
              <w:rPr>
                <w:rFonts w:ascii="Times New Roman"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079A7945" w14:textId="77777777" w:rsidR="00EF787C" w:rsidRPr="000641A5" w:rsidRDefault="00EF787C">
            <w:pP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4C2B0370" w14:textId="77777777" w:rsidR="00EF787C" w:rsidRPr="000641A5" w:rsidRDefault="00EF787C">
            <w:pPr>
              <w:jc w:val="center"/>
              <w:rPr>
                <w:rFonts w:ascii="Times New Roman"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292FC272" w14:textId="77777777" w:rsidR="00EF787C" w:rsidRPr="000641A5" w:rsidRDefault="00EF787C">
            <w:pPr>
              <w:jc w:val="center"/>
              <w:rPr>
                <w:rFonts w:ascii="Times New Roman"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28435254"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39BA1BDC" w14:textId="77777777" w:rsidR="00EF787C" w:rsidRPr="000641A5" w:rsidRDefault="00EF787C">
            <w:pPr>
              <w:jc w:val="center"/>
              <w:rPr>
                <w:rFonts w:ascii="Times New Roman" w:hAnsi="Times New Roman" w:cs="Times New Roman"/>
                <w:sz w:val="19"/>
                <w:szCs w:val="19"/>
              </w:rPr>
            </w:pPr>
          </w:p>
        </w:tc>
      </w:tr>
      <w:tr w:rsidR="00EF787C" w:rsidRPr="000641A5" w14:paraId="7769C59D" w14:textId="77777777" w:rsidTr="00AD7C43">
        <w:tc>
          <w:tcPr>
            <w:tcW w:w="2392" w:type="dxa"/>
            <w:gridSpan w:val="2"/>
            <w:vMerge/>
            <w:tcBorders>
              <w:top w:val="single" w:sz="4" w:space="0" w:color="auto"/>
              <w:left w:val="single" w:sz="4" w:space="0" w:color="auto"/>
              <w:bottom w:val="single" w:sz="4" w:space="0" w:color="auto"/>
              <w:right w:val="single" w:sz="4" w:space="0" w:color="auto"/>
            </w:tcBorders>
          </w:tcPr>
          <w:p w14:paraId="251433D3" w14:textId="77777777" w:rsidR="00EF787C" w:rsidRPr="000641A5" w:rsidRDefault="00EF787C">
            <w:pP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1314F4DB" w14:textId="77777777" w:rsidR="00EF787C" w:rsidRPr="000641A5" w:rsidRDefault="00EF787C">
            <w:pPr>
              <w:rPr>
                <w:rFonts w:ascii="Times New Roman"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260228D0" w14:textId="77777777" w:rsidR="00EF787C" w:rsidRPr="000641A5" w:rsidRDefault="00EF787C">
            <w:pP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3BE47054" w14:textId="77777777" w:rsidR="00EF787C" w:rsidRPr="000641A5" w:rsidRDefault="00EF787C">
            <w:pPr>
              <w:jc w:val="center"/>
              <w:rPr>
                <w:rFonts w:ascii="Times New Roman"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45B62C45" w14:textId="77777777" w:rsidR="00EF787C" w:rsidRPr="000641A5" w:rsidRDefault="00EF787C">
            <w:pPr>
              <w:jc w:val="center"/>
              <w:rPr>
                <w:rFonts w:ascii="Times New Roman"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78CD202A"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7057E7F0" w14:textId="77777777" w:rsidR="00EF787C" w:rsidRPr="000641A5" w:rsidRDefault="00EF787C">
            <w:pPr>
              <w:jc w:val="center"/>
              <w:rPr>
                <w:rFonts w:ascii="Times New Roman" w:hAnsi="Times New Roman" w:cs="Times New Roman"/>
                <w:sz w:val="19"/>
                <w:szCs w:val="19"/>
              </w:rPr>
            </w:pPr>
          </w:p>
        </w:tc>
      </w:tr>
      <w:tr w:rsidR="00EF787C" w:rsidRPr="000641A5" w14:paraId="6A364006" w14:textId="77777777" w:rsidTr="00AD7C43">
        <w:tc>
          <w:tcPr>
            <w:tcW w:w="2392" w:type="dxa"/>
            <w:gridSpan w:val="2"/>
            <w:vMerge/>
            <w:tcBorders>
              <w:top w:val="single" w:sz="4" w:space="0" w:color="auto"/>
              <w:left w:val="single" w:sz="4" w:space="0" w:color="auto"/>
              <w:bottom w:val="single" w:sz="4" w:space="0" w:color="auto"/>
              <w:right w:val="single" w:sz="4" w:space="0" w:color="auto"/>
            </w:tcBorders>
          </w:tcPr>
          <w:p w14:paraId="2FCF19BD" w14:textId="77777777" w:rsidR="00EF787C" w:rsidRPr="000641A5" w:rsidRDefault="00EF787C">
            <w:pPr>
              <w:rPr>
                <w:rFonts w:ascii="Times New Roman"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371B2B52" w14:textId="77777777" w:rsidR="00EF787C" w:rsidRPr="000641A5" w:rsidRDefault="00EF787C">
            <w:pPr>
              <w:rPr>
                <w:rFonts w:ascii="Times New Roman"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2859C374" w14:textId="77777777" w:rsidR="00EF787C" w:rsidRPr="000641A5" w:rsidRDefault="00EF787C">
            <w:pP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16AC0ABE" w14:textId="77777777" w:rsidR="00EF787C" w:rsidRPr="000641A5" w:rsidRDefault="00EF787C">
            <w:pPr>
              <w:jc w:val="center"/>
              <w:rPr>
                <w:rFonts w:ascii="Times New Roman"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6124C714" w14:textId="77777777" w:rsidR="00EF787C" w:rsidRPr="000641A5" w:rsidRDefault="00EF787C">
            <w:pPr>
              <w:jc w:val="center"/>
              <w:rPr>
                <w:rFonts w:ascii="Times New Roman"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5AF642F9"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34743C33" w14:textId="77777777" w:rsidR="00EF787C" w:rsidRPr="000641A5" w:rsidRDefault="00EF787C">
            <w:pPr>
              <w:jc w:val="center"/>
              <w:rPr>
                <w:rFonts w:ascii="Times New Roman" w:hAnsi="Times New Roman" w:cs="Times New Roman"/>
                <w:sz w:val="19"/>
                <w:szCs w:val="19"/>
              </w:rPr>
            </w:pPr>
          </w:p>
        </w:tc>
      </w:tr>
      <w:tr w:rsidR="00EF787C" w:rsidRPr="000641A5" w14:paraId="238BD950" w14:textId="77777777" w:rsidTr="00AD7C43">
        <w:tc>
          <w:tcPr>
            <w:tcW w:w="2392" w:type="dxa"/>
            <w:gridSpan w:val="2"/>
            <w:vMerge/>
            <w:tcBorders>
              <w:top w:val="single" w:sz="4" w:space="0" w:color="auto"/>
              <w:left w:val="single" w:sz="4" w:space="0" w:color="auto"/>
              <w:bottom w:val="single" w:sz="4" w:space="0" w:color="auto"/>
              <w:right w:val="single" w:sz="4" w:space="0" w:color="auto"/>
            </w:tcBorders>
          </w:tcPr>
          <w:p w14:paraId="3E431BAB" w14:textId="77777777" w:rsidR="00EF787C" w:rsidRPr="000641A5" w:rsidRDefault="00EF787C">
            <w:pP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2F8941C5" w14:textId="77777777" w:rsidR="00EF787C" w:rsidRPr="000641A5" w:rsidRDefault="00EF787C">
            <w:pPr>
              <w:rPr>
                <w:rFonts w:ascii="Times New Roman"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3FACE374" w14:textId="77777777" w:rsidR="00EF787C" w:rsidRPr="000641A5" w:rsidRDefault="00EF787C">
            <w:pP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669EBE84" w14:textId="77777777" w:rsidR="00EF787C" w:rsidRPr="000641A5" w:rsidRDefault="00EF787C">
            <w:pPr>
              <w:jc w:val="center"/>
              <w:rPr>
                <w:rFonts w:ascii="Times New Roman"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72FFC4F0" w14:textId="77777777" w:rsidR="00EF787C" w:rsidRPr="000641A5" w:rsidRDefault="00EF787C">
            <w:pPr>
              <w:jc w:val="center"/>
              <w:rPr>
                <w:rFonts w:ascii="Times New Roman"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5933161C"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17E411CE" w14:textId="77777777" w:rsidR="00EF787C" w:rsidRPr="000641A5" w:rsidRDefault="00EF787C">
            <w:pPr>
              <w:jc w:val="center"/>
              <w:rPr>
                <w:rFonts w:ascii="Times New Roman" w:hAnsi="Times New Roman" w:cs="Times New Roman"/>
                <w:sz w:val="19"/>
                <w:szCs w:val="19"/>
              </w:rPr>
            </w:pPr>
          </w:p>
        </w:tc>
      </w:tr>
    </w:tbl>
    <w:p w14:paraId="471CA4DC" w14:textId="77777777" w:rsidR="00EF787C" w:rsidRPr="000641A5" w:rsidRDefault="00EF787C">
      <w:pPr>
        <w:spacing w:line="240" w:lineRule="auto"/>
        <w:rPr>
          <w:rFonts w:ascii="Times New Roman" w:hAnsi="Times New Roman" w:cs="Times New Roman"/>
          <w:bCs/>
          <w:iCs/>
          <w:color w:val="0000CC"/>
          <w:sz w:val="20"/>
          <w:szCs w:val="20"/>
        </w:rPr>
      </w:pPr>
    </w:p>
    <w:p w14:paraId="30ED5ABF" w14:textId="77777777" w:rsidR="00EF787C" w:rsidRPr="000641A5" w:rsidRDefault="00EF787C">
      <w:pPr>
        <w:spacing w:line="240" w:lineRule="auto"/>
        <w:rPr>
          <w:rFonts w:ascii="Times New Roman" w:hAnsi="Times New Roman" w:cs="Times New Roman"/>
          <w:bCs/>
          <w:iCs/>
          <w:color w:val="0000CC"/>
          <w:sz w:val="20"/>
          <w:szCs w:val="20"/>
        </w:rPr>
      </w:pPr>
    </w:p>
    <w:p w14:paraId="1CBF2E86" w14:textId="77777777" w:rsidR="00EF787C" w:rsidRPr="000641A5" w:rsidRDefault="00EF787C">
      <w:pPr>
        <w:spacing w:line="240" w:lineRule="auto"/>
        <w:rPr>
          <w:rFonts w:ascii="Times New Roman" w:hAnsi="Times New Roman" w:cs="Times New Roman"/>
          <w:b/>
          <w:i/>
          <w:strike/>
          <w:color w:val="0000CC"/>
          <w:sz w:val="20"/>
          <w:szCs w:val="20"/>
        </w:rPr>
      </w:pPr>
      <w:r w:rsidRPr="000641A5">
        <w:rPr>
          <w:rFonts w:ascii="Times New Roman" w:hAnsi="Times New Roman" w:cs="Times New Roman"/>
          <w:b/>
          <w:i/>
          <w:strike/>
          <w:color w:val="0000CC"/>
          <w:sz w:val="20"/>
          <w:szCs w:val="20"/>
        </w:rPr>
        <w:br w:type="page"/>
      </w:r>
      <w:r w:rsidRPr="000641A5">
        <w:rPr>
          <w:rFonts w:ascii="Times New Roman" w:hAnsi="Times New Roman" w:cs="Times New Roman"/>
          <w:b/>
          <w:i/>
          <w:color w:val="0000CC"/>
          <w:sz w:val="20"/>
          <w:szCs w:val="20"/>
        </w:rPr>
        <w:lastRenderedPageBreak/>
        <w:t xml:space="preserve">2.5 RESPONSIBILITY OF AND TO THE DEAN </w:t>
      </w:r>
    </w:p>
    <w:p w14:paraId="6D689C0D"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dean of a medical school with more than one campus is administratively responsible for the conduct and quality of the medical education program and for ensuring </w:t>
      </w:r>
      <w:proofErr w:type="gramStart"/>
      <w:r w:rsidRPr="000641A5">
        <w:rPr>
          <w:rFonts w:ascii="Times New Roman" w:hAnsi="Times New Roman" w:cs="Times New Roman"/>
          <w:b/>
          <w:i/>
          <w:color w:val="0000CC"/>
          <w:sz w:val="20"/>
          <w:szCs w:val="20"/>
        </w:rPr>
        <w:t>sufficient numbers of</w:t>
      </w:r>
      <w:proofErr w:type="gramEnd"/>
      <w:r w:rsidRPr="000641A5">
        <w:rPr>
          <w:rFonts w:ascii="Times New Roman" w:hAnsi="Times New Roman" w:cs="Times New Roman"/>
          <w:b/>
          <w:i/>
          <w:color w:val="0000CC"/>
          <w:sz w:val="20"/>
          <w:szCs w:val="20"/>
        </w:rPr>
        <w:t xml:space="preserve"> faculty members at each campus. The principal academic officer at each campus (e.g., regional/vice/associate/assistant dean or site director) is administratively responsible to the dean.</w:t>
      </w:r>
    </w:p>
    <w:p w14:paraId="6137829A" w14:textId="77777777" w:rsidR="00EF787C" w:rsidRPr="000641A5" w:rsidRDefault="00EF787C">
      <w:pPr>
        <w:spacing w:line="240" w:lineRule="auto"/>
        <w:rPr>
          <w:rFonts w:ascii="Times New Roman" w:hAnsi="Times New Roman" w:cs="Times New Roman"/>
          <w:b/>
          <w:i/>
          <w:color w:val="0000CC"/>
          <w:sz w:val="20"/>
          <w:szCs w:val="20"/>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EF787C" w:rsidRPr="000641A5" w14:paraId="1AB2D329" w14:textId="77777777">
        <w:tc>
          <w:tcPr>
            <w:tcW w:w="9576" w:type="dxa"/>
            <w:shd w:val="clear" w:color="auto" w:fill="BDD6EE" w:themeFill="accent5" w:themeFillTint="66"/>
          </w:tcPr>
          <w:p w14:paraId="299A2CBB" w14:textId="77777777" w:rsidR="00EF787C" w:rsidRPr="000641A5" w:rsidRDefault="00EF787C">
            <w:pPr>
              <w:rPr>
                <w:rFonts w:ascii="Times New Roman" w:hAnsi="Times New Roman" w:cs="Times New Roman"/>
                <w:b/>
                <w:i/>
                <w:sz w:val="20"/>
                <w:szCs w:val="20"/>
              </w:rPr>
            </w:pPr>
            <w:r w:rsidRPr="000641A5">
              <w:rPr>
                <w:rFonts w:ascii="Times New Roman" w:hAnsi="Times New Roman" w:cs="Times New Roman"/>
                <w:b/>
                <w:i/>
                <w:sz w:val="20"/>
                <w:szCs w:val="20"/>
              </w:rPr>
              <w:t>NOTE</w:t>
            </w:r>
            <w:proofErr w:type="gramStart"/>
            <w:r w:rsidRPr="000641A5">
              <w:rPr>
                <w:rFonts w:ascii="Times New Roman" w:hAnsi="Times New Roman" w:cs="Times New Roman"/>
                <w:b/>
                <w:i/>
                <w:sz w:val="20"/>
                <w:szCs w:val="20"/>
              </w:rPr>
              <w:t>:  Only</w:t>
            </w:r>
            <w:proofErr w:type="gramEnd"/>
            <w:r w:rsidRPr="000641A5">
              <w:rPr>
                <w:rFonts w:ascii="Times New Roman" w:hAnsi="Times New Roman" w:cs="Times New Roman"/>
                <w:b/>
                <w:i/>
                <w:sz w:val="20"/>
                <w:szCs w:val="20"/>
              </w:rPr>
              <w:t xml:space="preserve"> schools operating more than one campus should respond to element 2.5.</w:t>
            </w:r>
          </w:p>
        </w:tc>
      </w:tr>
    </w:tbl>
    <w:p w14:paraId="0EFAC512" w14:textId="77777777" w:rsidR="00EF787C" w:rsidRPr="000641A5" w:rsidRDefault="00EF787C">
      <w:pPr>
        <w:spacing w:line="240" w:lineRule="auto"/>
        <w:rPr>
          <w:rFonts w:ascii="Times New Roman" w:hAnsi="Times New Roman" w:cs="Times New Roman"/>
          <w:sz w:val="20"/>
          <w:szCs w:val="20"/>
        </w:rPr>
      </w:pPr>
    </w:p>
    <w:p w14:paraId="45670CD2"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2.5-1</w:t>
      </w:r>
    </w:p>
    <w:p w14:paraId="1D63A07E"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dean of a medical school with more than one campus is administratively responsible for:</w:t>
      </w:r>
    </w:p>
    <w:p w14:paraId="1210D133" w14:textId="77777777" w:rsidR="00EF787C" w:rsidRPr="000641A5" w:rsidRDefault="00EF787C">
      <w:pPr>
        <w:widowControl w:val="0"/>
        <w:spacing w:line="240" w:lineRule="auto"/>
        <w:ind w:left="1440" w:hanging="360"/>
        <w:rPr>
          <w:rFonts w:ascii="Times New Roman" w:hAnsi="Times New Roman" w:cs="Times New Roman"/>
          <w:i/>
          <w:sz w:val="20"/>
          <w:szCs w:val="20"/>
        </w:rPr>
      </w:pPr>
      <w:proofErr w:type="spellStart"/>
      <w:r w:rsidRPr="000641A5">
        <w:rPr>
          <w:rFonts w:ascii="Times New Roman" w:hAnsi="Times New Roman" w:cs="Times New Roman"/>
          <w:i/>
          <w:sz w:val="20"/>
          <w:szCs w:val="20"/>
        </w:rPr>
        <w:t>i</w:t>
      </w:r>
      <w:proofErr w:type="spellEnd"/>
      <w:r w:rsidRPr="000641A5">
        <w:rPr>
          <w:rFonts w:ascii="Times New Roman" w:hAnsi="Times New Roman" w:cs="Times New Roman"/>
          <w:i/>
          <w:sz w:val="20"/>
          <w:szCs w:val="20"/>
        </w:rPr>
        <w:t>.</w:t>
      </w:r>
      <w:r w:rsidRPr="000641A5">
        <w:rPr>
          <w:rFonts w:ascii="Times New Roman" w:hAnsi="Times New Roman" w:cs="Times New Roman"/>
          <w:i/>
          <w:sz w:val="20"/>
          <w:szCs w:val="20"/>
        </w:rPr>
        <w:tab/>
        <w:t>the conduct and quality of the medical education program at each campus</w:t>
      </w:r>
    </w:p>
    <w:p w14:paraId="2A3659AF"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ii.</w:t>
      </w:r>
      <w:r w:rsidRPr="000641A5">
        <w:rPr>
          <w:rFonts w:ascii="Times New Roman" w:hAnsi="Times New Roman" w:cs="Times New Roman"/>
          <w:i/>
          <w:sz w:val="20"/>
          <w:szCs w:val="20"/>
        </w:rPr>
        <w:tab/>
      </w:r>
      <w:bookmarkStart w:id="19" w:name="_Hlk69912800"/>
      <w:r w:rsidRPr="000641A5">
        <w:rPr>
          <w:rFonts w:ascii="Times New Roman" w:hAnsi="Times New Roman" w:cs="Times New Roman"/>
          <w:i/>
          <w:sz w:val="20"/>
          <w:szCs w:val="20"/>
        </w:rPr>
        <w:t xml:space="preserve">ensuring </w:t>
      </w:r>
      <w:proofErr w:type="gramStart"/>
      <w:r w:rsidRPr="000641A5">
        <w:rPr>
          <w:rFonts w:ascii="Times New Roman" w:hAnsi="Times New Roman" w:cs="Times New Roman"/>
          <w:i/>
          <w:sz w:val="20"/>
          <w:szCs w:val="20"/>
        </w:rPr>
        <w:t>sufficient numbers of</w:t>
      </w:r>
      <w:proofErr w:type="gramEnd"/>
      <w:r w:rsidRPr="000641A5">
        <w:rPr>
          <w:rFonts w:ascii="Times New Roman" w:hAnsi="Times New Roman" w:cs="Times New Roman"/>
          <w:i/>
          <w:sz w:val="20"/>
          <w:szCs w:val="20"/>
        </w:rPr>
        <w:t xml:space="preserve"> faculty </w:t>
      </w:r>
      <w:bookmarkEnd w:id="19"/>
      <w:r w:rsidRPr="000641A5">
        <w:rPr>
          <w:rFonts w:ascii="Times New Roman" w:hAnsi="Times New Roman" w:cs="Times New Roman"/>
          <w:i/>
          <w:sz w:val="20"/>
          <w:szCs w:val="20"/>
        </w:rPr>
        <w:t>members at each campus</w:t>
      </w:r>
    </w:p>
    <w:p w14:paraId="021B6558"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700BA17B" w14:textId="77777777" w:rsidR="00EF787C" w:rsidRPr="000641A5" w:rsidRDefault="00EF787C">
      <w:pPr>
        <w:pStyle w:val="ListParagraph"/>
        <w:numPr>
          <w:ilvl w:val="0"/>
          <w:numId w:val="41"/>
        </w:numPr>
        <w:spacing w:line="240" w:lineRule="auto"/>
        <w:rPr>
          <w:rFonts w:ascii="Times New Roman" w:hAnsi="Times New Roman" w:cs="Times New Roman"/>
          <w:bCs/>
          <w:iCs/>
          <w:color w:val="0000CC"/>
          <w:sz w:val="20"/>
          <w:szCs w:val="20"/>
        </w:rPr>
      </w:pPr>
      <w:bookmarkStart w:id="20" w:name="_Hlk69911629"/>
      <w:r w:rsidRPr="000641A5">
        <w:rPr>
          <w:rFonts w:ascii="Times New Roman" w:hAnsi="Times New Roman" w:cs="Times New Roman"/>
          <w:bCs/>
          <w:iCs/>
          <w:color w:val="0000CC"/>
          <w:sz w:val="20"/>
          <w:szCs w:val="20"/>
        </w:rPr>
        <w:t xml:space="preserve">Provide an organizational </w:t>
      </w:r>
      <w:bookmarkEnd w:id="20"/>
      <w:r w:rsidRPr="000641A5">
        <w:rPr>
          <w:rFonts w:ascii="Times New Roman" w:hAnsi="Times New Roman" w:cs="Times New Roman"/>
          <w:bCs/>
          <w:iCs/>
          <w:color w:val="0000CC"/>
          <w:sz w:val="20"/>
          <w:szCs w:val="20"/>
        </w:rPr>
        <w:t>chart showing how the dean of the medical school is administratively responsible for the conduct and quality of the medical education program at each campus. (</w:t>
      </w:r>
      <w:r w:rsidRPr="000641A5">
        <w:rPr>
          <w:rFonts w:ascii="Times New Roman" w:hAnsi="Times New Roman" w:cs="Times New Roman"/>
          <w:b/>
          <w:i/>
          <w:color w:val="0000CC"/>
          <w:sz w:val="20"/>
          <w:szCs w:val="20"/>
        </w:rPr>
        <w:t>Appendix 2.5-1 A</w:t>
      </w:r>
      <w:r w:rsidRPr="000641A5">
        <w:rPr>
          <w:rFonts w:ascii="Times New Roman" w:hAnsi="Times New Roman" w:cs="Times New Roman"/>
          <w:bCs/>
          <w:iCs/>
          <w:color w:val="0000CC"/>
          <w:sz w:val="20"/>
          <w:szCs w:val="20"/>
        </w:rPr>
        <w:t>) (also for Core Appendix)</w:t>
      </w:r>
    </w:p>
    <w:p w14:paraId="093ED49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A6E546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5AA0D4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7CC264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DE612B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E68DFE8" w14:textId="77777777" w:rsidR="00EF787C" w:rsidRPr="000641A5" w:rsidRDefault="00EF787C">
      <w:pPr>
        <w:pStyle w:val="ListParagraph"/>
        <w:widowControl w:val="0"/>
        <w:numPr>
          <w:ilvl w:val="0"/>
          <w:numId w:val="4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official document that confirms that the dean of the medical school has administrative responsibility for the conduct and quality of the medical education program at each campus. Highlight and label the appropriate sections.  (</w:t>
      </w:r>
      <w:r w:rsidRPr="000641A5">
        <w:rPr>
          <w:rFonts w:ascii="Times New Roman" w:hAnsi="Times New Roman" w:cs="Times New Roman"/>
          <w:b/>
          <w:i/>
          <w:color w:val="0000CC"/>
          <w:sz w:val="20"/>
          <w:szCs w:val="20"/>
        </w:rPr>
        <w:t>Appendix 2.5-1 B</w:t>
      </w:r>
      <w:r w:rsidRPr="000641A5">
        <w:rPr>
          <w:rFonts w:ascii="Times New Roman" w:hAnsi="Times New Roman" w:cs="Times New Roman"/>
          <w:bCs/>
          <w:iCs/>
          <w:color w:val="0000CC"/>
          <w:sz w:val="20"/>
          <w:szCs w:val="20"/>
        </w:rPr>
        <w:t>)</w:t>
      </w:r>
    </w:p>
    <w:p w14:paraId="3862909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850B08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A90876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5A65C6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0C82061" w14:textId="031D75D6" w:rsidR="00EF787C" w:rsidRPr="000641A5" w:rsidRDefault="00EF787C">
      <w:pPr>
        <w:pStyle w:val="ListParagraph"/>
        <w:widowControl w:val="0"/>
        <w:numPr>
          <w:ilvl w:val="0"/>
          <w:numId w:val="4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an official document that confirms that the dean of the medical school has administrative responsibility for ensuring </w:t>
      </w:r>
      <w:proofErr w:type="gramStart"/>
      <w:r w:rsidRPr="000641A5">
        <w:rPr>
          <w:rFonts w:ascii="Times New Roman" w:hAnsi="Times New Roman" w:cs="Times New Roman"/>
          <w:bCs/>
          <w:iCs/>
          <w:color w:val="0000CC"/>
          <w:sz w:val="20"/>
          <w:szCs w:val="20"/>
        </w:rPr>
        <w:t>sufficient numbers of</w:t>
      </w:r>
      <w:proofErr w:type="gramEnd"/>
      <w:r w:rsidRPr="000641A5">
        <w:rPr>
          <w:rFonts w:ascii="Times New Roman" w:hAnsi="Times New Roman" w:cs="Times New Roman"/>
          <w:bCs/>
          <w:iCs/>
          <w:color w:val="0000CC"/>
          <w:sz w:val="20"/>
          <w:szCs w:val="20"/>
        </w:rPr>
        <w:t xml:space="preserve"> faculty members at each campus. Highlight and label the appropriate sections.  (</w:t>
      </w:r>
      <w:r w:rsidRPr="000641A5">
        <w:rPr>
          <w:rFonts w:ascii="Times New Roman" w:hAnsi="Times New Roman" w:cs="Times New Roman"/>
          <w:b/>
          <w:i/>
          <w:color w:val="0000CC"/>
          <w:sz w:val="20"/>
          <w:szCs w:val="20"/>
        </w:rPr>
        <w:t>Appendix 2.5-1 C</w:t>
      </w:r>
      <w:r w:rsidRPr="000641A5">
        <w:rPr>
          <w:rFonts w:ascii="Times New Roman" w:hAnsi="Times New Roman" w:cs="Times New Roman"/>
          <w:bCs/>
          <w:iCs/>
          <w:color w:val="0000CC"/>
          <w:sz w:val="20"/>
          <w:szCs w:val="20"/>
        </w:rPr>
        <w:t>)</w:t>
      </w:r>
    </w:p>
    <w:p w14:paraId="788F122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3B7ADF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898DFAD" w14:textId="77777777" w:rsidR="00EF787C" w:rsidRDefault="00EF787C">
      <w:pPr>
        <w:widowControl w:val="0"/>
        <w:spacing w:line="240" w:lineRule="auto"/>
        <w:rPr>
          <w:rFonts w:ascii="Times New Roman" w:hAnsi="Times New Roman" w:cs="Times New Roman"/>
          <w:bCs/>
          <w:iCs/>
          <w:sz w:val="20"/>
          <w:szCs w:val="20"/>
        </w:rPr>
      </w:pPr>
    </w:p>
    <w:p w14:paraId="5F416AE8" w14:textId="77777777" w:rsidR="009C5929" w:rsidRPr="000641A5" w:rsidRDefault="009C5929">
      <w:pPr>
        <w:widowControl w:val="0"/>
        <w:spacing w:line="240" w:lineRule="auto"/>
        <w:rPr>
          <w:rFonts w:ascii="Times New Roman" w:hAnsi="Times New Roman" w:cs="Times New Roman"/>
          <w:bCs/>
          <w:iCs/>
          <w:sz w:val="20"/>
          <w:szCs w:val="20"/>
        </w:rPr>
      </w:pPr>
    </w:p>
    <w:p w14:paraId="7BC9C39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2.5-2</w:t>
      </w:r>
    </w:p>
    <w:p w14:paraId="06626117"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principal academic officer at each campus (e.g., regional/vice/associate/assistant dean or site director) is administratively responsible to the dean.</w:t>
      </w:r>
    </w:p>
    <w:p w14:paraId="073356FF" w14:textId="77777777" w:rsidR="00EF787C" w:rsidRPr="000641A5" w:rsidRDefault="00EF787C">
      <w:pPr>
        <w:spacing w:line="240" w:lineRule="auto"/>
        <w:rPr>
          <w:rFonts w:ascii="Times New Roman" w:hAnsi="Times New Roman" w:cs="Times New Roman"/>
          <w:sz w:val="20"/>
          <w:szCs w:val="20"/>
        </w:rPr>
      </w:pPr>
    </w:p>
    <w:p w14:paraId="579D2B7C" w14:textId="30D04942" w:rsidR="00EF787C" w:rsidRPr="000641A5" w:rsidRDefault="00EF787C">
      <w:pPr>
        <w:pStyle w:val="ListParagraph"/>
        <w:numPr>
          <w:ilvl w:val="0"/>
          <w:numId w:val="42"/>
        </w:numPr>
        <w:spacing w:line="240" w:lineRule="auto"/>
        <w:rPr>
          <w:rFonts w:ascii="Times New Roman" w:hAnsi="Times New Roman" w:cs="Times New Roman"/>
          <w:sz w:val="20"/>
          <w:szCs w:val="20"/>
        </w:rPr>
      </w:pPr>
      <w:r w:rsidRPr="000641A5">
        <w:rPr>
          <w:rFonts w:ascii="Times New Roman" w:hAnsi="Times New Roman" w:cs="Times New Roman"/>
          <w:bCs/>
          <w:iCs/>
          <w:color w:val="0000CC"/>
          <w:sz w:val="20"/>
          <w:szCs w:val="20"/>
        </w:rPr>
        <w:t>Provide the job description of the principal academic officer at each campus (e.g., regional/vice/associate/assistant dean or site director). Highlight and label the areas that state administrative responsibility to the dean. (</w:t>
      </w:r>
      <w:r w:rsidRPr="000641A5">
        <w:rPr>
          <w:rFonts w:ascii="Times New Roman" w:hAnsi="Times New Roman" w:cs="Times New Roman"/>
          <w:b/>
          <w:i/>
          <w:color w:val="0000CC"/>
          <w:sz w:val="20"/>
          <w:szCs w:val="20"/>
        </w:rPr>
        <w:t>Appendix 2.5-2 A</w:t>
      </w:r>
      <w:r w:rsidRPr="000641A5">
        <w:rPr>
          <w:rFonts w:ascii="Times New Roman" w:hAnsi="Times New Roman" w:cs="Times New Roman"/>
          <w:bCs/>
          <w:iCs/>
          <w:color w:val="0000CC"/>
          <w:sz w:val="20"/>
          <w:szCs w:val="20"/>
        </w:rPr>
        <w:t>)</w:t>
      </w:r>
    </w:p>
    <w:p w14:paraId="439A0C63" w14:textId="77777777" w:rsidR="00EF787C" w:rsidRPr="000641A5" w:rsidRDefault="00EF787C">
      <w:pPr>
        <w:spacing w:line="240" w:lineRule="auto"/>
        <w:rPr>
          <w:rFonts w:ascii="Times New Roman" w:hAnsi="Times New Roman" w:cs="Times New Roman"/>
          <w:sz w:val="20"/>
          <w:szCs w:val="20"/>
        </w:rPr>
      </w:pPr>
    </w:p>
    <w:p w14:paraId="527062B3" w14:textId="0D7CA011" w:rsidR="00EF787C" w:rsidRPr="000641A5" w:rsidRDefault="00291BC2" w:rsidP="00291BC2">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53E6C54A"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2.6 FUNCTIONAL INTEGRATION OF FACULTY MEMBERS</w:t>
      </w:r>
    </w:p>
    <w:p w14:paraId="572B94FA"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At a medical school with more than one campus, the faculty members at the departmental and medical school levels at each campus are functionally integrated by appropriate administrative mechanisms (e.g., participation in shared governance; regular meetings with minutes and/or communication; periodic visits; review of student clinical learning experiences, performance, and evaluation data; and review of faculty member performance data related to their academic responsibilities).</w:t>
      </w:r>
    </w:p>
    <w:p w14:paraId="3DFF26A4" w14:textId="77777777" w:rsidR="00EF787C" w:rsidRPr="000641A5" w:rsidRDefault="00EF787C">
      <w:pPr>
        <w:spacing w:line="240" w:lineRule="auto"/>
        <w:rPr>
          <w:rFonts w:ascii="Times New Roman" w:hAnsi="Times New Roman" w:cs="Times New Roman"/>
          <w:b/>
          <w:i/>
          <w:color w:val="0000CC"/>
          <w:sz w:val="20"/>
          <w:szCs w:val="20"/>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EF787C" w:rsidRPr="000641A5" w14:paraId="6E76D052" w14:textId="77777777">
        <w:trPr>
          <w:trHeight w:val="178"/>
        </w:trPr>
        <w:tc>
          <w:tcPr>
            <w:tcW w:w="9576" w:type="dxa"/>
            <w:shd w:val="clear" w:color="auto" w:fill="BDD6EE" w:themeFill="accent5" w:themeFillTint="66"/>
          </w:tcPr>
          <w:p w14:paraId="007A4A08" w14:textId="77777777" w:rsidR="00EF787C" w:rsidRPr="000641A5" w:rsidRDefault="00EF787C">
            <w:pPr>
              <w:rPr>
                <w:rFonts w:ascii="Times New Roman" w:hAnsi="Times New Roman" w:cs="Times New Roman"/>
                <w:b/>
                <w:i/>
                <w:sz w:val="20"/>
                <w:szCs w:val="20"/>
                <w:lang w:val="en-CA"/>
              </w:rPr>
            </w:pPr>
            <w:r w:rsidRPr="000641A5">
              <w:rPr>
                <w:rFonts w:ascii="Times New Roman" w:hAnsi="Times New Roman" w:cs="Times New Roman"/>
                <w:b/>
                <w:i/>
                <w:sz w:val="20"/>
                <w:szCs w:val="20"/>
              </w:rPr>
              <w:t>NOTE: Only schools operating more than one campus should respond to element 2.6.</w:t>
            </w:r>
          </w:p>
        </w:tc>
      </w:tr>
    </w:tbl>
    <w:p w14:paraId="6757631D" w14:textId="77777777" w:rsidR="00EF787C" w:rsidRPr="000641A5" w:rsidRDefault="00EF787C">
      <w:pPr>
        <w:spacing w:line="240" w:lineRule="auto"/>
        <w:rPr>
          <w:rFonts w:ascii="Times New Roman" w:hAnsi="Times New Roman" w:cs="Times New Roman"/>
          <w:sz w:val="20"/>
          <w:szCs w:val="20"/>
        </w:rPr>
      </w:pPr>
    </w:p>
    <w:p w14:paraId="1E8238E3"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2.6-1</w:t>
      </w:r>
    </w:p>
    <w:p w14:paraId="04CD1EC8"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At a medical school with more than one campus, the faculty members at the departmental and medical school levels at each campus are functionally integrated by appropriate administrative mechanisms.</w:t>
      </w:r>
    </w:p>
    <w:p w14:paraId="4C22889E" w14:textId="77777777" w:rsidR="00EF787C" w:rsidRPr="000641A5" w:rsidRDefault="00EF787C">
      <w:pPr>
        <w:spacing w:line="240" w:lineRule="auto"/>
        <w:rPr>
          <w:rFonts w:ascii="Times New Roman" w:hAnsi="Times New Roman" w:cs="Times New Roman"/>
          <w:sz w:val="20"/>
          <w:szCs w:val="20"/>
        </w:rPr>
      </w:pPr>
    </w:p>
    <w:p w14:paraId="63DFE472" w14:textId="77777777" w:rsidR="00EF787C" w:rsidRPr="000641A5" w:rsidRDefault="00EF787C">
      <w:pPr>
        <w:pStyle w:val="ListParagraph"/>
        <w:numPr>
          <w:ilvl w:val="0"/>
          <w:numId w:val="43"/>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Describe the functional integration of faculty members at all campuses with their respective departments and at the level of the medical school.  Include in the answer a description of the administrative mechanisms used to achieve this.</w:t>
      </w:r>
    </w:p>
    <w:p w14:paraId="1F4BDB75" w14:textId="77777777" w:rsidR="00EF787C" w:rsidRPr="000641A5" w:rsidRDefault="00EF787C">
      <w:pPr>
        <w:pStyle w:val="ListParagraph"/>
        <w:spacing w:line="240" w:lineRule="auto"/>
        <w:ind w:left="360"/>
        <w:rPr>
          <w:rFonts w:ascii="Times New Roman" w:hAnsi="Times New Roman" w:cs="Times New Roman"/>
          <w:sz w:val="20"/>
          <w:szCs w:val="20"/>
        </w:rPr>
      </w:pPr>
    </w:p>
    <w:p w14:paraId="3C2EDC83" w14:textId="77777777" w:rsidR="00EF787C" w:rsidRPr="000641A5" w:rsidRDefault="00EF787C">
      <w:pPr>
        <w:pStyle w:val="ListParagraph"/>
        <w:spacing w:line="240" w:lineRule="auto"/>
        <w:ind w:left="360"/>
        <w:rPr>
          <w:rFonts w:ascii="Times New Roman" w:hAnsi="Times New Roman" w:cs="Times New Roman"/>
          <w:sz w:val="20"/>
          <w:szCs w:val="20"/>
        </w:rPr>
      </w:pPr>
    </w:p>
    <w:p w14:paraId="6CCE7297" w14:textId="77777777" w:rsidR="00EF787C" w:rsidRPr="000641A5" w:rsidRDefault="00EF787C">
      <w:pPr>
        <w:pStyle w:val="ListParagraph"/>
        <w:spacing w:line="240" w:lineRule="auto"/>
        <w:ind w:left="360"/>
        <w:rPr>
          <w:rFonts w:ascii="Times New Roman" w:hAnsi="Times New Roman" w:cs="Times New Roman"/>
          <w:sz w:val="20"/>
          <w:szCs w:val="20"/>
        </w:rPr>
      </w:pPr>
    </w:p>
    <w:p w14:paraId="470F055D" w14:textId="77777777" w:rsidR="00EF787C" w:rsidRPr="000641A5" w:rsidRDefault="00EF787C">
      <w:pPr>
        <w:pStyle w:val="ListParagraph"/>
        <w:spacing w:line="240" w:lineRule="auto"/>
        <w:ind w:left="360"/>
        <w:rPr>
          <w:rFonts w:ascii="Times New Roman" w:hAnsi="Times New Roman" w:cs="Times New Roman"/>
          <w:sz w:val="20"/>
          <w:szCs w:val="20"/>
        </w:rPr>
      </w:pPr>
    </w:p>
    <w:p w14:paraId="264D9A07" w14:textId="77777777" w:rsidR="00EF787C" w:rsidRPr="000641A5" w:rsidRDefault="00EF787C">
      <w:pPr>
        <w:pStyle w:val="ListParagraph"/>
        <w:spacing w:line="240" w:lineRule="auto"/>
        <w:ind w:left="360"/>
        <w:rPr>
          <w:rFonts w:ascii="Times New Roman" w:hAnsi="Times New Roman" w:cs="Times New Roman"/>
          <w:sz w:val="20"/>
          <w:szCs w:val="20"/>
        </w:rPr>
      </w:pPr>
    </w:p>
    <w:p w14:paraId="0A1ABED6" w14:textId="77777777" w:rsidR="00EF787C" w:rsidRPr="000641A5" w:rsidRDefault="00EF787C">
      <w:pPr>
        <w:pStyle w:val="ListParagraph"/>
        <w:numPr>
          <w:ilvl w:val="0"/>
          <w:numId w:val="43"/>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2.6-1 B</w:t>
      </w:r>
    </w:p>
    <w:p w14:paraId="3F17C560" w14:textId="77777777" w:rsidR="00EF787C" w:rsidRPr="000641A5" w:rsidRDefault="00EF787C">
      <w:pPr>
        <w:spacing w:line="240" w:lineRule="auto"/>
        <w:rPr>
          <w:rFonts w:ascii="Times New Roman" w:hAnsi="Times New Roman" w:cs="Times New Roman"/>
          <w:color w:val="0000CC"/>
          <w:sz w:val="20"/>
          <w:szCs w:val="20"/>
        </w:rPr>
      </w:pPr>
    </w:p>
    <w:tbl>
      <w:tblPr>
        <w:tblStyle w:val="TableGrid"/>
        <w:tblW w:w="0" w:type="auto"/>
        <w:tblLook w:val="04A0" w:firstRow="1" w:lastRow="0" w:firstColumn="1" w:lastColumn="0" w:noHBand="0" w:noVBand="1"/>
      </w:tblPr>
      <w:tblGrid>
        <w:gridCol w:w="1276"/>
        <w:gridCol w:w="2977"/>
        <w:gridCol w:w="2268"/>
        <w:gridCol w:w="2551"/>
        <w:gridCol w:w="528"/>
        <w:gridCol w:w="2050"/>
        <w:gridCol w:w="2750"/>
      </w:tblGrid>
      <w:tr w:rsidR="0052032B" w:rsidRPr="000641A5" w14:paraId="32FBDCF6" w14:textId="77777777" w:rsidTr="00BD008B">
        <w:tc>
          <w:tcPr>
            <w:tcW w:w="1276" w:type="dxa"/>
            <w:tcBorders>
              <w:top w:val="nil"/>
              <w:left w:val="nil"/>
              <w:bottom w:val="single" w:sz="4" w:space="0" w:color="auto"/>
              <w:right w:val="single" w:sz="4" w:space="0" w:color="auto"/>
            </w:tcBorders>
          </w:tcPr>
          <w:p w14:paraId="1602A716" w14:textId="4526BD9C" w:rsidR="0052032B" w:rsidRPr="000641A5" w:rsidRDefault="0052032B">
            <w:pPr>
              <w:rPr>
                <w:rFonts w:ascii="Times New Roman" w:hAnsi="Times New Roman" w:cs="Times New Roman"/>
                <w:sz w:val="19"/>
                <w:szCs w:val="19"/>
              </w:rPr>
            </w:pPr>
            <w:r w:rsidRPr="00E03E38">
              <w:rPr>
                <w:rFonts w:ascii="Times New Roman" w:hAnsi="Times New Roman" w:cs="Times New Roman"/>
                <w:sz w:val="19"/>
                <w:szCs w:val="19"/>
              </w:rPr>
              <w:t xml:space="preserve">Table 2.6-1 </w:t>
            </w:r>
            <w:r>
              <w:rPr>
                <w:rFonts w:ascii="Times New Roman" w:hAnsi="Times New Roman" w:cs="Times New Roman"/>
                <w:sz w:val="19"/>
                <w:szCs w:val="19"/>
              </w:rPr>
              <w:t>B</w:t>
            </w:r>
          </w:p>
        </w:tc>
        <w:tc>
          <w:tcPr>
            <w:tcW w:w="8324" w:type="dxa"/>
            <w:gridSpan w:val="4"/>
            <w:tcBorders>
              <w:top w:val="nil"/>
              <w:left w:val="single" w:sz="4" w:space="0" w:color="auto"/>
              <w:bottom w:val="single" w:sz="4" w:space="0" w:color="auto"/>
              <w:right w:val="nil"/>
            </w:tcBorders>
          </w:tcPr>
          <w:p w14:paraId="7ED0B508" w14:textId="173DB1F1" w:rsidR="0052032B" w:rsidRPr="000641A5" w:rsidRDefault="0052032B">
            <w:pPr>
              <w:rPr>
                <w:rFonts w:ascii="Times New Roman" w:hAnsi="Times New Roman" w:cs="Times New Roman"/>
                <w:sz w:val="19"/>
                <w:szCs w:val="19"/>
              </w:rPr>
            </w:pPr>
            <w:r w:rsidRPr="00E03E38">
              <w:rPr>
                <w:rFonts w:ascii="Times New Roman" w:hAnsi="Times New Roman" w:cs="Times New Roman"/>
                <w:sz w:val="19"/>
                <w:szCs w:val="19"/>
              </w:rPr>
              <w:t>Functional Integration of the Faculty Members (Core Appendix)</w:t>
            </w:r>
          </w:p>
        </w:tc>
        <w:tc>
          <w:tcPr>
            <w:tcW w:w="4800" w:type="dxa"/>
            <w:gridSpan w:val="2"/>
            <w:tcBorders>
              <w:top w:val="nil"/>
              <w:left w:val="nil"/>
              <w:bottom w:val="single" w:sz="4" w:space="0" w:color="auto"/>
              <w:right w:val="nil"/>
            </w:tcBorders>
          </w:tcPr>
          <w:p w14:paraId="142A39E6" w14:textId="3AE9101C" w:rsidR="0052032B" w:rsidRPr="000641A5" w:rsidRDefault="0052032B" w:rsidP="0052032B">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0887D526" w14:textId="77777777" w:rsidTr="00BD008B">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8320A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Based on information from the most recent completed academic year, indicate with an X, faculty members’ participation from each campus on the listed committees or activities.  Add or delete columns as appropriate. </w:t>
            </w:r>
          </w:p>
        </w:tc>
      </w:tr>
      <w:tr w:rsidR="00EF787C" w:rsidRPr="000641A5" w14:paraId="31A2CE6A" w14:textId="77777777" w:rsidTr="00BD008B">
        <w:tc>
          <w:tcPr>
            <w:tcW w:w="4253" w:type="dxa"/>
            <w:gridSpan w:val="2"/>
            <w:vMerge w:val="restart"/>
            <w:tcBorders>
              <w:top w:val="single" w:sz="4" w:space="0" w:color="auto"/>
              <w:left w:val="single" w:sz="4" w:space="0" w:color="auto"/>
              <w:bottom w:val="single" w:sz="4" w:space="0" w:color="auto"/>
              <w:right w:val="single" w:sz="4" w:space="0" w:color="auto"/>
            </w:tcBorders>
            <w:vAlign w:val="center"/>
          </w:tcPr>
          <w:p w14:paraId="5E08D4A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Committee/Activity</w:t>
            </w:r>
          </w:p>
        </w:tc>
        <w:tc>
          <w:tcPr>
            <w:tcW w:w="10147" w:type="dxa"/>
            <w:gridSpan w:val="5"/>
            <w:tcBorders>
              <w:top w:val="single" w:sz="4" w:space="0" w:color="auto"/>
              <w:left w:val="single" w:sz="4" w:space="0" w:color="auto"/>
              <w:bottom w:val="single" w:sz="4" w:space="0" w:color="auto"/>
              <w:right w:val="single" w:sz="4" w:space="0" w:color="auto"/>
            </w:tcBorders>
            <w:vAlign w:val="center"/>
          </w:tcPr>
          <w:p w14:paraId="13D3710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r>
      <w:tr w:rsidR="00EF787C" w:rsidRPr="000641A5" w14:paraId="659090E3" w14:textId="77777777" w:rsidTr="00BD008B">
        <w:tc>
          <w:tcPr>
            <w:tcW w:w="4253" w:type="dxa"/>
            <w:gridSpan w:val="2"/>
            <w:vMerge/>
            <w:tcBorders>
              <w:top w:val="single" w:sz="4" w:space="0" w:color="auto"/>
              <w:left w:val="single" w:sz="4" w:space="0" w:color="auto"/>
              <w:bottom w:val="single" w:sz="4" w:space="0" w:color="auto"/>
              <w:right w:val="single" w:sz="4" w:space="0" w:color="auto"/>
            </w:tcBorders>
          </w:tcPr>
          <w:p w14:paraId="4DD581F0" w14:textId="77777777" w:rsidR="00EF787C" w:rsidRPr="000641A5" w:rsidRDefault="00EF787C">
            <w:pPr>
              <w:rPr>
                <w:rFonts w:ascii="Times New Roman" w:hAnsi="Times New Roman" w:cs="Times New Roman"/>
                <w:sz w:val="19"/>
                <w:szCs w:val="19"/>
              </w:rPr>
            </w:pPr>
          </w:p>
        </w:tc>
        <w:tc>
          <w:tcPr>
            <w:tcW w:w="2268" w:type="dxa"/>
            <w:tcBorders>
              <w:top w:val="single" w:sz="4" w:space="0" w:color="auto"/>
              <w:left w:val="single" w:sz="4" w:space="0" w:color="auto"/>
              <w:bottom w:val="single" w:sz="4" w:space="0" w:color="auto"/>
              <w:right w:val="single" w:sz="4" w:space="0" w:color="auto"/>
            </w:tcBorders>
          </w:tcPr>
          <w:p w14:paraId="12E6AE5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 1 name</w:t>
            </w:r>
          </w:p>
        </w:tc>
        <w:tc>
          <w:tcPr>
            <w:tcW w:w="2551" w:type="dxa"/>
            <w:tcBorders>
              <w:top w:val="single" w:sz="4" w:space="0" w:color="auto"/>
              <w:left w:val="single" w:sz="4" w:space="0" w:color="auto"/>
              <w:bottom w:val="single" w:sz="4" w:space="0" w:color="auto"/>
              <w:right w:val="single" w:sz="4" w:space="0" w:color="auto"/>
            </w:tcBorders>
          </w:tcPr>
          <w:p w14:paraId="36BA93B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 2 name</w:t>
            </w:r>
          </w:p>
        </w:tc>
        <w:tc>
          <w:tcPr>
            <w:tcW w:w="2578" w:type="dxa"/>
            <w:gridSpan w:val="2"/>
            <w:tcBorders>
              <w:top w:val="single" w:sz="4" w:space="0" w:color="auto"/>
              <w:left w:val="single" w:sz="4" w:space="0" w:color="auto"/>
              <w:bottom w:val="single" w:sz="4" w:space="0" w:color="auto"/>
              <w:right w:val="single" w:sz="4" w:space="0" w:color="auto"/>
            </w:tcBorders>
          </w:tcPr>
          <w:p w14:paraId="2EC102E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 3 name</w:t>
            </w:r>
          </w:p>
        </w:tc>
        <w:tc>
          <w:tcPr>
            <w:tcW w:w="2750" w:type="dxa"/>
            <w:tcBorders>
              <w:top w:val="single" w:sz="4" w:space="0" w:color="auto"/>
              <w:left w:val="single" w:sz="4" w:space="0" w:color="auto"/>
              <w:bottom w:val="single" w:sz="4" w:space="0" w:color="auto"/>
              <w:right w:val="single" w:sz="4" w:space="0" w:color="auto"/>
            </w:tcBorders>
          </w:tcPr>
          <w:p w14:paraId="3D9A5A8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 4 name</w:t>
            </w:r>
          </w:p>
        </w:tc>
      </w:tr>
      <w:tr w:rsidR="00EF787C" w:rsidRPr="000641A5" w14:paraId="09B304F0"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7613411C"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Curriculum committee</w:t>
            </w:r>
          </w:p>
        </w:tc>
        <w:tc>
          <w:tcPr>
            <w:tcW w:w="2268" w:type="dxa"/>
            <w:tcBorders>
              <w:top w:val="single" w:sz="4" w:space="0" w:color="auto"/>
              <w:left w:val="single" w:sz="4" w:space="0" w:color="auto"/>
              <w:bottom w:val="single" w:sz="4" w:space="0" w:color="auto"/>
              <w:right w:val="single" w:sz="4" w:space="0" w:color="auto"/>
            </w:tcBorders>
          </w:tcPr>
          <w:p w14:paraId="5BB5B78C"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654F50BF"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2ED995E4"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6C5811E2" w14:textId="77777777" w:rsidR="00EF787C" w:rsidRPr="000641A5" w:rsidRDefault="00EF787C">
            <w:pPr>
              <w:jc w:val="center"/>
              <w:rPr>
                <w:rFonts w:ascii="Times New Roman" w:hAnsi="Times New Roman" w:cs="Times New Roman"/>
                <w:sz w:val="19"/>
                <w:szCs w:val="19"/>
              </w:rPr>
            </w:pPr>
          </w:p>
        </w:tc>
      </w:tr>
      <w:tr w:rsidR="00EF787C" w:rsidRPr="000641A5" w14:paraId="4033A570"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33D12C27"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Admission committee</w:t>
            </w:r>
          </w:p>
        </w:tc>
        <w:tc>
          <w:tcPr>
            <w:tcW w:w="2268" w:type="dxa"/>
            <w:tcBorders>
              <w:top w:val="single" w:sz="4" w:space="0" w:color="auto"/>
              <w:left w:val="single" w:sz="4" w:space="0" w:color="auto"/>
              <w:bottom w:val="single" w:sz="4" w:space="0" w:color="auto"/>
              <w:right w:val="single" w:sz="4" w:space="0" w:color="auto"/>
            </w:tcBorders>
          </w:tcPr>
          <w:p w14:paraId="7A979A26"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250196AC"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48FE097E"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54BF0BC7" w14:textId="77777777" w:rsidR="00EF787C" w:rsidRPr="000641A5" w:rsidRDefault="00EF787C">
            <w:pPr>
              <w:jc w:val="center"/>
              <w:rPr>
                <w:rFonts w:ascii="Times New Roman" w:hAnsi="Times New Roman" w:cs="Times New Roman"/>
                <w:sz w:val="19"/>
                <w:szCs w:val="19"/>
              </w:rPr>
            </w:pPr>
          </w:p>
        </w:tc>
      </w:tr>
      <w:tr w:rsidR="00EF787C" w:rsidRPr="000641A5" w14:paraId="626B52D4"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185E92D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Executive committee</w:t>
            </w:r>
          </w:p>
        </w:tc>
        <w:tc>
          <w:tcPr>
            <w:tcW w:w="2268" w:type="dxa"/>
            <w:tcBorders>
              <w:top w:val="single" w:sz="4" w:space="0" w:color="auto"/>
              <w:left w:val="single" w:sz="4" w:space="0" w:color="auto"/>
              <w:bottom w:val="single" w:sz="4" w:space="0" w:color="auto"/>
              <w:right w:val="single" w:sz="4" w:space="0" w:color="auto"/>
            </w:tcBorders>
          </w:tcPr>
          <w:p w14:paraId="7F3494E0"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1F4053DB"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01DDC36B"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339E7E98" w14:textId="77777777" w:rsidR="00EF787C" w:rsidRPr="000641A5" w:rsidRDefault="00EF787C">
            <w:pPr>
              <w:jc w:val="center"/>
              <w:rPr>
                <w:rFonts w:ascii="Times New Roman" w:hAnsi="Times New Roman" w:cs="Times New Roman"/>
                <w:sz w:val="19"/>
                <w:szCs w:val="19"/>
              </w:rPr>
            </w:pPr>
          </w:p>
        </w:tc>
      </w:tr>
      <w:tr w:rsidR="00EF787C" w:rsidRPr="000641A5" w14:paraId="0D96DB5D"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4A55760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Faculty council</w:t>
            </w:r>
          </w:p>
        </w:tc>
        <w:tc>
          <w:tcPr>
            <w:tcW w:w="2268" w:type="dxa"/>
            <w:tcBorders>
              <w:top w:val="single" w:sz="4" w:space="0" w:color="auto"/>
              <w:left w:val="single" w:sz="4" w:space="0" w:color="auto"/>
              <w:bottom w:val="single" w:sz="4" w:space="0" w:color="auto"/>
              <w:right w:val="single" w:sz="4" w:space="0" w:color="auto"/>
            </w:tcBorders>
          </w:tcPr>
          <w:p w14:paraId="4B9E5478"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141B5C95"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78BB8390"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4CB3176F" w14:textId="77777777" w:rsidR="00EF787C" w:rsidRPr="000641A5" w:rsidRDefault="00EF787C">
            <w:pPr>
              <w:jc w:val="center"/>
              <w:rPr>
                <w:rFonts w:ascii="Times New Roman" w:hAnsi="Times New Roman" w:cs="Times New Roman"/>
                <w:sz w:val="19"/>
                <w:szCs w:val="19"/>
              </w:rPr>
            </w:pPr>
          </w:p>
        </w:tc>
      </w:tr>
      <w:tr w:rsidR="00EF787C" w:rsidRPr="000641A5" w14:paraId="3F088433"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6F6A30AF"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Strategic planning</w:t>
            </w:r>
          </w:p>
        </w:tc>
        <w:tc>
          <w:tcPr>
            <w:tcW w:w="2268" w:type="dxa"/>
            <w:tcBorders>
              <w:top w:val="single" w:sz="4" w:space="0" w:color="auto"/>
              <w:left w:val="single" w:sz="4" w:space="0" w:color="auto"/>
              <w:bottom w:val="single" w:sz="4" w:space="0" w:color="auto"/>
              <w:right w:val="single" w:sz="4" w:space="0" w:color="auto"/>
            </w:tcBorders>
          </w:tcPr>
          <w:p w14:paraId="57DAA8BA"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7A87CAD9"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467DDA85"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65350B89" w14:textId="77777777" w:rsidR="00EF787C" w:rsidRPr="000641A5" w:rsidRDefault="00EF787C">
            <w:pPr>
              <w:jc w:val="center"/>
              <w:rPr>
                <w:rFonts w:ascii="Times New Roman" w:hAnsi="Times New Roman" w:cs="Times New Roman"/>
                <w:sz w:val="19"/>
                <w:szCs w:val="19"/>
              </w:rPr>
            </w:pPr>
          </w:p>
        </w:tc>
      </w:tr>
    </w:tbl>
    <w:p w14:paraId="44C474EA" w14:textId="77777777" w:rsidR="00EF787C" w:rsidRPr="000641A5" w:rsidRDefault="00EF787C">
      <w:pPr>
        <w:spacing w:line="240" w:lineRule="auto"/>
        <w:rPr>
          <w:rFonts w:ascii="Times New Roman" w:hAnsi="Times New Roman" w:cs="Times New Roman"/>
          <w:sz w:val="20"/>
          <w:szCs w:val="20"/>
        </w:rPr>
      </w:pPr>
    </w:p>
    <w:p w14:paraId="3FC60D6C" w14:textId="77777777" w:rsidR="00EF787C" w:rsidRPr="000641A5" w:rsidRDefault="00EF787C">
      <w:pPr>
        <w:pStyle w:val="ListParagraph"/>
        <w:spacing w:line="240" w:lineRule="auto"/>
        <w:ind w:left="360"/>
        <w:rPr>
          <w:rFonts w:ascii="Times New Roman" w:hAnsi="Times New Roman" w:cs="Times New Roman"/>
          <w:color w:val="0000CC"/>
          <w:sz w:val="20"/>
          <w:szCs w:val="20"/>
        </w:rPr>
      </w:pPr>
    </w:p>
    <w:p w14:paraId="2BFDCEF6" w14:textId="77777777" w:rsidR="00EF787C" w:rsidRPr="000641A5" w:rsidRDefault="00EF787C">
      <w:pPr>
        <w:pStyle w:val="ListParagraph"/>
        <w:numPr>
          <w:ilvl w:val="0"/>
          <w:numId w:val="43"/>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Comment on any circumstances where faculty members from a campus do not appear on each of the listed committees/activities.</w:t>
      </w:r>
    </w:p>
    <w:p w14:paraId="42F98E55" w14:textId="77777777" w:rsidR="00EF787C" w:rsidRPr="000641A5" w:rsidRDefault="00EF787C">
      <w:pPr>
        <w:spacing w:line="240" w:lineRule="auto"/>
        <w:ind w:left="360"/>
        <w:rPr>
          <w:rFonts w:ascii="Times New Roman" w:hAnsi="Times New Roman" w:cs="Times New Roman"/>
          <w:sz w:val="20"/>
          <w:szCs w:val="20"/>
        </w:rPr>
      </w:pPr>
    </w:p>
    <w:p w14:paraId="02AFC0DA" w14:textId="0D7B746C" w:rsidR="00EF787C" w:rsidRPr="000641A5" w:rsidRDefault="00291BC2" w:rsidP="00291BC2">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04457D6E" w14:textId="77777777" w:rsidR="00EF787C" w:rsidRPr="000641A5" w:rsidRDefault="00EF787C">
      <w:pPr>
        <w:spacing w:line="240" w:lineRule="auto"/>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3: ACADEMIC AND LEARNING ENVIRONMENTS</w:t>
      </w:r>
    </w:p>
    <w:p w14:paraId="78E99C08" w14:textId="21A7F580" w:rsidR="00EF787C" w:rsidRPr="000641A5" w:rsidRDefault="20E391B8" w:rsidP="1570F608">
      <w:pPr>
        <w:spacing w:line="240" w:lineRule="auto"/>
        <w:jc w:val="both"/>
        <w:rPr>
          <w:rFonts w:ascii="Times New Roman" w:hAnsi="Times New Roman" w:cs="Times New Roman"/>
          <w:b/>
          <w:bCs/>
          <w:color w:val="0000CC"/>
        </w:rPr>
      </w:pPr>
      <w:r w:rsidRPr="1570F608">
        <w:rPr>
          <w:rFonts w:ascii="Times New Roman" w:hAnsi="Times New Roman" w:cs="Times New Roman"/>
          <w:b/>
          <w:bCs/>
          <w:color w:val="0000CC"/>
        </w:rPr>
        <w:t xml:space="preserve">A </w:t>
      </w:r>
      <w:r w:rsidR="00EF787C" w:rsidRPr="1570F608">
        <w:rPr>
          <w:rFonts w:ascii="Times New Roman" w:hAnsi="Times New Roman" w:cs="Times New Roman"/>
          <w:b/>
          <w:bCs/>
          <w:color w:val="0000CC"/>
        </w:rPr>
        <w:t>medical school ensures that its medical education program occurs in professional, respectful, and intellectually stimulating academic and clinical environments, recognizes the benefits of diversity, and promotes students’ attainment of competencies required of future physicians.</w:t>
      </w:r>
    </w:p>
    <w:p w14:paraId="3513CC27" w14:textId="77777777" w:rsidR="00EF787C" w:rsidRPr="000641A5" w:rsidRDefault="00EF787C">
      <w:pPr>
        <w:spacing w:line="240" w:lineRule="auto"/>
        <w:jc w:val="both"/>
        <w:rPr>
          <w:rFonts w:ascii="Times New Roman" w:hAnsi="Times New Roman" w:cs="Times New Roman"/>
          <w:b/>
          <w:color w:val="0000CC"/>
        </w:rPr>
      </w:pPr>
    </w:p>
    <w:p w14:paraId="538BC7B6"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3.1 RESIDENT PARTICIPATION IN MEDICAL STUDENT EDUCATION</w:t>
      </w:r>
    </w:p>
    <w:p w14:paraId="080BA008" w14:textId="6B54CA33" w:rsidR="00291BC2" w:rsidRPr="000641A5" w:rsidRDefault="390D9419"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Each medical student in </w:t>
      </w:r>
      <w:r w:rsidR="3F92774E" w:rsidRPr="1570F608">
        <w:rPr>
          <w:rFonts w:ascii="Times New Roman" w:hAnsi="Times New Roman" w:cs="Times New Roman"/>
          <w:b/>
          <w:bCs/>
          <w:i/>
          <w:iCs/>
          <w:color w:val="0000CC"/>
          <w:sz w:val="20"/>
          <w:szCs w:val="20"/>
        </w:rPr>
        <w:t>the</w:t>
      </w:r>
      <w:r w:rsidRPr="1570F608">
        <w:rPr>
          <w:rFonts w:ascii="Times New Roman" w:hAnsi="Times New Roman" w:cs="Times New Roman"/>
          <w:b/>
          <w:bCs/>
          <w:i/>
          <w:iCs/>
          <w:color w:val="0000CC"/>
          <w:sz w:val="20"/>
          <w:szCs w:val="20"/>
        </w:rPr>
        <w:t xml:space="preserve"> medical education program participates in at least one required or elective clinical learning experience conducted in a health care setting in which the medical student works with a resident currently </w:t>
      </w:r>
      <w:r w:rsidR="07B623E8" w:rsidRPr="1570F608">
        <w:rPr>
          <w:rFonts w:ascii="Times New Roman" w:hAnsi="Times New Roman" w:cs="Times New Roman"/>
          <w:b/>
          <w:bCs/>
          <w:i/>
          <w:iCs/>
          <w:color w:val="0000CC"/>
          <w:sz w:val="20"/>
          <w:szCs w:val="20"/>
        </w:rPr>
        <w:t>enrolled</w:t>
      </w:r>
      <w:r w:rsidRPr="1570F608">
        <w:rPr>
          <w:rFonts w:ascii="Times New Roman" w:hAnsi="Times New Roman" w:cs="Times New Roman"/>
          <w:b/>
          <w:bCs/>
          <w:i/>
          <w:iCs/>
          <w:color w:val="0000CC"/>
          <w:sz w:val="20"/>
          <w:szCs w:val="20"/>
        </w:rPr>
        <w:t xml:space="preserve"> in an accredited program of graduate medical education.</w:t>
      </w:r>
    </w:p>
    <w:p w14:paraId="28199957" w14:textId="1B6743C6" w:rsidR="00EF787C" w:rsidRPr="000641A5" w:rsidRDefault="00EF787C" w:rsidP="005752DA">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 </w:t>
      </w:r>
    </w:p>
    <w:p w14:paraId="791C5DEB" w14:textId="77777777" w:rsidR="00EF787C" w:rsidRPr="000641A5" w:rsidRDefault="00EF787C">
      <w:pPr>
        <w:widowControl w:val="0"/>
        <w:spacing w:line="240" w:lineRule="auto"/>
        <w:ind w:left="720" w:hanging="720"/>
        <w:rPr>
          <w:rFonts w:ascii="Times New Roman" w:hAnsi="Times New Roman" w:cs="Times New Roman"/>
          <w:bCs/>
          <w:iCs/>
          <w:sz w:val="20"/>
          <w:szCs w:val="20"/>
        </w:rPr>
      </w:pPr>
      <w:bookmarkStart w:id="21" w:name="_Hlk74656636"/>
      <w:r w:rsidRPr="000641A5">
        <w:rPr>
          <w:rFonts w:ascii="Times New Roman" w:hAnsi="Times New Roman" w:cs="Times New Roman"/>
          <w:b/>
          <w:i/>
          <w:sz w:val="20"/>
          <w:szCs w:val="20"/>
          <w:u w:val="single"/>
        </w:rPr>
        <w:t>Requirement 3.1-1</w:t>
      </w:r>
      <w:r w:rsidRPr="000641A5">
        <w:rPr>
          <w:rFonts w:ascii="Times New Roman" w:hAnsi="Times New Roman" w:cs="Times New Roman"/>
          <w:bCs/>
          <w:iCs/>
          <w:sz w:val="20"/>
          <w:szCs w:val="20"/>
        </w:rPr>
        <w:t xml:space="preserve"> </w:t>
      </w:r>
    </w:p>
    <w:p w14:paraId="504BECDE" w14:textId="5C2194EC" w:rsidR="00EF787C" w:rsidRPr="000641A5" w:rsidRDefault="390D9419" w:rsidP="1168B689">
      <w:pPr>
        <w:widowControl w:val="0"/>
        <w:spacing w:line="240" w:lineRule="auto"/>
        <w:rPr>
          <w:rFonts w:ascii="Times New Roman" w:hAnsi="Times New Roman" w:cs="Times New Roman"/>
          <w:i/>
          <w:iCs/>
          <w:sz w:val="20"/>
          <w:szCs w:val="20"/>
        </w:rPr>
      </w:pPr>
      <w:r w:rsidRPr="1168B689">
        <w:rPr>
          <w:rFonts w:ascii="Times New Roman" w:hAnsi="Times New Roman" w:cs="Times New Roman"/>
          <w:i/>
          <w:iCs/>
          <w:sz w:val="20"/>
          <w:szCs w:val="20"/>
        </w:rPr>
        <w:t xml:space="preserve">Each medical student in the medical education program participates in at least one required or elective clinical learning experience conducted in a health care setting in which the medical student works with a resident currently </w:t>
      </w:r>
      <w:r w:rsidR="209BF479" w:rsidRPr="1168B689">
        <w:rPr>
          <w:rFonts w:ascii="Times New Roman" w:hAnsi="Times New Roman" w:cs="Times New Roman"/>
          <w:i/>
          <w:iCs/>
          <w:sz w:val="20"/>
          <w:szCs w:val="20"/>
        </w:rPr>
        <w:t>enrolled</w:t>
      </w:r>
      <w:r w:rsidRPr="1168B689">
        <w:rPr>
          <w:rFonts w:ascii="Times New Roman" w:hAnsi="Times New Roman" w:cs="Times New Roman"/>
          <w:i/>
          <w:iCs/>
          <w:sz w:val="20"/>
          <w:szCs w:val="20"/>
        </w:rPr>
        <w:t xml:space="preserve"> in an accredited program of graduate medical education</w:t>
      </w:r>
      <w:bookmarkStart w:id="22" w:name="_Hlk67915472"/>
      <w:r w:rsidRPr="1168B689">
        <w:rPr>
          <w:rFonts w:ascii="Times New Roman" w:hAnsi="Times New Roman" w:cs="Times New Roman"/>
          <w:i/>
          <w:iCs/>
          <w:sz w:val="20"/>
          <w:szCs w:val="20"/>
        </w:rPr>
        <w:t>.</w:t>
      </w:r>
    </w:p>
    <w:bookmarkEnd w:id="21"/>
    <w:bookmarkEnd w:id="22"/>
    <w:p w14:paraId="0BCADB17" w14:textId="77777777" w:rsidR="00EF787C" w:rsidRPr="000641A5" w:rsidRDefault="00EF787C">
      <w:pPr>
        <w:spacing w:line="240" w:lineRule="auto"/>
        <w:rPr>
          <w:rFonts w:ascii="Times New Roman" w:hAnsi="Times New Roman" w:cs="Times New Roman"/>
          <w:sz w:val="20"/>
          <w:szCs w:val="20"/>
        </w:rPr>
      </w:pPr>
    </w:p>
    <w:p w14:paraId="0043BE0D" w14:textId="7FE31CFE" w:rsidR="00EF787C" w:rsidRPr="000641A5" w:rsidRDefault="390D9419" w:rsidP="1168B689">
      <w:pPr>
        <w:pStyle w:val="ListParagraph"/>
        <w:numPr>
          <w:ilvl w:val="0"/>
          <w:numId w:val="44"/>
        </w:numPr>
        <w:spacing w:line="240" w:lineRule="auto"/>
        <w:ind w:left="720" w:hanging="369"/>
        <w:rPr>
          <w:rFonts w:ascii="Times New Roman" w:hAnsi="Times New Roman" w:cs="Times New Roman"/>
          <w:color w:val="0000CC"/>
          <w:sz w:val="20"/>
          <w:szCs w:val="20"/>
        </w:rPr>
      </w:pPr>
      <w:r w:rsidRPr="1168B689">
        <w:rPr>
          <w:rFonts w:ascii="Times New Roman" w:hAnsi="Times New Roman" w:cs="Times New Roman"/>
          <w:color w:val="0000CC"/>
          <w:sz w:val="20"/>
          <w:szCs w:val="20"/>
        </w:rPr>
        <w:t xml:space="preserve">Describe how the medical school ensures that each medical student in the medical education program participates in at least one required or elective clinical learning experience conducted in a health care setting in which the medical student works with a resident currently </w:t>
      </w:r>
      <w:r w:rsidR="2C8E1FF8" w:rsidRPr="1168B689">
        <w:rPr>
          <w:rFonts w:ascii="Times New Roman" w:hAnsi="Times New Roman" w:cs="Times New Roman"/>
          <w:color w:val="0000CC"/>
          <w:sz w:val="20"/>
          <w:szCs w:val="20"/>
        </w:rPr>
        <w:t>enrolled</w:t>
      </w:r>
      <w:r w:rsidRPr="1168B689">
        <w:rPr>
          <w:rFonts w:ascii="Times New Roman" w:hAnsi="Times New Roman" w:cs="Times New Roman"/>
          <w:color w:val="0000CC"/>
          <w:sz w:val="20"/>
          <w:szCs w:val="20"/>
        </w:rPr>
        <w:t xml:space="preserve"> in an accredited program of graduate medical education. </w:t>
      </w:r>
    </w:p>
    <w:p w14:paraId="41DEB125"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173EA9AB"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59FFC316"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43EC0526"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508E5AB2"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003A3AFB" w14:textId="77777777" w:rsidR="00EF787C" w:rsidRPr="000641A5" w:rsidRDefault="00EF787C">
      <w:pPr>
        <w:pStyle w:val="ListParagraph"/>
        <w:numPr>
          <w:ilvl w:val="0"/>
          <w:numId w:val="44"/>
        </w:numPr>
        <w:spacing w:line="240" w:lineRule="auto"/>
        <w:ind w:left="720" w:hanging="369"/>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3.1-1 B</w:t>
      </w:r>
    </w:p>
    <w:p w14:paraId="54F55A44" w14:textId="77777777" w:rsidR="00EF787C" w:rsidRPr="000641A5" w:rsidRDefault="00EF787C">
      <w:pPr>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552"/>
        <w:gridCol w:w="7512"/>
        <w:gridCol w:w="426"/>
        <w:gridCol w:w="2634"/>
      </w:tblGrid>
      <w:tr w:rsidR="0052032B" w:rsidRPr="000641A5" w14:paraId="021C015D" w14:textId="77777777" w:rsidTr="003F46CF">
        <w:tc>
          <w:tcPr>
            <w:tcW w:w="1276" w:type="dxa"/>
            <w:tcBorders>
              <w:top w:val="nil"/>
              <w:left w:val="nil"/>
              <w:bottom w:val="single" w:sz="4" w:space="0" w:color="auto"/>
              <w:right w:val="single" w:sz="4" w:space="0" w:color="auto"/>
            </w:tcBorders>
          </w:tcPr>
          <w:p w14:paraId="63B2A253" w14:textId="36243717"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Table 3.1-1 B</w:t>
            </w:r>
          </w:p>
        </w:tc>
        <w:tc>
          <w:tcPr>
            <w:tcW w:w="10064" w:type="dxa"/>
            <w:gridSpan w:val="2"/>
            <w:tcBorders>
              <w:top w:val="nil"/>
              <w:left w:val="single" w:sz="4" w:space="0" w:color="auto"/>
              <w:bottom w:val="single" w:sz="4" w:space="0" w:color="auto"/>
              <w:right w:val="nil"/>
            </w:tcBorders>
          </w:tcPr>
          <w:p w14:paraId="6394CD8D" w14:textId="6703106B"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Resident Participation in Medical Student Education</w:t>
            </w:r>
          </w:p>
        </w:tc>
        <w:tc>
          <w:tcPr>
            <w:tcW w:w="3060" w:type="dxa"/>
            <w:gridSpan w:val="2"/>
            <w:tcBorders>
              <w:top w:val="nil"/>
              <w:left w:val="nil"/>
              <w:bottom w:val="single" w:sz="4" w:space="0" w:color="auto"/>
              <w:right w:val="nil"/>
            </w:tcBorders>
          </w:tcPr>
          <w:p w14:paraId="5E9E8332" w14:textId="77777777" w:rsidR="0052032B" w:rsidRPr="000641A5" w:rsidRDefault="0052032B">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D5948DF" w14:textId="77777777" w:rsidTr="003F46CF">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6D0B5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final year respondents answering “Yes” to the statement shown in the table below.  Add rows as needed for each campus.</w:t>
            </w:r>
          </w:p>
        </w:tc>
      </w:tr>
      <w:tr w:rsidR="00EF787C" w:rsidRPr="000641A5" w14:paraId="3F68CD0F" w14:textId="77777777" w:rsidTr="003F46CF">
        <w:trPr>
          <w:trHeight w:val="278"/>
        </w:trPr>
        <w:tc>
          <w:tcPr>
            <w:tcW w:w="3828" w:type="dxa"/>
            <w:gridSpan w:val="2"/>
            <w:tcBorders>
              <w:top w:val="single" w:sz="4" w:space="0" w:color="auto"/>
              <w:left w:val="single" w:sz="4" w:space="0" w:color="auto"/>
              <w:bottom w:val="single" w:sz="4" w:space="0" w:color="auto"/>
              <w:right w:val="single" w:sz="4" w:space="0" w:color="auto"/>
            </w:tcBorders>
            <w:vAlign w:val="center"/>
          </w:tcPr>
          <w:p w14:paraId="6A4C0F5A"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7938" w:type="dxa"/>
            <w:gridSpan w:val="2"/>
            <w:tcBorders>
              <w:top w:val="single" w:sz="4" w:space="0" w:color="auto"/>
              <w:left w:val="single" w:sz="4" w:space="0" w:color="auto"/>
              <w:bottom w:val="single" w:sz="4" w:space="0" w:color="auto"/>
              <w:right w:val="single" w:sz="4" w:space="0" w:color="auto"/>
            </w:tcBorders>
            <w:vAlign w:val="center"/>
          </w:tcPr>
          <w:p w14:paraId="2C6C257C"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2634" w:type="dxa"/>
            <w:tcBorders>
              <w:top w:val="single" w:sz="4" w:space="0" w:color="auto"/>
              <w:left w:val="single" w:sz="4" w:space="0" w:color="auto"/>
              <w:bottom w:val="single" w:sz="4" w:space="0" w:color="auto"/>
              <w:right w:val="single" w:sz="4" w:space="0" w:color="auto"/>
            </w:tcBorders>
          </w:tcPr>
          <w:p w14:paraId="6EE0C16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0842E70D" w14:textId="77777777" w:rsidTr="003F46CF">
        <w:tc>
          <w:tcPr>
            <w:tcW w:w="3828" w:type="dxa"/>
            <w:gridSpan w:val="2"/>
            <w:tcBorders>
              <w:top w:val="single" w:sz="4" w:space="0" w:color="auto"/>
              <w:left w:val="single" w:sz="4" w:space="0" w:color="auto"/>
              <w:bottom w:val="single" w:sz="4" w:space="0" w:color="auto"/>
              <w:right w:val="single" w:sz="4" w:space="0" w:color="auto"/>
            </w:tcBorders>
          </w:tcPr>
          <w:p w14:paraId="328F924A" w14:textId="77777777" w:rsidR="00EF787C" w:rsidRPr="000641A5" w:rsidRDefault="00EF787C">
            <w:pPr>
              <w:jc w:val="center"/>
              <w:rPr>
                <w:rFonts w:ascii="Times New Roman" w:hAnsi="Times New Roman" w:cs="Times New Roman"/>
                <w:sz w:val="19"/>
                <w:szCs w:val="19"/>
              </w:rPr>
            </w:pPr>
          </w:p>
        </w:tc>
        <w:tc>
          <w:tcPr>
            <w:tcW w:w="7938" w:type="dxa"/>
            <w:gridSpan w:val="2"/>
            <w:tcBorders>
              <w:top w:val="single" w:sz="4" w:space="0" w:color="auto"/>
              <w:left w:val="single" w:sz="4" w:space="0" w:color="auto"/>
              <w:bottom w:val="single" w:sz="4" w:space="0" w:color="auto"/>
              <w:right w:val="single" w:sz="4" w:space="0" w:color="auto"/>
            </w:tcBorders>
          </w:tcPr>
          <w:p w14:paraId="48EBF28E" w14:textId="01989556"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I worked with a </w:t>
            </w:r>
            <w:r w:rsidR="00D175FD">
              <w:rPr>
                <w:rFonts w:ascii="Times New Roman" w:hAnsi="Times New Roman" w:cs="Times New Roman"/>
                <w:sz w:val="19"/>
                <w:szCs w:val="19"/>
              </w:rPr>
              <w:t>r</w:t>
            </w:r>
            <w:r w:rsidR="00D175FD" w:rsidRPr="000641A5">
              <w:rPr>
                <w:rFonts w:ascii="Times New Roman" w:hAnsi="Times New Roman" w:cs="Times New Roman"/>
                <w:sz w:val="19"/>
                <w:szCs w:val="19"/>
              </w:rPr>
              <w:t xml:space="preserve">esident </w:t>
            </w:r>
            <w:r w:rsidRPr="000641A5">
              <w:rPr>
                <w:rFonts w:ascii="Times New Roman" w:hAnsi="Times New Roman" w:cs="Times New Roman"/>
                <w:sz w:val="19"/>
                <w:szCs w:val="19"/>
              </w:rPr>
              <w:t xml:space="preserve">in at least one required </w:t>
            </w:r>
            <w:r w:rsidR="00726037" w:rsidRPr="000641A5">
              <w:rPr>
                <w:rFonts w:ascii="Times New Roman" w:hAnsi="Times New Roman" w:cs="Times New Roman"/>
                <w:sz w:val="19"/>
                <w:szCs w:val="19"/>
              </w:rPr>
              <w:t xml:space="preserve">clinical learning experience </w:t>
            </w:r>
            <w:r w:rsidRPr="000641A5">
              <w:rPr>
                <w:rFonts w:ascii="Times New Roman" w:hAnsi="Times New Roman" w:cs="Times New Roman"/>
                <w:sz w:val="19"/>
                <w:szCs w:val="19"/>
              </w:rPr>
              <w:t xml:space="preserve">or </w:t>
            </w:r>
            <w:r w:rsidR="00726037">
              <w:rPr>
                <w:rFonts w:ascii="Times New Roman" w:hAnsi="Times New Roman" w:cs="Times New Roman"/>
                <w:sz w:val="19"/>
                <w:szCs w:val="19"/>
              </w:rPr>
              <w:t xml:space="preserve">clinical learning </w:t>
            </w:r>
            <w:r w:rsidRPr="000641A5">
              <w:rPr>
                <w:rFonts w:ascii="Times New Roman" w:hAnsi="Times New Roman" w:cs="Times New Roman"/>
                <w:sz w:val="19"/>
                <w:szCs w:val="19"/>
              </w:rPr>
              <w:t>elective during medical school.</w:t>
            </w:r>
          </w:p>
        </w:tc>
        <w:tc>
          <w:tcPr>
            <w:tcW w:w="2634" w:type="dxa"/>
            <w:tcBorders>
              <w:top w:val="single" w:sz="4" w:space="0" w:color="auto"/>
              <w:left w:val="single" w:sz="4" w:space="0" w:color="auto"/>
              <w:bottom w:val="single" w:sz="4" w:space="0" w:color="auto"/>
              <w:right w:val="single" w:sz="4" w:space="0" w:color="auto"/>
            </w:tcBorders>
          </w:tcPr>
          <w:p w14:paraId="1EC50AFA" w14:textId="77777777" w:rsidR="00EF787C" w:rsidRPr="000641A5" w:rsidRDefault="00EF787C">
            <w:pPr>
              <w:jc w:val="center"/>
              <w:rPr>
                <w:rFonts w:ascii="Times New Roman" w:hAnsi="Times New Roman" w:cs="Times New Roman"/>
                <w:sz w:val="19"/>
                <w:szCs w:val="19"/>
              </w:rPr>
            </w:pPr>
          </w:p>
        </w:tc>
      </w:tr>
    </w:tbl>
    <w:p w14:paraId="09A6831E" w14:textId="77777777" w:rsidR="00EF787C" w:rsidRPr="000641A5" w:rsidRDefault="00EF787C">
      <w:pPr>
        <w:spacing w:line="240" w:lineRule="auto"/>
        <w:rPr>
          <w:rFonts w:ascii="Times New Roman" w:hAnsi="Times New Roman" w:cs="Times New Roman"/>
          <w:sz w:val="20"/>
          <w:szCs w:val="20"/>
        </w:rPr>
      </w:pPr>
    </w:p>
    <w:p w14:paraId="5400BB83" w14:textId="77777777" w:rsidR="00EF787C" w:rsidRPr="000641A5" w:rsidRDefault="00EF787C">
      <w:pPr>
        <w:spacing w:line="240" w:lineRule="auto"/>
        <w:rPr>
          <w:rFonts w:ascii="Times New Roman" w:hAnsi="Times New Roman" w:cs="Times New Roman"/>
          <w:sz w:val="20"/>
          <w:szCs w:val="20"/>
        </w:rPr>
      </w:pPr>
    </w:p>
    <w:p w14:paraId="3B267179"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CDC037A"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b/>
          <w:i/>
          <w:color w:val="0000CC"/>
          <w:sz w:val="20"/>
          <w:szCs w:val="20"/>
        </w:rPr>
        <w:lastRenderedPageBreak/>
        <w:t>3.2 COMMUNITY OF SCHOLARS/RESEARCH OPPORTUNITIES</w:t>
      </w:r>
    </w:p>
    <w:p w14:paraId="2F7E34F7" w14:textId="3B4C3547" w:rsidR="00EF787C" w:rsidRPr="000641A5" w:rsidRDefault="6386AE56">
      <w:pPr>
        <w:spacing w:line="240" w:lineRule="auto"/>
        <w:jc w:val="both"/>
        <w:rPr>
          <w:rFonts w:ascii="Times New Roman" w:hAnsi="Times New Roman" w:cs="Times New Roman"/>
          <w:b/>
          <w:i/>
          <w:color w:val="0000CC"/>
          <w:sz w:val="20"/>
          <w:szCs w:val="20"/>
        </w:rPr>
      </w:pPr>
      <w:r w:rsidRPr="1570F608">
        <w:rPr>
          <w:rFonts w:ascii="Times New Roman" w:hAnsi="Times New Roman" w:cs="Times New Roman"/>
          <w:b/>
          <w:bCs/>
          <w:i/>
          <w:iCs/>
          <w:color w:val="0000CC"/>
          <w:sz w:val="20"/>
          <w:szCs w:val="20"/>
        </w:rPr>
        <w:t>A</w:t>
      </w:r>
      <w:r w:rsidR="00EC49F4">
        <w:rPr>
          <w:rFonts w:ascii="Times New Roman" w:hAnsi="Times New Roman" w:cs="Times New Roman"/>
          <w:b/>
          <w:bCs/>
          <w:i/>
          <w:iCs/>
          <w:color w:val="0000CC"/>
          <w:sz w:val="20"/>
          <w:szCs w:val="20"/>
        </w:rPr>
        <w:t xml:space="preserve"> medi</w:t>
      </w:r>
      <w:r w:rsidR="00EF787C" w:rsidRPr="000641A5">
        <w:rPr>
          <w:rFonts w:ascii="Times New Roman" w:hAnsi="Times New Roman" w:cs="Times New Roman"/>
          <w:b/>
          <w:i/>
          <w:color w:val="0000CC"/>
          <w:sz w:val="20"/>
          <w:szCs w:val="20"/>
        </w:rPr>
        <w:t xml:space="preserve">cal education program is conducted in an environment that fosters the intellectual challenge and spirit of inquiry appropriate to a community of scholars and provides sufficient opportunities, encouragement, and </w:t>
      </w:r>
      <w:r w:rsidR="0052191F">
        <w:rPr>
          <w:rFonts w:ascii="Times New Roman" w:hAnsi="Times New Roman" w:cs="Times New Roman"/>
          <w:b/>
          <w:i/>
          <w:color w:val="0000CC"/>
          <w:sz w:val="20"/>
          <w:szCs w:val="20"/>
        </w:rPr>
        <w:t xml:space="preserve">a </w:t>
      </w:r>
      <w:r w:rsidR="00EF787C" w:rsidRPr="000641A5">
        <w:rPr>
          <w:rFonts w:ascii="Times New Roman" w:hAnsi="Times New Roman" w:cs="Times New Roman"/>
          <w:b/>
          <w:i/>
          <w:color w:val="0000CC"/>
          <w:sz w:val="20"/>
          <w:szCs w:val="20"/>
        </w:rPr>
        <w:t>suppo</w:t>
      </w:r>
      <w:r w:rsidR="00EC49F4">
        <w:rPr>
          <w:rFonts w:ascii="Times New Roman" w:hAnsi="Times New Roman" w:cs="Times New Roman"/>
          <w:b/>
          <w:i/>
          <w:color w:val="0000CC"/>
          <w:sz w:val="20"/>
          <w:szCs w:val="20"/>
        </w:rPr>
        <w:t>rt</w:t>
      </w:r>
      <w:r w:rsidR="0052191F">
        <w:rPr>
          <w:rFonts w:ascii="Times New Roman" w:hAnsi="Times New Roman" w:cs="Times New Roman"/>
          <w:b/>
          <w:i/>
          <w:color w:val="0000CC"/>
          <w:sz w:val="20"/>
          <w:szCs w:val="20"/>
        </w:rPr>
        <w:t>ive environment that may include financial support</w:t>
      </w:r>
      <w:r w:rsidR="00EC49F4">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 xml:space="preserve">for medical student participation in research and other scholarly activities. </w:t>
      </w:r>
    </w:p>
    <w:p w14:paraId="4DD15B82" w14:textId="77777777" w:rsidR="00EF787C" w:rsidRPr="000641A5" w:rsidRDefault="00EF787C" w:rsidP="005752DA">
      <w:pPr>
        <w:widowControl w:val="0"/>
        <w:spacing w:line="240" w:lineRule="auto"/>
        <w:rPr>
          <w:rFonts w:ascii="Times New Roman" w:hAnsi="Times New Roman" w:cs="Times New Roman"/>
          <w:b/>
          <w:i/>
          <w:sz w:val="20"/>
          <w:szCs w:val="20"/>
          <w:u w:val="single"/>
        </w:rPr>
      </w:pPr>
      <w:bookmarkStart w:id="23" w:name="_Hlk74656998"/>
    </w:p>
    <w:p w14:paraId="73B05933"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3.2-1</w:t>
      </w:r>
    </w:p>
    <w:p w14:paraId="4F5AE499" w14:textId="77777777" w:rsidR="00EF787C" w:rsidRPr="000641A5" w:rsidRDefault="00EF787C">
      <w:pPr>
        <w:widowControl w:val="0"/>
        <w:spacing w:line="240" w:lineRule="auto"/>
        <w:rPr>
          <w:rFonts w:ascii="Times New Roman" w:hAnsi="Times New Roman" w:cs="Times New Roman"/>
          <w:bCs/>
          <w:i/>
          <w:iCs/>
          <w:color w:val="000000" w:themeColor="text1"/>
          <w:sz w:val="20"/>
          <w:szCs w:val="20"/>
        </w:rPr>
      </w:pPr>
      <w:r w:rsidRPr="000641A5">
        <w:rPr>
          <w:rFonts w:ascii="Times New Roman" w:hAnsi="Times New Roman" w:cs="Times New Roman"/>
          <w:i/>
          <w:color w:val="000000" w:themeColor="text1"/>
          <w:sz w:val="20"/>
          <w:szCs w:val="20"/>
        </w:rPr>
        <w:t>The medical education program is conducted in an environment that fosters the intellectual challenge and spirit of inquiry appropriate to a community of scholars.</w:t>
      </w:r>
    </w:p>
    <w:bookmarkEnd w:id="23"/>
    <w:p w14:paraId="6D00B126" w14:textId="77777777" w:rsidR="00EF787C" w:rsidRPr="000641A5" w:rsidRDefault="00EF787C">
      <w:pPr>
        <w:widowControl w:val="0"/>
        <w:spacing w:line="240" w:lineRule="auto"/>
        <w:rPr>
          <w:rFonts w:ascii="Times New Roman" w:hAnsi="Times New Roman" w:cs="Times New Roman"/>
          <w:bCs/>
          <w:iCs/>
          <w:sz w:val="20"/>
          <w:szCs w:val="20"/>
        </w:rPr>
      </w:pPr>
    </w:p>
    <w:p w14:paraId="4E98EA67" w14:textId="77777777" w:rsidR="00EF787C" w:rsidRPr="000641A5" w:rsidRDefault="00EF787C">
      <w:pPr>
        <w:pStyle w:val="ListParagraph"/>
        <w:widowControl w:val="0"/>
        <w:numPr>
          <w:ilvl w:val="0"/>
          <w:numId w:val="4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environment in which the medical education program is conducted and how this environment fosters the intellectual challenge and spirit of inquiry appropriate to a community of scholars.</w:t>
      </w:r>
    </w:p>
    <w:p w14:paraId="57137F83" w14:textId="77777777" w:rsidR="00EF787C" w:rsidRPr="000641A5" w:rsidRDefault="00EF787C" w:rsidP="007919F5">
      <w:pPr>
        <w:widowControl w:val="0"/>
        <w:spacing w:line="240" w:lineRule="auto"/>
        <w:rPr>
          <w:rFonts w:ascii="Times New Roman" w:hAnsi="Times New Roman" w:cs="Times New Roman"/>
          <w:bCs/>
          <w:iCs/>
          <w:sz w:val="20"/>
          <w:szCs w:val="20"/>
        </w:rPr>
      </w:pPr>
    </w:p>
    <w:p w14:paraId="220F9EE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C4EF2D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BC7A29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4B524F8" w14:textId="77777777" w:rsidR="00EF787C" w:rsidRPr="000641A5" w:rsidRDefault="00EF787C">
      <w:pPr>
        <w:widowControl w:val="0"/>
        <w:spacing w:line="240" w:lineRule="auto"/>
        <w:ind w:left="851" w:hanging="851"/>
        <w:rPr>
          <w:rFonts w:ascii="Times New Roman" w:hAnsi="Times New Roman" w:cs="Times New Roman"/>
          <w:b/>
          <w:i/>
          <w:color w:val="000000" w:themeColor="text1"/>
          <w:sz w:val="20"/>
          <w:szCs w:val="20"/>
          <w:u w:val="single"/>
        </w:rPr>
      </w:pPr>
      <w:bookmarkStart w:id="24" w:name="_Hlk74656858"/>
      <w:r w:rsidRPr="000641A5">
        <w:rPr>
          <w:rFonts w:ascii="Times New Roman" w:hAnsi="Times New Roman" w:cs="Times New Roman"/>
          <w:b/>
          <w:i/>
          <w:color w:val="000000" w:themeColor="text1"/>
          <w:sz w:val="20"/>
          <w:szCs w:val="20"/>
          <w:u w:val="single"/>
        </w:rPr>
        <w:t xml:space="preserve">Requirement 3.2-2 </w:t>
      </w:r>
    </w:p>
    <w:p w14:paraId="3457F4B8" w14:textId="26EEEE73" w:rsidR="00EF787C" w:rsidRPr="000641A5" w:rsidRDefault="390D9419" w:rsidP="1168B689">
      <w:pPr>
        <w:widowControl w:val="0"/>
        <w:spacing w:line="240" w:lineRule="auto"/>
        <w:rPr>
          <w:rFonts w:ascii="Times New Roman" w:hAnsi="Times New Roman" w:cs="Times New Roman"/>
          <w:i/>
          <w:iCs/>
          <w:color w:val="0000CC"/>
          <w:sz w:val="20"/>
          <w:szCs w:val="20"/>
        </w:rPr>
      </w:pPr>
      <w:r w:rsidRPr="1168B689">
        <w:rPr>
          <w:rFonts w:ascii="Times New Roman" w:hAnsi="Times New Roman" w:cs="Times New Roman"/>
          <w:i/>
          <w:iCs/>
          <w:color w:val="000000" w:themeColor="text1"/>
          <w:sz w:val="20"/>
          <w:szCs w:val="20"/>
        </w:rPr>
        <w:t xml:space="preserve">The medical education program provides sufficient opportunities, encouragement, and </w:t>
      </w:r>
      <w:r w:rsidR="1A0699B8" w:rsidRPr="1168B689">
        <w:rPr>
          <w:rFonts w:ascii="Times New Roman" w:hAnsi="Times New Roman" w:cs="Times New Roman"/>
          <w:i/>
          <w:iCs/>
          <w:color w:val="000000" w:themeColor="text1"/>
          <w:sz w:val="20"/>
          <w:szCs w:val="20"/>
        </w:rPr>
        <w:t xml:space="preserve">a </w:t>
      </w:r>
      <w:r w:rsidRPr="1168B689">
        <w:rPr>
          <w:rFonts w:ascii="Times New Roman" w:hAnsi="Times New Roman" w:cs="Times New Roman"/>
          <w:i/>
          <w:iCs/>
          <w:color w:val="000000" w:themeColor="text1"/>
          <w:sz w:val="20"/>
          <w:szCs w:val="20"/>
        </w:rPr>
        <w:t>support</w:t>
      </w:r>
      <w:r w:rsidR="35840A11" w:rsidRPr="1168B689">
        <w:rPr>
          <w:rFonts w:ascii="Times New Roman" w:hAnsi="Times New Roman" w:cs="Times New Roman"/>
          <w:i/>
          <w:iCs/>
          <w:color w:val="000000" w:themeColor="text1"/>
          <w:sz w:val="20"/>
          <w:szCs w:val="20"/>
        </w:rPr>
        <w:t>ive environment</w:t>
      </w:r>
      <w:r w:rsidRPr="1168B689">
        <w:rPr>
          <w:rFonts w:ascii="Times New Roman" w:hAnsi="Times New Roman" w:cs="Times New Roman"/>
          <w:i/>
          <w:iCs/>
          <w:color w:val="000000" w:themeColor="text1"/>
          <w:sz w:val="20"/>
          <w:szCs w:val="20"/>
        </w:rPr>
        <w:t xml:space="preserve"> </w:t>
      </w:r>
      <w:r w:rsidR="1F26ABBD" w:rsidRPr="1168B689">
        <w:rPr>
          <w:rFonts w:ascii="Times New Roman" w:hAnsi="Times New Roman" w:cs="Times New Roman"/>
          <w:i/>
          <w:iCs/>
          <w:color w:val="000000" w:themeColor="text1"/>
          <w:sz w:val="20"/>
          <w:szCs w:val="20"/>
        </w:rPr>
        <w:t xml:space="preserve">that may include financial support </w:t>
      </w:r>
      <w:r w:rsidRPr="1168B689">
        <w:rPr>
          <w:rFonts w:ascii="Times New Roman" w:hAnsi="Times New Roman" w:cs="Times New Roman"/>
          <w:i/>
          <w:iCs/>
          <w:color w:val="000000" w:themeColor="text1"/>
          <w:sz w:val="20"/>
          <w:szCs w:val="20"/>
        </w:rPr>
        <w:t>for medical student participation in research and other scholarly activities.</w:t>
      </w:r>
    </w:p>
    <w:bookmarkEnd w:id="24"/>
    <w:p w14:paraId="2D53FA48"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9B561EB" w14:textId="77777777" w:rsidR="00EF787C" w:rsidRPr="000641A5" w:rsidRDefault="00EF787C">
      <w:pPr>
        <w:pStyle w:val="ListParagraph"/>
        <w:widowControl w:val="0"/>
        <w:numPr>
          <w:ilvl w:val="0"/>
          <w:numId w:val="46"/>
        </w:numPr>
        <w:spacing w:line="240" w:lineRule="auto"/>
        <w:ind w:left="720"/>
        <w:rPr>
          <w:rFonts w:ascii="Times New Roman" w:hAnsi="Times New Roman" w:cs="Times New Roman"/>
          <w:bCs/>
          <w:iCs/>
          <w:color w:val="0000CC"/>
          <w:sz w:val="20"/>
          <w:szCs w:val="20"/>
        </w:rPr>
      </w:pPr>
      <w:bookmarkStart w:id="25" w:name="_Hlk86246739"/>
      <w:r w:rsidRPr="000641A5">
        <w:rPr>
          <w:rFonts w:ascii="Times New Roman" w:hAnsi="Times New Roman" w:cs="Times New Roman"/>
          <w:bCs/>
          <w:iCs/>
          <w:color w:val="0000CC"/>
          <w:sz w:val="20"/>
          <w:szCs w:val="20"/>
        </w:rPr>
        <w:t>Describe the opportunities for medical student participation in research and other scholarly activities.</w:t>
      </w:r>
    </w:p>
    <w:p w14:paraId="0E7A2BF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FF59A6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C30CB3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75384E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A1F8FF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7E34AC6" w14:textId="77777777" w:rsidR="00EF787C" w:rsidRPr="000641A5" w:rsidRDefault="00EF787C">
      <w:pPr>
        <w:pStyle w:val="ListParagraph"/>
        <w:widowControl w:val="0"/>
        <w:numPr>
          <w:ilvl w:val="0"/>
          <w:numId w:val="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education program encourages medical student participation in research and other scholarly activities.</w:t>
      </w:r>
    </w:p>
    <w:bookmarkEnd w:id="25"/>
    <w:p w14:paraId="65B88FC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470BD4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7C8D5BA" w14:textId="77777777" w:rsidR="007919F5" w:rsidRPr="000641A5" w:rsidRDefault="007919F5" w:rsidP="007919F5">
      <w:pPr>
        <w:spacing w:after="160"/>
        <w:rPr>
          <w:rFonts w:ascii="Times New Roman" w:hAnsi="Times New Roman" w:cs="Times New Roman"/>
          <w:bCs/>
          <w:iCs/>
          <w:sz w:val="20"/>
          <w:szCs w:val="20"/>
        </w:rPr>
      </w:pPr>
    </w:p>
    <w:p w14:paraId="4F636000" w14:textId="77777777" w:rsidR="00832DF0" w:rsidRPr="000641A5" w:rsidRDefault="00832DF0" w:rsidP="007919F5">
      <w:pPr>
        <w:spacing w:after="160"/>
        <w:rPr>
          <w:rFonts w:ascii="Times New Roman" w:hAnsi="Times New Roman" w:cs="Times New Roman"/>
          <w:bCs/>
          <w:iCs/>
          <w:sz w:val="20"/>
          <w:szCs w:val="20"/>
        </w:rPr>
      </w:pPr>
    </w:p>
    <w:p w14:paraId="119548C1" w14:textId="533203FB" w:rsidR="00832DF0" w:rsidRDefault="00EF787C">
      <w:pPr>
        <w:pStyle w:val="ListParagraph"/>
        <w:widowControl w:val="0"/>
        <w:numPr>
          <w:ilvl w:val="0"/>
          <w:numId w:val="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3.2-2 C</w:t>
      </w:r>
    </w:p>
    <w:p w14:paraId="2E2D543F" w14:textId="77777777" w:rsidR="0052032B" w:rsidRPr="000641A5" w:rsidRDefault="0052032B" w:rsidP="0052032B">
      <w:pPr>
        <w:pStyle w:val="ListParagraph"/>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412"/>
        <w:gridCol w:w="4988"/>
        <w:gridCol w:w="1404"/>
        <w:gridCol w:w="1458"/>
        <w:gridCol w:w="1431"/>
        <w:gridCol w:w="214"/>
        <w:gridCol w:w="1217"/>
      </w:tblGrid>
      <w:tr w:rsidR="0052032B" w:rsidRPr="000641A5" w14:paraId="4E22C4EE" w14:textId="77777777" w:rsidTr="00481278">
        <w:tc>
          <w:tcPr>
            <w:tcW w:w="1276" w:type="dxa"/>
            <w:tcBorders>
              <w:top w:val="nil"/>
              <w:left w:val="nil"/>
              <w:bottom w:val="single" w:sz="4" w:space="0" w:color="auto"/>
              <w:right w:val="single" w:sz="4" w:space="0" w:color="auto"/>
            </w:tcBorders>
          </w:tcPr>
          <w:p w14:paraId="578557E2" w14:textId="2890198D" w:rsidR="0052032B" w:rsidRPr="000641A5" w:rsidRDefault="0052032B">
            <w:pPr>
              <w:rPr>
                <w:rFonts w:ascii="Times New Roman" w:hAnsi="Times New Roman" w:cs="Times New Roman"/>
                <w:sz w:val="19"/>
                <w:szCs w:val="19"/>
              </w:rPr>
            </w:pPr>
            <w:bookmarkStart w:id="26" w:name="_Hlk86247262"/>
            <w:r w:rsidRPr="000641A5">
              <w:rPr>
                <w:rFonts w:ascii="Times New Roman" w:hAnsi="Times New Roman" w:cs="Times New Roman"/>
                <w:sz w:val="19"/>
                <w:szCs w:val="19"/>
              </w:rPr>
              <w:t>Table 3.2-2 C</w:t>
            </w:r>
          </w:p>
        </w:tc>
        <w:tc>
          <w:tcPr>
            <w:tcW w:w="11907" w:type="dxa"/>
            <w:gridSpan w:val="6"/>
            <w:tcBorders>
              <w:top w:val="nil"/>
              <w:left w:val="single" w:sz="4" w:space="0" w:color="auto"/>
              <w:bottom w:val="single" w:sz="4" w:space="0" w:color="auto"/>
              <w:right w:val="nil"/>
            </w:tcBorders>
          </w:tcPr>
          <w:p w14:paraId="43912907" w14:textId="38F6A0B2"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 xml:space="preserve">Medical Student Participation in Research/Scholarly Activities </w:t>
            </w:r>
          </w:p>
        </w:tc>
        <w:tc>
          <w:tcPr>
            <w:tcW w:w="1217" w:type="dxa"/>
            <w:tcBorders>
              <w:top w:val="nil"/>
              <w:left w:val="nil"/>
              <w:bottom w:val="single" w:sz="4" w:space="0" w:color="auto"/>
              <w:right w:val="nil"/>
            </w:tcBorders>
          </w:tcPr>
          <w:p w14:paraId="32DFC8B0" w14:textId="77A7AE38" w:rsidR="0052032B" w:rsidRPr="000641A5" w:rsidRDefault="0052032B" w:rsidP="0052032B">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6E7B7D36" w14:textId="77777777" w:rsidTr="00481278">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E9B2C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7A97C9A6" w14:textId="77777777" w:rsidTr="00481278">
        <w:tc>
          <w:tcPr>
            <w:tcW w:w="3688" w:type="dxa"/>
            <w:gridSpan w:val="2"/>
            <w:vMerge w:val="restart"/>
            <w:tcBorders>
              <w:top w:val="single" w:sz="4" w:space="0" w:color="auto"/>
              <w:left w:val="single" w:sz="4" w:space="0" w:color="auto"/>
              <w:bottom w:val="single" w:sz="4" w:space="0" w:color="auto"/>
              <w:right w:val="single" w:sz="4" w:space="0" w:color="auto"/>
            </w:tcBorders>
            <w:vAlign w:val="center"/>
          </w:tcPr>
          <w:p w14:paraId="4021CE2D"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4988" w:type="dxa"/>
            <w:vMerge w:val="restart"/>
            <w:tcBorders>
              <w:top w:val="single" w:sz="4" w:space="0" w:color="auto"/>
              <w:left w:val="single" w:sz="4" w:space="0" w:color="auto"/>
              <w:bottom w:val="single" w:sz="4" w:space="0" w:color="auto"/>
              <w:right w:val="single" w:sz="4" w:space="0" w:color="auto"/>
            </w:tcBorders>
            <w:vAlign w:val="center"/>
          </w:tcPr>
          <w:p w14:paraId="5921331A" w14:textId="4679E97C"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5724" w:type="dxa"/>
            <w:gridSpan w:val="5"/>
            <w:tcBorders>
              <w:top w:val="single" w:sz="4" w:space="0" w:color="auto"/>
              <w:left w:val="single" w:sz="4" w:space="0" w:color="auto"/>
              <w:bottom w:val="single" w:sz="4" w:space="0" w:color="auto"/>
              <w:right w:val="single" w:sz="4" w:space="0" w:color="auto"/>
            </w:tcBorders>
          </w:tcPr>
          <w:p w14:paraId="69B25C9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D6152FF" w14:textId="77777777" w:rsidTr="00481278">
        <w:tc>
          <w:tcPr>
            <w:tcW w:w="3688" w:type="dxa"/>
            <w:gridSpan w:val="2"/>
            <w:vMerge/>
            <w:tcBorders>
              <w:top w:val="single" w:sz="4" w:space="0" w:color="auto"/>
              <w:left w:val="single" w:sz="4" w:space="0" w:color="auto"/>
              <w:bottom w:val="single" w:sz="4" w:space="0" w:color="auto"/>
              <w:right w:val="single" w:sz="4" w:space="0" w:color="auto"/>
            </w:tcBorders>
          </w:tcPr>
          <w:p w14:paraId="2C1FE49C" w14:textId="77777777" w:rsidR="00EF787C" w:rsidRPr="000641A5" w:rsidRDefault="00EF787C">
            <w:pPr>
              <w:rPr>
                <w:rFonts w:ascii="Times New Roman" w:hAnsi="Times New Roman" w:cs="Times New Roman"/>
                <w:sz w:val="19"/>
                <w:szCs w:val="19"/>
              </w:rPr>
            </w:pPr>
          </w:p>
        </w:tc>
        <w:tc>
          <w:tcPr>
            <w:tcW w:w="4988" w:type="dxa"/>
            <w:vMerge/>
            <w:tcBorders>
              <w:top w:val="single" w:sz="4" w:space="0" w:color="auto"/>
              <w:left w:val="single" w:sz="4" w:space="0" w:color="auto"/>
              <w:bottom w:val="single" w:sz="4" w:space="0" w:color="auto"/>
              <w:right w:val="single" w:sz="4" w:space="0" w:color="auto"/>
            </w:tcBorders>
          </w:tcPr>
          <w:p w14:paraId="5E91FF86" w14:textId="77777777" w:rsidR="00EF787C" w:rsidRPr="000641A5" w:rsidRDefault="00EF787C">
            <w:pPr>
              <w:rPr>
                <w:rFonts w:ascii="Times New Roman" w:hAnsi="Times New Roman" w:cs="Times New Roman"/>
                <w:sz w:val="19"/>
                <w:szCs w:val="19"/>
              </w:rPr>
            </w:pPr>
          </w:p>
        </w:tc>
        <w:tc>
          <w:tcPr>
            <w:tcW w:w="1404" w:type="dxa"/>
            <w:tcBorders>
              <w:top w:val="single" w:sz="4" w:space="0" w:color="auto"/>
              <w:left w:val="single" w:sz="4" w:space="0" w:color="auto"/>
              <w:bottom w:val="single" w:sz="4" w:space="0" w:color="auto"/>
              <w:right w:val="single" w:sz="4" w:space="0" w:color="auto"/>
            </w:tcBorders>
          </w:tcPr>
          <w:p w14:paraId="2204A32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458" w:type="dxa"/>
            <w:tcBorders>
              <w:top w:val="single" w:sz="4" w:space="0" w:color="auto"/>
              <w:left w:val="single" w:sz="4" w:space="0" w:color="auto"/>
              <w:bottom w:val="single" w:sz="4" w:space="0" w:color="auto"/>
              <w:right w:val="single" w:sz="4" w:space="0" w:color="auto"/>
            </w:tcBorders>
          </w:tcPr>
          <w:p w14:paraId="26F2EE9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431" w:type="dxa"/>
            <w:tcBorders>
              <w:top w:val="single" w:sz="4" w:space="0" w:color="auto"/>
              <w:left w:val="single" w:sz="4" w:space="0" w:color="auto"/>
              <w:bottom w:val="single" w:sz="4" w:space="0" w:color="auto"/>
              <w:right w:val="single" w:sz="4" w:space="0" w:color="auto"/>
            </w:tcBorders>
          </w:tcPr>
          <w:p w14:paraId="50B8339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431" w:type="dxa"/>
            <w:gridSpan w:val="2"/>
            <w:tcBorders>
              <w:top w:val="single" w:sz="4" w:space="0" w:color="auto"/>
              <w:left w:val="single" w:sz="4" w:space="0" w:color="auto"/>
              <w:bottom w:val="single" w:sz="4" w:space="0" w:color="auto"/>
              <w:right w:val="single" w:sz="4" w:space="0" w:color="auto"/>
            </w:tcBorders>
          </w:tcPr>
          <w:p w14:paraId="45A09AD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3B6D021" w14:textId="77777777" w:rsidTr="00481278">
        <w:tc>
          <w:tcPr>
            <w:tcW w:w="3688" w:type="dxa"/>
            <w:gridSpan w:val="2"/>
            <w:vMerge w:val="restart"/>
            <w:tcBorders>
              <w:top w:val="single" w:sz="4" w:space="0" w:color="auto"/>
              <w:left w:val="single" w:sz="4" w:space="0" w:color="auto"/>
              <w:bottom w:val="single" w:sz="4" w:space="0" w:color="auto"/>
              <w:right w:val="single" w:sz="4" w:space="0" w:color="auto"/>
            </w:tcBorders>
          </w:tcPr>
          <w:p w14:paraId="59B9C425" w14:textId="77777777" w:rsidR="00EF787C" w:rsidRPr="000641A5" w:rsidRDefault="00EF787C">
            <w:pPr>
              <w:jc w:val="center"/>
              <w:rPr>
                <w:rFonts w:ascii="Times New Roman" w:hAnsi="Times New Roman" w:cs="Times New Roman"/>
                <w:sz w:val="19"/>
                <w:szCs w:val="19"/>
              </w:rPr>
            </w:pPr>
          </w:p>
        </w:tc>
        <w:tc>
          <w:tcPr>
            <w:tcW w:w="4988" w:type="dxa"/>
            <w:tcBorders>
              <w:top w:val="single" w:sz="4" w:space="0" w:color="auto"/>
              <w:left w:val="single" w:sz="4" w:space="0" w:color="auto"/>
              <w:bottom w:val="single" w:sz="4" w:space="0" w:color="auto"/>
              <w:right w:val="single" w:sz="4" w:space="0" w:color="auto"/>
            </w:tcBorders>
          </w:tcPr>
          <w:p w14:paraId="46A6B288"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The medical education program provided me with sufficient opportunities for participation in research and other scholarly activities. </w:t>
            </w:r>
          </w:p>
        </w:tc>
        <w:tc>
          <w:tcPr>
            <w:tcW w:w="1404" w:type="dxa"/>
            <w:tcBorders>
              <w:top w:val="single" w:sz="4" w:space="0" w:color="auto"/>
              <w:left w:val="single" w:sz="4" w:space="0" w:color="auto"/>
              <w:bottom w:val="single" w:sz="4" w:space="0" w:color="auto"/>
              <w:right w:val="single" w:sz="4" w:space="0" w:color="auto"/>
            </w:tcBorders>
          </w:tcPr>
          <w:p w14:paraId="041BE540" w14:textId="77777777" w:rsidR="00EF787C" w:rsidRPr="000641A5" w:rsidRDefault="00EF787C">
            <w:pPr>
              <w:jc w:val="center"/>
              <w:rPr>
                <w:rFonts w:ascii="Times New Roman" w:hAnsi="Times New Roman" w:cs="Times New Roman"/>
                <w:sz w:val="19"/>
                <w:szCs w:val="19"/>
              </w:rPr>
            </w:pPr>
          </w:p>
        </w:tc>
        <w:tc>
          <w:tcPr>
            <w:tcW w:w="1458" w:type="dxa"/>
            <w:tcBorders>
              <w:top w:val="single" w:sz="4" w:space="0" w:color="auto"/>
              <w:left w:val="single" w:sz="4" w:space="0" w:color="auto"/>
              <w:bottom w:val="single" w:sz="4" w:space="0" w:color="auto"/>
              <w:right w:val="single" w:sz="4" w:space="0" w:color="auto"/>
            </w:tcBorders>
          </w:tcPr>
          <w:p w14:paraId="3D36738F" w14:textId="77777777" w:rsidR="00EF787C" w:rsidRPr="000641A5" w:rsidRDefault="00EF787C">
            <w:pPr>
              <w:jc w:val="center"/>
              <w:rPr>
                <w:rFonts w:ascii="Times New Roman" w:hAnsi="Times New Roman" w:cs="Times New Roman"/>
                <w:sz w:val="19"/>
                <w:szCs w:val="19"/>
              </w:rPr>
            </w:pPr>
          </w:p>
        </w:tc>
        <w:tc>
          <w:tcPr>
            <w:tcW w:w="1431" w:type="dxa"/>
            <w:tcBorders>
              <w:top w:val="single" w:sz="4" w:space="0" w:color="auto"/>
              <w:left w:val="single" w:sz="4" w:space="0" w:color="auto"/>
              <w:bottom w:val="single" w:sz="4" w:space="0" w:color="auto"/>
              <w:right w:val="single" w:sz="4" w:space="0" w:color="auto"/>
            </w:tcBorders>
          </w:tcPr>
          <w:p w14:paraId="6CFC0E56" w14:textId="77777777" w:rsidR="00EF787C" w:rsidRPr="000641A5" w:rsidRDefault="00EF787C">
            <w:pPr>
              <w:jc w:val="center"/>
              <w:rPr>
                <w:rFonts w:ascii="Times New Roman" w:hAnsi="Times New Roman" w:cs="Times New Roman"/>
                <w:sz w:val="19"/>
                <w:szCs w:val="19"/>
              </w:rPr>
            </w:pPr>
          </w:p>
        </w:tc>
        <w:tc>
          <w:tcPr>
            <w:tcW w:w="1431" w:type="dxa"/>
            <w:gridSpan w:val="2"/>
            <w:tcBorders>
              <w:top w:val="single" w:sz="4" w:space="0" w:color="auto"/>
              <w:left w:val="single" w:sz="4" w:space="0" w:color="auto"/>
              <w:bottom w:val="single" w:sz="4" w:space="0" w:color="auto"/>
              <w:right w:val="single" w:sz="4" w:space="0" w:color="auto"/>
            </w:tcBorders>
          </w:tcPr>
          <w:p w14:paraId="1CBEEDD5" w14:textId="77777777" w:rsidR="00EF787C" w:rsidRPr="000641A5" w:rsidRDefault="00EF787C">
            <w:pPr>
              <w:jc w:val="center"/>
              <w:rPr>
                <w:rFonts w:ascii="Times New Roman" w:hAnsi="Times New Roman" w:cs="Times New Roman"/>
                <w:sz w:val="19"/>
                <w:szCs w:val="19"/>
              </w:rPr>
            </w:pPr>
          </w:p>
        </w:tc>
      </w:tr>
      <w:tr w:rsidR="00EF787C" w:rsidRPr="000641A5" w14:paraId="75140232" w14:textId="77777777" w:rsidTr="00481278">
        <w:tc>
          <w:tcPr>
            <w:tcW w:w="3688" w:type="dxa"/>
            <w:gridSpan w:val="2"/>
            <w:vMerge/>
            <w:tcBorders>
              <w:top w:val="single" w:sz="4" w:space="0" w:color="auto"/>
              <w:left w:val="single" w:sz="4" w:space="0" w:color="auto"/>
              <w:bottom w:val="single" w:sz="4" w:space="0" w:color="auto"/>
              <w:right w:val="single" w:sz="4" w:space="0" w:color="auto"/>
            </w:tcBorders>
          </w:tcPr>
          <w:p w14:paraId="775B7453" w14:textId="77777777" w:rsidR="00EF787C" w:rsidRPr="000641A5" w:rsidRDefault="00EF787C">
            <w:pPr>
              <w:jc w:val="center"/>
              <w:rPr>
                <w:rFonts w:ascii="Times New Roman" w:hAnsi="Times New Roman" w:cs="Times New Roman"/>
                <w:sz w:val="19"/>
                <w:szCs w:val="19"/>
              </w:rPr>
            </w:pPr>
          </w:p>
        </w:tc>
        <w:tc>
          <w:tcPr>
            <w:tcW w:w="4988" w:type="dxa"/>
            <w:tcBorders>
              <w:top w:val="single" w:sz="4" w:space="0" w:color="auto"/>
              <w:left w:val="single" w:sz="4" w:space="0" w:color="auto"/>
              <w:bottom w:val="single" w:sz="4" w:space="0" w:color="auto"/>
              <w:right w:val="single" w:sz="4" w:space="0" w:color="auto"/>
            </w:tcBorders>
          </w:tcPr>
          <w:p w14:paraId="0A8A9B67"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The medical education program encouraged my participation in research and other scholarly activities.</w:t>
            </w:r>
          </w:p>
        </w:tc>
        <w:tc>
          <w:tcPr>
            <w:tcW w:w="1404" w:type="dxa"/>
            <w:tcBorders>
              <w:top w:val="single" w:sz="4" w:space="0" w:color="auto"/>
              <w:left w:val="single" w:sz="4" w:space="0" w:color="auto"/>
              <w:bottom w:val="single" w:sz="4" w:space="0" w:color="auto"/>
              <w:right w:val="single" w:sz="4" w:space="0" w:color="auto"/>
            </w:tcBorders>
          </w:tcPr>
          <w:p w14:paraId="02786CA7" w14:textId="77777777" w:rsidR="00EF787C" w:rsidRPr="000641A5" w:rsidRDefault="00EF787C">
            <w:pPr>
              <w:jc w:val="center"/>
              <w:rPr>
                <w:rFonts w:ascii="Times New Roman" w:hAnsi="Times New Roman" w:cs="Times New Roman"/>
                <w:sz w:val="19"/>
                <w:szCs w:val="19"/>
              </w:rPr>
            </w:pPr>
          </w:p>
        </w:tc>
        <w:tc>
          <w:tcPr>
            <w:tcW w:w="1458" w:type="dxa"/>
            <w:tcBorders>
              <w:top w:val="single" w:sz="4" w:space="0" w:color="auto"/>
              <w:left w:val="single" w:sz="4" w:space="0" w:color="auto"/>
              <w:bottom w:val="single" w:sz="4" w:space="0" w:color="auto"/>
              <w:right w:val="single" w:sz="4" w:space="0" w:color="auto"/>
            </w:tcBorders>
          </w:tcPr>
          <w:p w14:paraId="60ECF8EA" w14:textId="77777777" w:rsidR="00EF787C" w:rsidRPr="000641A5" w:rsidRDefault="00EF787C">
            <w:pPr>
              <w:jc w:val="center"/>
              <w:rPr>
                <w:rFonts w:ascii="Times New Roman" w:hAnsi="Times New Roman" w:cs="Times New Roman"/>
                <w:sz w:val="19"/>
                <w:szCs w:val="19"/>
              </w:rPr>
            </w:pPr>
          </w:p>
        </w:tc>
        <w:tc>
          <w:tcPr>
            <w:tcW w:w="1431" w:type="dxa"/>
            <w:tcBorders>
              <w:top w:val="single" w:sz="4" w:space="0" w:color="auto"/>
              <w:left w:val="single" w:sz="4" w:space="0" w:color="auto"/>
              <w:bottom w:val="single" w:sz="4" w:space="0" w:color="auto"/>
              <w:right w:val="single" w:sz="4" w:space="0" w:color="auto"/>
            </w:tcBorders>
          </w:tcPr>
          <w:p w14:paraId="7E161654" w14:textId="77777777" w:rsidR="00EF787C" w:rsidRPr="000641A5" w:rsidRDefault="00EF787C">
            <w:pPr>
              <w:jc w:val="center"/>
              <w:rPr>
                <w:rFonts w:ascii="Times New Roman" w:hAnsi="Times New Roman" w:cs="Times New Roman"/>
                <w:sz w:val="19"/>
                <w:szCs w:val="19"/>
              </w:rPr>
            </w:pPr>
          </w:p>
        </w:tc>
        <w:tc>
          <w:tcPr>
            <w:tcW w:w="1431" w:type="dxa"/>
            <w:gridSpan w:val="2"/>
            <w:tcBorders>
              <w:top w:val="single" w:sz="4" w:space="0" w:color="auto"/>
              <w:left w:val="single" w:sz="4" w:space="0" w:color="auto"/>
              <w:bottom w:val="single" w:sz="4" w:space="0" w:color="auto"/>
              <w:right w:val="single" w:sz="4" w:space="0" w:color="auto"/>
            </w:tcBorders>
          </w:tcPr>
          <w:p w14:paraId="306385E2" w14:textId="77777777" w:rsidR="00EF787C" w:rsidRPr="000641A5" w:rsidRDefault="00EF787C">
            <w:pPr>
              <w:jc w:val="center"/>
              <w:rPr>
                <w:rFonts w:ascii="Times New Roman" w:hAnsi="Times New Roman" w:cs="Times New Roman"/>
                <w:sz w:val="19"/>
                <w:szCs w:val="19"/>
              </w:rPr>
            </w:pPr>
          </w:p>
        </w:tc>
      </w:tr>
      <w:bookmarkEnd w:id="26"/>
    </w:tbl>
    <w:p w14:paraId="485C7E0F"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7C89D301" w14:textId="77777777" w:rsidR="000641A5" w:rsidRDefault="000641A5" w:rsidP="000641A5">
      <w:pPr>
        <w:widowControl w:val="0"/>
        <w:spacing w:line="240" w:lineRule="auto"/>
        <w:rPr>
          <w:rFonts w:ascii="Times New Roman" w:hAnsi="Times New Roman" w:cs="Times New Roman"/>
          <w:bCs/>
          <w:iCs/>
          <w:color w:val="0000CC"/>
          <w:sz w:val="20"/>
          <w:szCs w:val="20"/>
        </w:rPr>
      </w:pPr>
    </w:p>
    <w:p w14:paraId="1F5CDB3F" w14:textId="4E70C52C" w:rsidR="00EF787C" w:rsidRPr="000641A5" w:rsidRDefault="00EF787C">
      <w:pPr>
        <w:pStyle w:val="ListParagraph"/>
        <w:widowControl w:val="0"/>
        <w:numPr>
          <w:ilvl w:val="0"/>
          <w:numId w:val="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 xml:space="preserve">Describe how the medical education program supports medical student participation in research and other scholarly activities at each campus. </w:t>
      </w:r>
    </w:p>
    <w:p w14:paraId="4853B28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DF529E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1547D1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14FF23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30AE79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90E0F1F" w14:textId="77777777" w:rsidR="00832DF0" w:rsidRPr="000641A5" w:rsidRDefault="00832DF0">
      <w:pPr>
        <w:pStyle w:val="ListParagraph"/>
        <w:widowControl w:val="0"/>
        <w:spacing w:line="240" w:lineRule="auto"/>
        <w:ind w:left="360"/>
        <w:rPr>
          <w:rFonts w:ascii="Times New Roman" w:hAnsi="Times New Roman" w:cs="Times New Roman"/>
          <w:bCs/>
          <w:iCs/>
          <w:sz w:val="20"/>
          <w:szCs w:val="20"/>
        </w:rPr>
      </w:pPr>
    </w:p>
    <w:p w14:paraId="34626E22" w14:textId="33FECA7F" w:rsidR="00EF787C" w:rsidRPr="000641A5" w:rsidRDefault="390D9419" w:rsidP="1168B689">
      <w:pPr>
        <w:pStyle w:val="ListParagraph"/>
        <w:widowControl w:val="0"/>
        <w:numPr>
          <w:ilvl w:val="0"/>
          <w:numId w:val="46"/>
        </w:numPr>
        <w:spacing w:line="240" w:lineRule="auto"/>
        <w:ind w:left="720"/>
        <w:rPr>
          <w:rFonts w:ascii="Times New Roman" w:hAnsi="Times New Roman" w:cs="Times New Roman"/>
          <w:color w:val="0000CC"/>
          <w:sz w:val="20"/>
          <w:szCs w:val="20"/>
        </w:rPr>
      </w:pPr>
      <w:r w:rsidRPr="5E01B63F">
        <w:rPr>
          <w:rFonts w:ascii="Times New Roman" w:hAnsi="Times New Roman" w:cs="Times New Roman"/>
          <w:color w:val="0000CC"/>
          <w:sz w:val="20"/>
          <w:szCs w:val="20"/>
        </w:rPr>
        <w:t xml:space="preserve">If financial support is provided through the medical education program, describe how </w:t>
      </w:r>
      <w:r w:rsidR="379E5F85" w:rsidRPr="6850434E">
        <w:rPr>
          <w:rFonts w:ascii="Times New Roman" w:hAnsi="Times New Roman" w:cs="Times New Roman"/>
          <w:color w:val="0000CC"/>
          <w:sz w:val="20"/>
          <w:szCs w:val="20"/>
        </w:rPr>
        <w:t>students may access this funding</w:t>
      </w:r>
      <w:r w:rsidRPr="5E01B63F">
        <w:rPr>
          <w:rFonts w:ascii="Times New Roman" w:hAnsi="Times New Roman" w:cs="Times New Roman"/>
          <w:color w:val="0000CC"/>
          <w:sz w:val="20"/>
          <w:szCs w:val="20"/>
        </w:rPr>
        <w:t>.</w:t>
      </w:r>
    </w:p>
    <w:p w14:paraId="3F27DAA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6FB28E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C5C2A2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6C957D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53C4FE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5D2984E" w14:textId="77777777" w:rsidR="00EF787C" w:rsidRPr="00AA5313" w:rsidRDefault="00EF787C" w:rsidP="68422B42">
      <w:pPr>
        <w:spacing w:line="240" w:lineRule="auto"/>
        <w:rPr>
          <w:rFonts w:ascii="Times New Roman" w:hAnsi="Times New Roman" w:cs="Times New Roman"/>
          <w:b/>
          <w:bCs/>
          <w:i/>
          <w:iCs/>
          <w:color w:val="0000CC"/>
          <w:sz w:val="20"/>
          <w:szCs w:val="20"/>
        </w:rPr>
      </w:pPr>
      <w:r w:rsidRPr="68422B42">
        <w:rPr>
          <w:rFonts w:ascii="Times New Roman" w:hAnsi="Times New Roman" w:cs="Times New Roman"/>
          <w:b/>
          <w:bCs/>
          <w:i/>
          <w:iCs/>
          <w:color w:val="0000CC"/>
          <w:sz w:val="20"/>
          <w:szCs w:val="20"/>
        </w:rPr>
        <w:br w:type="page"/>
      </w:r>
      <w:bookmarkStart w:id="27" w:name="_Hlk90994324"/>
      <w:r w:rsidRPr="68422B42">
        <w:rPr>
          <w:rFonts w:ascii="Times New Roman" w:hAnsi="Times New Roman" w:cs="Times New Roman"/>
          <w:b/>
          <w:bCs/>
          <w:i/>
          <w:iCs/>
          <w:color w:val="0000CC"/>
          <w:sz w:val="20"/>
          <w:szCs w:val="20"/>
        </w:rPr>
        <w:lastRenderedPageBreak/>
        <w:t xml:space="preserve">3.3 DIVERSITY PROGRAMS AND PARTNERSHIPS </w:t>
      </w:r>
    </w:p>
    <w:p w14:paraId="6B29A912" w14:textId="394C359C" w:rsidR="00EF787C" w:rsidRPr="000641A5" w:rsidRDefault="00EF787C">
      <w:pPr>
        <w:spacing w:line="240" w:lineRule="auto"/>
        <w:jc w:val="both"/>
        <w:rPr>
          <w:rFonts w:ascii="Times New Roman" w:hAnsi="Times New Roman" w:cs="Times New Roman"/>
          <w:b/>
          <w:i/>
          <w:color w:val="0000CC"/>
          <w:sz w:val="20"/>
          <w:szCs w:val="20"/>
        </w:rPr>
      </w:pPr>
      <w:r w:rsidRPr="00AA5313">
        <w:rPr>
          <w:rFonts w:ascii="Times New Roman" w:hAnsi="Times New Roman" w:cs="Times New Roman"/>
          <w:b/>
          <w:i/>
          <w:color w:val="0000CC"/>
          <w:sz w:val="20"/>
          <w:szCs w:val="20"/>
        </w:rPr>
        <w:t>A medical school</w:t>
      </w:r>
      <w:r w:rsidR="005E5893" w:rsidRPr="00AA5313">
        <w:rPr>
          <w:rFonts w:ascii="Times New Roman" w:hAnsi="Times New Roman" w:cs="Times New Roman"/>
          <w:b/>
          <w:i/>
          <w:color w:val="0000CC"/>
          <w:sz w:val="20"/>
          <w:szCs w:val="20"/>
        </w:rPr>
        <w:t>,</w:t>
      </w:r>
      <w:r w:rsidRPr="00AA5313">
        <w:rPr>
          <w:rFonts w:ascii="Times New Roman" w:hAnsi="Times New Roman" w:cs="Times New Roman"/>
          <w:b/>
          <w:i/>
          <w:color w:val="0000CC"/>
          <w:sz w:val="20"/>
          <w:szCs w:val="20"/>
        </w:rPr>
        <w:t xml:space="preserve"> in accordance with its social accountability mission</w:t>
      </w:r>
      <w:r w:rsidR="005E5893" w:rsidRPr="00AA5313">
        <w:rPr>
          <w:rFonts w:ascii="Times New Roman" w:hAnsi="Times New Roman" w:cs="Times New Roman"/>
          <w:b/>
          <w:i/>
          <w:color w:val="0000CC"/>
          <w:sz w:val="20"/>
          <w:szCs w:val="20"/>
        </w:rPr>
        <w:t>,</w:t>
      </w:r>
      <w:r w:rsidRPr="00AA5313">
        <w:rPr>
          <w:rFonts w:ascii="Times New Roman" w:hAnsi="Times New Roman" w:cs="Times New Roman"/>
          <w:b/>
          <w:i/>
          <w:color w:val="0000CC"/>
          <w:sz w:val="20"/>
          <w:szCs w:val="20"/>
        </w:rPr>
        <w:t xml:space="preserve"> has effective policies and </w:t>
      </w:r>
      <w:r w:rsidR="00217964" w:rsidRPr="00AA5313">
        <w:rPr>
          <w:rFonts w:ascii="Times New Roman" w:hAnsi="Times New Roman" w:cs="Times New Roman"/>
          <w:b/>
          <w:i/>
          <w:color w:val="0000CC"/>
          <w:sz w:val="20"/>
          <w:szCs w:val="20"/>
        </w:rPr>
        <w:t xml:space="preserve">processes, programs, and partnerships </w:t>
      </w:r>
      <w:r w:rsidRPr="00AA5313">
        <w:rPr>
          <w:rFonts w:ascii="Times New Roman" w:hAnsi="Times New Roman" w:cs="Times New Roman"/>
          <w:b/>
          <w:i/>
          <w:color w:val="0000CC"/>
          <w:sz w:val="20"/>
          <w:szCs w:val="20"/>
        </w:rPr>
        <w:t>in place</w:t>
      </w:r>
      <w:r w:rsidR="00217964" w:rsidRPr="00AA5313">
        <w:rPr>
          <w:rFonts w:ascii="Times New Roman" w:hAnsi="Times New Roman" w:cs="Times New Roman"/>
          <w:b/>
          <w:i/>
          <w:color w:val="0000CC"/>
          <w:sz w:val="20"/>
          <w:szCs w:val="20"/>
        </w:rPr>
        <w:t xml:space="preserve"> </w:t>
      </w:r>
      <w:r w:rsidRPr="00AA5313">
        <w:rPr>
          <w:rFonts w:ascii="Times New Roman" w:hAnsi="Times New Roman" w:cs="Times New Roman"/>
          <w:b/>
          <w:i/>
          <w:color w:val="0000CC"/>
          <w:sz w:val="20"/>
          <w:szCs w:val="20"/>
        </w:rPr>
        <w:t>to demonstrate progress towards mission-appropriate diversity outcomes among its medical students, faculty members,</w:t>
      </w:r>
      <w:r w:rsidR="00976DAC" w:rsidRPr="00AA5313">
        <w:rPr>
          <w:rFonts w:ascii="Times New Roman" w:hAnsi="Times New Roman" w:cs="Times New Roman"/>
          <w:b/>
          <w:i/>
          <w:color w:val="0000CC"/>
          <w:sz w:val="20"/>
          <w:szCs w:val="20"/>
        </w:rPr>
        <w:t xml:space="preserve"> and</w:t>
      </w:r>
      <w:r w:rsidRPr="00AA5313">
        <w:rPr>
          <w:rFonts w:ascii="Times New Roman" w:hAnsi="Times New Roman" w:cs="Times New Roman"/>
          <w:b/>
          <w:i/>
          <w:color w:val="0000CC"/>
          <w:sz w:val="20"/>
          <w:szCs w:val="20"/>
        </w:rPr>
        <w:t xml:space="preserve"> senior academic and educational leaders</w:t>
      </w:r>
      <w:r w:rsidR="00EE30EF">
        <w:rPr>
          <w:rFonts w:ascii="Times New Roman" w:hAnsi="Times New Roman" w:cs="Times New Roman"/>
          <w:b/>
          <w:i/>
          <w:color w:val="0000CC"/>
          <w:sz w:val="20"/>
          <w:szCs w:val="20"/>
        </w:rPr>
        <w:t>.</w:t>
      </w:r>
      <w:r w:rsidRPr="00AA5313">
        <w:rPr>
          <w:rFonts w:ascii="Times New Roman" w:hAnsi="Times New Roman" w:cs="Times New Roman"/>
          <w:b/>
          <w:i/>
          <w:color w:val="0000CC"/>
          <w:sz w:val="20"/>
          <w:szCs w:val="20"/>
        </w:rPr>
        <w:t xml:space="preserve"> </w:t>
      </w:r>
      <w:r w:rsidR="00EE30EF">
        <w:rPr>
          <w:rFonts w:ascii="Times New Roman" w:hAnsi="Times New Roman" w:cs="Times New Roman"/>
          <w:b/>
          <w:i/>
          <w:color w:val="0000CC"/>
          <w:sz w:val="20"/>
          <w:szCs w:val="20"/>
        </w:rPr>
        <w:t>A</w:t>
      </w:r>
      <w:r w:rsidR="000E09DA" w:rsidRPr="00AA5313">
        <w:rPr>
          <w:rFonts w:ascii="Times New Roman" w:hAnsi="Times New Roman" w:cs="Times New Roman"/>
          <w:b/>
          <w:i/>
          <w:color w:val="0000CC"/>
          <w:sz w:val="20"/>
          <w:szCs w:val="20"/>
        </w:rPr>
        <w:t xml:space="preserve"> school monitors the effectiveness of the activities undertaken to make progress towards the diversity outcomes including focused recruitment and retention activities.</w:t>
      </w:r>
    </w:p>
    <w:p w14:paraId="407885B7" w14:textId="77777777" w:rsidR="00EF787C" w:rsidRPr="000641A5" w:rsidRDefault="00EF787C">
      <w:pPr>
        <w:widowControl w:val="0"/>
        <w:spacing w:line="240" w:lineRule="auto"/>
        <w:rPr>
          <w:rFonts w:ascii="Times New Roman" w:hAnsi="Times New Roman" w:cs="Times New Roman"/>
          <w:b/>
          <w:i/>
          <w:sz w:val="20"/>
          <w:szCs w:val="20"/>
          <w:u w:val="single"/>
        </w:rPr>
      </w:pPr>
    </w:p>
    <w:p w14:paraId="6AAE8735"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3.3-1</w:t>
      </w:r>
    </w:p>
    <w:p w14:paraId="4485F244" w14:textId="7FD63191" w:rsidR="00EF787C" w:rsidRPr="000641A5" w:rsidRDefault="00EF787C" w:rsidP="68422B42">
      <w:pPr>
        <w:widowControl w:val="0"/>
        <w:spacing w:line="240" w:lineRule="auto"/>
        <w:rPr>
          <w:rFonts w:ascii="Times New Roman" w:hAnsi="Times New Roman" w:cs="Times New Roman"/>
          <w:i/>
          <w:iCs/>
          <w:color w:val="000000" w:themeColor="text1"/>
          <w:sz w:val="20"/>
          <w:szCs w:val="20"/>
        </w:rPr>
      </w:pPr>
      <w:r w:rsidRPr="68422B42">
        <w:rPr>
          <w:rFonts w:ascii="Times New Roman" w:hAnsi="Times New Roman" w:cs="Times New Roman"/>
          <w:i/>
          <w:iCs/>
          <w:color w:val="000000" w:themeColor="text1"/>
          <w:sz w:val="20"/>
          <w:szCs w:val="20"/>
        </w:rPr>
        <w:t xml:space="preserve">The medical school in accordance with its social accountability mission has effective policies and </w:t>
      </w:r>
      <w:r w:rsidR="004038BF" w:rsidRPr="68422B42">
        <w:rPr>
          <w:rFonts w:ascii="Times New Roman" w:hAnsi="Times New Roman" w:cs="Times New Roman"/>
          <w:i/>
          <w:iCs/>
          <w:color w:val="000000" w:themeColor="text1"/>
          <w:sz w:val="20"/>
          <w:szCs w:val="20"/>
        </w:rPr>
        <w:t>processes</w:t>
      </w:r>
      <w:r w:rsidR="00DD4B77" w:rsidRPr="68422B42">
        <w:rPr>
          <w:rFonts w:ascii="Times New Roman" w:hAnsi="Times New Roman" w:cs="Times New Roman"/>
          <w:i/>
          <w:iCs/>
          <w:color w:val="000000" w:themeColor="text1"/>
          <w:sz w:val="20"/>
          <w:szCs w:val="20"/>
        </w:rPr>
        <w:t>, program</w:t>
      </w:r>
      <w:r w:rsidR="571AA257" w:rsidRPr="68422B42">
        <w:rPr>
          <w:rFonts w:ascii="Times New Roman" w:hAnsi="Times New Roman" w:cs="Times New Roman"/>
          <w:i/>
          <w:iCs/>
          <w:color w:val="000000" w:themeColor="text1"/>
          <w:sz w:val="20"/>
          <w:szCs w:val="20"/>
        </w:rPr>
        <w:t>s</w:t>
      </w:r>
      <w:r w:rsidR="00DD4B77" w:rsidRPr="68422B42">
        <w:rPr>
          <w:rFonts w:ascii="Times New Roman" w:hAnsi="Times New Roman" w:cs="Times New Roman"/>
          <w:i/>
          <w:iCs/>
          <w:color w:val="000000" w:themeColor="text1"/>
          <w:sz w:val="20"/>
          <w:szCs w:val="20"/>
        </w:rPr>
        <w:t>, and partnerships</w:t>
      </w:r>
      <w:r w:rsidR="004038BF" w:rsidRPr="68422B42">
        <w:rPr>
          <w:rFonts w:ascii="Times New Roman" w:hAnsi="Times New Roman" w:cs="Times New Roman"/>
          <w:i/>
          <w:iCs/>
          <w:color w:val="000000" w:themeColor="text1"/>
          <w:sz w:val="20"/>
          <w:szCs w:val="20"/>
        </w:rPr>
        <w:t xml:space="preserve"> </w:t>
      </w:r>
      <w:r w:rsidRPr="68422B42">
        <w:rPr>
          <w:rFonts w:ascii="Times New Roman" w:hAnsi="Times New Roman" w:cs="Times New Roman"/>
          <w:i/>
          <w:iCs/>
          <w:color w:val="000000" w:themeColor="text1"/>
          <w:sz w:val="20"/>
          <w:szCs w:val="20"/>
        </w:rPr>
        <w:t>in place to demonstrate progress towards mission-appropriate diversity outcomes among its:</w:t>
      </w:r>
    </w:p>
    <w:p w14:paraId="61ABF7C3"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proofErr w:type="spellStart"/>
      <w:r w:rsidRPr="000641A5">
        <w:rPr>
          <w:rFonts w:ascii="Times New Roman" w:hAnsi="Times New Roman" w:cs="Times New Roman"/>
          <w:i/>
          <w:color w:val="000000" w:themeColor="text1"/>
          <w:sz w:val="20"/>
          <w:szCs w:val="20"/>
        </w:rPr>
        <w:t>i</w:t>
      </w:r>
      <w:proofErr w:type="spellEnd"/>
      <w:r w:rsidRPr="000641A5">
        <w:rPr>
          <w:rFonts w:ascii="Times New Roman" w:hAnsi="Times New Roman" w:cs="Times New Roman"/>
          <w:i/>
          <w:color w:val="000000" w:themeColor="text1"/>
          <w:sz w:val="20"/>
          <w:szCs w:val="20"/>
        </w:rPr>
        <w:t xml:space="preserve">. </w:t>
      </w:r>
      <w:r w:rsidRPr="000641A5">
        <w:rPr>
          <w:rFonts w:ascii="Times New Roman" w:hAnsi="Times New Roman" w:cs="Times New Roman"/>
          <w:i/>
          <w:color w:val="000000" w:themeColor="text1"/>
          <w:sz w:val="20"/>
          <w:szCs w:val="20"/>
        </w:rPr>
        <w:tab/>
        <w:t>medical students</w:t>
      </w:r>
    </w:p>
    <w:p w14:paraId="1D4CE49C"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ii. </w:t>
      </w:r>
      <w:r w:rsidRPr="000641A5">
        <w:rPr>
          <w:rFonts w:ascii="Times New Roman" w:hAnsi="Times New Roman" w:cs="Times New Roman"/>
          <w:i/>
          <w:color w:val="000000" w:themeColor="text1"/>
          <w:sz w:val="20"/>
          <w:szCs w:val="20"/>
        </w:rPr>
        <w:tab/>
        <w:t>faculty members</w:t>
      </w:r>
    </w:p>
    <w:p w14:paraId="29EAF650"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iii. </w:t>
      </w:r>
      <w:r w:rsidRPr="000641A5">
        <w:rPr>
          <w:rFonts w:ascii="Times New Roman" w:hAnsi="Times New Roman" w:cs="Times New Roman"/>
          <w:i/>
          <w:color w:val="000000" w:themeColor="text1"/>
          <w:sz w:val="20"/>
          <w:szCs w:val="20"/>
        </w:rPr>
        <w:tab/>
        <w:t>senior academic and educational leaders</w:t>
      </w:r>
    </w:p>
    <w:p w14:paraId="08FF0E0C"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BCAAAAA" w14:textId="77836BC4" w:rsidR="00EF787C" w:rsidRPr="000641A5" w:rsidRDefault="00EF787C" w:rsidP="68422B42">
      <w:pPr>
        <w:pStyle w:val="ListParagraph"/>
        <w:widowControl w:val="0"/>
        <w:numPr>
          <w:ilvl w:val="0"/>
          <w:numId w:val="47"/>
        </w:numPr>
        <w:spacing w:line="240" w:lineRule="auto"/>
        <w:rPr>
          <w:rFonts w:ascii="Times New Roman" w:hAnsi="Times New Roman" w:cs="Times New Roman"/>
          <w:color w:val="0000CC"/>
          <w:sz w:val="20"/>
          <w:szCs w:val="20"/>
        </w:rPr>
      </w:pPr>
      <w:r w:rsidRPr="68422B42">
        <w:rPr>
          <w:rFonts w:ascii="Times New Roman" w:hAnsi="Times New Roman" w:cs="Times New Roman"/>
          <w:color w:val="0000CC"/>
          <w:sz w:val="20"/>
          <w:szCs w:val="20"/>
        </w:rPr>
        <w:t xml:space="preserve">Provide copies of policies (or equivalent documents) that are in place to demonstrate progress towards mission-appropriate diversity outcomes that are in accordance with the medical school’s social accountability mission. Highlight sections of these policies (or equivalent documents) that refer to items </w:t>
      </w:r>
      <w:proofErr w:type="spellStart"/>
      <w:r w:rsidRPr="68422B42">
        <w:rPr>
          <w:rFonts w:ascii="Times New Roman" w:hAnsi="Times New Roman" w:cs="Times New Roman"/>
          <w:color w:val="0000CC"/>
          <w:sz w:val="20"/>
          <w:szCs w:val="20"/>
        </w:rPr>
        <w:t>i</w:t>
      </w:r>
      <w:proofErr w:type="spellEnd"/>
      <w:r w:rsidRPr="68422B42">
        <w:rPr>
          <w:rFonts w:ascii="Times New Roman" w:hAnsi="Times New Roman" w:cs="Times New Roman"/>
          <w:color w:val="0000CC"/>
          <w:sz w:val="20"/>
          <w:szCs w:val="20"/>
        </w:rPr>
        <w:t xml:space="preserve"> – </w:t>
      </w:r>
      <w:r w:rsidR="4934F7C8" w:rsidRPr="68422B42">
        <w:rPr>
          <w:rFonts w:ascii="Times New Roman" w:hAnsi="Times New Roman" w:cs="Times New Roman"/>
          <w:color w:val="0000CC"/>
          <w:sz w:val="20"/>
          <w:szCs w:val="20"/>
        </w:rPr>
        <w:t>iii</w:t>
      </w:r>
      <w:r w:rsidRPr="68422B42">
        <w:rPr>
          <w:rFonts w:ascii="Times New Roman" w:hAnsi="Times New Roman" w:cs="Times New Roman"/>
          <w:color w:val="0000CC"/>
          <w:sz w:val="20"/>
          <w:szCs w:val="20"/>
        </w:rPr>
        <w:t xml:space="preserve"> above. (</w:t>
      </w:r>
      <w:r w:rsidRPr="68422B42">
        <w:rPr>
          <w:rFonts w:ascii="Times New Roman" w:hAnsi="Times New Roman" w:cs="Times New Roman"/>
          <w:b/>
          <w:bCs/>
          <w:i/>
          <w:iCs/>
          <w:color w:val="0000CC"/>
          <w:sz w:val="20"/>
          <w:szCs w:val="20"/>
        </w:rPr>
        <w:t>Appendix 3.3-1 A</w:t>
      </w:r>
      <w:r w:rsidRPr="68422B42">
        <w:rPr>
          <w:rFonts w:ascii="Times New Roman" w:hAnsi="Times New Roman" w:cs="Times New Roman"/>
          <w:color w:val="0000CC"/>
          <w:sz w:val="20"/>
          <w:szCs w:val="20"/>
        </w:rPr>
        <w:t>)</w:t>
      </w:r>
    </w:p>
    <w:p w14:paraId="6902207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1A42D8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272712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B6B9CF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A727C1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5103516" w14:textId="03AB7BED" w:rsidR="00EF787C" w:rsidRPr="000641A5" w:rsidRDefault="00EF787C">
      <w:pPr>
        <w:pStyle w:val="ListParagraph"/>
        <w:widowControl w:val="0"/>
        <w:numPr>
          <w:ilvl w:val="0"/>
          <w:numId w:val="4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Identify the targeted mission appropriate diversity outcomes for each of the categories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i</w:t>
      </w:r>
      <w:r w:rsidR="00DD4B77">
        <w:rPr>
          <w:rFonts w:ascii="Times New Roman" w:hAnsi="Times New Roman" w:cs="Times New Roman"/>
          <w:bCs/>
          <w:iCs/>
          <w:color w:val="0000CC"/>
          <w:sz w:val="20"/>
          <w:szCs w:val="20"/>
        </w:rPr>
        <w:t>ii</w:t>
      </w:r>
      <w:r w:rsidRPr="000641A5">
        <w:rPr>
          <w:rFonts w:ascii="Times New Roman" w:hAnsi="Times New Roman" w:cs="Times New Roman"/>
          <w:bCs/>
          <w:iCs/>
          <w:color w:val="0000CC"/>
          <w:sz w:val="20"/>
          <w:szCs w:val="20"/>
        </w:rPr>
        <w:t>) listed above.</w:t>
      </w:r>
    </w:p>
    <w:p w14:paraId="79D14A9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D271BC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0629A6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1CA694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D35153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87CC690" w14:textId="5A47CDB5" w:rsidR="00EF787C" w:rsidRPr="000641A5" w:rsidRDefault="00EF787C">
      <w:pPr>
        <w:pStyle w:val="ListParagraph"/>
        <w:widowControl w:val="0"/>
        <w:numPr>
          <w:ilvl w:val="0"/>
          <w:numId w:val="4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all targeted mission-appropriate diversity outcomes for each of the categories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i</w:t>
      </w:r>
      <w:r w:rsidR="00DD4B77">
        <w:rPr>
          <w:rFonts w:ascii="Times New Roman" w:hAnsi="Times New Roman" w:cs="Times New Roman"/>
          <w:bCs/>
          <w:iCs/>
          <w:color w:val="0000CC"/>
          <w:sz w:val="20"/>
          <w:szCs w:val="20"/>
        </w:rPr>
        <w:t>ii</w:t>
      </w:r>
      <w:r w:rsidRPr="000641A5">
        <w:rPr>
          <w:rFonts w:ascii="Times New Roman" w:hAnsi="Times New Roman" w:cs="Times New Roman"/>
          <w:bCs/>
          <w:iCs/>
          <w:color w:val="0000CC"/>
          <w:sz w:val="20"/>
          <w:szCs w:val="20"/>
        </w:rPr>
        <w:t>) listed above are progressing towards achievement.</w:t>
      </w:r>
    </w:p>
    <w:p w14:paraId="21D6C3D2"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07D5AB86" w14:textId="48D2D34B" w:rsidR="00EF787C" w:rsidRPr="000641A5" w:rsidRDefault="008D2F2B" w:rsidP="008D2F2B">
      <w:pPr>
        <w:spacing w:after="16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br w:type="page"/>
      </w:r>
    </w:p>
    <w:p w14:paraId="2683FB7D"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3.3-2</w:t>
      </w:r>
    </w:p>
    <w:p w14:paraId="3053A5C1" w14:textId="03FBC950"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w:t>
      </w:r>
      <w:bookmarkStart w:id="28" w:name="_Hlk67922000"/>
      <w:r w:rsidRPr="000641A5">
        <w:rPr>
          <w:rFonts w:ascii="Times New Roman" w:hAnsi="Times New Roman" w:cs="Times New Roman"/>
          <w:i/>
          <w:color w:val="000000" w:themeColor="text1"/>
          <w:sz w:val="20"/>
          <w:szCs w:val="20"/>
        </w:rPr>
        <w:t xml:space="preserve">school </w:t>
      </w:r>
      <w:r w:rsidR="00AD227F" w:rsidRPr="00AD227F">
        <w:rPr>
          <w:rFonts w:ascii="Times New Roman" w:hAnsi="Times New Roman" w:cs="Times New Roman"/>
          <w:i/>
          <w:color w:val="000000" w:themeColor="text1"/>
          <w:sz w:val="20"/>
          <w:szCs w:val="20"/>
        </w:rPr>
        <w:t xml:space="preserve">monitors the effectiveness of the activities undertaken to make </w:t>
      </w:r>
      <w:r w:rsidRPr="000641A5">
        <w:rPr>
          <w:rFonts w:ascii="Times New Roman" w:hAnsi="Times New Roman" w:cs="Times New Roman"/>
          <w:i/>
          <w:color w:val="000000" w:themeColor="text1"/>
          <w:sz w:val="20"/>
          <w:szCs w:val="20"/>
        </w:rPr>
        <w:t>progress towards mission-appropriate diversity outcomes</w:t>
      </w:r>
      <w:r w:rsidR="00D24B5A" w:rsidRPr="00D24B5A">
        <w:t xml:space="preserve"> </w:t>
      </w:r>
      <w:r w:rsidR="00D24B5A" w:rsidRPr="00D24B5A">
        <w:rPr>
          <w:rFonts w:ascii="Times New Roman" w:hAnsi="Times New Roman" w:cs="Times New Roman"/>
          <w:i/>
          <w:color w:val="000000" w:themeColor="text1"/>
          <w:sz w:val="20"/>
          <w:szCs w:val="20"/>
        </w:rPr>
        <w:t>including focused recruitment and retention activities</w:t>
      </w:r>
      <w:r w:rsidRPr="000641A5">
        <w:rPr>
          <w:rFonts w:ascii="Times New Roman" w:hAnsi="Times New Roman" w:cs="Times New Roman"/>
          <w:i/>
          <w:color w:val="000000" w:themeColor="text1"/>
          <w:sz w:val="20"/>
          <w:szCs w:val="20"/>
        </w:rPr>
        <w:t xml:space="preserve"> </w:t>
      </w:r>
      <w:bookmarkEnd w:id="28"/>
      <w:r w:rsidRPr="000641A5">
        <w:rPr>
          <w:rFonts w:ascii="Times New Roman" w:hAnsi="Times New Roman" w:cs="Times New Roman"/>
          <w:i/>
          <w:color w:val="000000" w:themeColor="text1"/>
          <w:sz w:val="20"/>
          <w:szCs w:val="20"/>
        </w:rPr>
        <w:t>among its:</w:t>
      </w:r>
    </w:p>
    <w:p w14:paraId="140AB18F"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proofErr w:type="spellStart"/>
      <w:r w:rsidRPr="000641A5">
        <w:rPr>
          <w:rFonts w:ascii="Times New Roman" w:hAnsi="Times New Roman" w:cs="Times New Roman"/>
          <w:i/>
          <w:color w:val="000000" w:themeColor="text1"/>
          <w:sz w:val="20"/>
          <w:szCs w:val="20"/>
        </w:rPr>
        <w:t>i</w:t>
      </w:r>
      <w:proofErr w:type="spellEnd"/>
      <w:r w:rsidRPr="000641A5">
        <w:rPr>
          <w:rFonts w:ascii="Times New Roman" w:hAnsi="Times New Roman" w:cs="Times New Roman"/>
          <w:i/>
          <w:color w:val="000000" w:themeColor="text1"/>
          <w:sz w:val="20"/>
          <w:szCs w:val="20"/>
        </w:rPr>
        <w:t xml:space="preserve">. </w:t>
      </w:r>
      <w:r w:rsidRPr="000641A5">
        <w:rPr>
          <w:rFonts w:ascii="Times New Roman" w:hAnsi="Times New Roman" w:cs="Times New Roman"/>
          <w:i/>
          <w:color w:val="000000" w:themeColor="text1"/>
          <w:sz w:val="20"/>
          <w:szCs w:val="20"/>
        </w:rPr>
        <w:tab/>
        <w:t>medical students</w:t>
      </w:r>
    </w:p>
    <w:p w14:paraId="794A899F"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ii. </w:t>
      </w:r>
      <w:r w:rsidRPr="000641A5">
        <w:rPr>
          <w:rFonts w:ascii="Times New Roman" w:hAnsi="Times New Roman" w:cs="Times New Roman"/>
          <w:i/>
          <w:color w:val="000000" w:themeColor="text1"/>
          <w:sz w:val="20"/>
          <w:szCs w:val="20"/>
        </w:rPr>
        <w:tab/>
        <w:t>faculty members</w:t>
      </w:r>
    </w:p>
    <w:p w14:paraId="3B8E8E53"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iii. </w:t>
      </w:r>
      <w:r w:rsidRPr="000641A5">
        <w:rPr>
          <w:rFonts w:ascii="Times New Roman" w:hAnsi="Times New Roman" w:cs="Times New Roman"/>
          <w:i/>
          <w:color w:val="000000" w:themeColor="text1"/>
          <w:sz w:val="20"/>
          <w:szCs w:val="20"/>
        </w:rPr>
        <w:tab/>
        <w:t>senior academic and educational leaders</w:t>
      </w:r>
    </w:p>
    <w:p w14:paraId="66F6DFD7" w14:textId="2665210C"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p>
    <w:p w14:paraId="27F62535" w14:textId="77777777" w:rsidR="00EF787C" w:rsidRPr="000641A5" w:rsidRDefault="00EF787C">
      <w:pPr>
        <w:widowControl w:val="0"/>
        <w:spacing w:line="240" w:lineRule="auto"/>
        <w:ind w:left="1701" w:hanging="425"/>
        <w:rPr>
          <w:rFonts w:ascii="Times New Roman" w:hAnsi="Times New Roman" w:cs="Times New Roman"/>
          <w:bCs/>
          <w:iCs/>
          <w:color w:val="0000CC"/>
          <w:sz w:val="20"/>
          <w:szCs w:val="20"/>
        </w:rPr>
      </w:pPr>
    </w:p>
    <w:p w14:paraId="28FE1D86" w14:textId="55B19712" w:rsidR="00EF787C" w:rsidRPr="000641A5" w:rsidRDefault="00EF787C">
      <w:pPr>
        <w:pStyle w:val="ListParagraph"/>
        <w:widowControl w:val="0"/>
        <w:numPr>
          <w:ilvl w:val="0"/>
          <w:numId w:val="4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w:t>
      </w:r>
      <w:r w:rsidR="00DF4933" w:rsidRPr="00DF4933">
        <w:rPr>
          <w:rFonts w:ascii="Times New Roman" w:hAnsi="Times New Roman" w:cs="Times New Roman"/>
          <w:bCs/>
          <w:iCs/>
          <w:color w:val="0000CC"/>
          <w:sz w:val="20"/>
          <w:szCs w:val="20"/>
        </w:rPr>
        <w:t xml:space="preserve">monitors the effectiveness of the activities undertaken </w:t>
      </w:r>
      <w:r w:rsidRPr="000641A5">
        <w:rPr>
          <w:rFonts w:ascii="Times New Roman" w:hAnsi="Times New Roman" w:cs="Times New Roman"/>
          <w:bCs/>
          <w:iCs/>
          <w:color w:val="0000CC"/>
          <w:sz w:val="20"/>
          <w:szCs w:val="20"/>
        </w:rPr>
        <w:t xml:space="preserve">to </w:t>
      </w:r>
      <w:r w:rsidR="00DF4933">
        <w:rPr>
          <w:rFonts w:ascii="Times New Roman" w:hAnsi="Times New Roman" w:cs="Times New Roman"/>
          <w:bCs/>
          <w:iCs/>
          <w:color w:val="0000CC"/>
          <w:sz w:val="20"/>
          <w:szCs w:val="20"/>
        </w:rPr>
        <w:t>make</w:t>
      </w:r>
      <w:r w:rsidR="00DF4933"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progress towards mission-appropriate diversity outcomes for each of the categories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i</w:t>
      </w:r>
      <w:r w:rsidR="00DF4933">
        <w:rPr>
          <w:rFonts w:ascii="Times New Roman" w:hAnsi="Times New Roman" w:cs="Times New Roman"/>
          <w:bCs/>
          <w:iCs/>
          <w:color w:val="0000CC"/>
          <w:sz w:val="20"/>
          <w:szCs w:val="20"/>
        </w:rPr>
        <w:t>ii</w:t>
      </w:r>
      <w:r w:rsidRPr="000641A5">
        <w:rPr>
          <w:rFonts w:ascii="Times New Roman" w:hAnsi="Times New Roman" w:cs="Times New Roman"/>
          <w:bCs/>
          <w:iCs/>
          <w:color w:val="0000CC"/>
          <w:sz w:val="20"/>
          <w:szCs w:val="20"/>
        </w:rPr>
        <w:t>) listed above.</w:t>
      </w:r>
    </w:p>
    <w:p w14:paraId="37BF6B28"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457EB054"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283F5558"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20B9C7BE"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228A9BF7" w14:textId="77777777" w:rsidR="002D7C12" w:rsidRPr="000641A5" w:rsidRDefault="002D7C12">
      <w:pPr>
        <w:widowControl w:val="0"/>
        <w:spacing w:line="240" w:lineRule="auto"/>
        <w:ind w:left="851" w:hanging="851"/>
        <w:rPr>
          <w:rFonts w:ascii="Times New Roman" w:hAnsi="Times New Roman" w:cs="Times New Roman"/>
          <w:bCs/>
          <w:iCs/>
          <w:color w:val="0000CC"/>
          <w:sz w:val="20"/>
          <w:szCs w:val="20"/>
        </w:rPr>
      </w:pPr>
    </w:p>
    <w:p w14:paraId="6CE0279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3.3-3</w:t>
      </w:r>
    </w:p>
    <w:p w14:paraId="6E5AEABF" w14:textId="73ABE3E8" w:rsidR="00EF787C" w:rsidRPr="000641A5" w:rsidRDefault="00EF787C">
      <w:pPr>
        <w:widowControl w:val="0"/>
        <w:spacing w:line="240" w:lineRule="auto"/>
        <w:rPr>
          <w:rFonts w:ascii="Times New Roman" w:hAnsi="Times New Roman" w:cs="Times New Roman"/>
          <w:i/>
          <w:iCs/>
          <w:color w:val="000000" w:themeColor="text1"/>
          <w:sz w:val="20"/>
          <w:szCs w:val="20"/>
        </w:rPr>
      </w:pPr>
      <w:r w:rsidRPr="000641A5">
        <w:rPr>
          <w:rFonts w:ascii="Times New Roman" w:hAnsi="Times New Roman" w:cs="Times New Roman"/>
          <w:i/>
          <w:iCs/>
          <w:color w:val="000000" w:themeColor="text1"/>
          <w:sz w:val="20"/>
          <w:szCs w:val="20"/>
        </w:rPr>
        <w:t xml:space="preserve">These activities include </w:t>
      </w:r>
      <w:bookmarkStart w:id="29" w:name="_Hlk67922299"/>
      <w:r w:rsidRPr="000641A5">
        <w:rPr>
          <w:rFonts w:ascii="Times New Roman" w:hAnsi="Times New Roman" w:cs="Times New Roman"/>
          <w:i/>
          <w:iCs/>
          <w:color w:val="000000" w:themeColor="text1"/>
          <w:sz w:val="20"/>
          <w:szCs w:val="20"/>
        </w:rPr>
        <w:t xml:space="preserve">the appropriate use of effective policies and </w:t>
      </w:r>
      <w:r w:rsidR="00DF4933">
        <w:rPr>
          <w:rFonts w:ascii="Times New Roman" w:hAnsi="Times New Roman" w:cs="Times New Roman"/>
          <w:i/>
          <w:iCs/>
          <w:color w:val="000000" w:themeColor="text1"/>
          <w:sz w:val="20"/>
          <w:szCs w:val="20"/>
        </w:rPr>
        <w:t>processes</w:t>
      </w:r>
      <w:r w:rsidRPr="000641A5">
        <w:rPr>
          <w:rFonts w:ascii="Times New Roman" w:hAnsi="Times New Roman" w:cs="Times New Roman"/>
          <w:i/>
          <w:iCs/>
          <w:color w:val="000000" w:themeColor="text1"/>
          <w:sz w:val="20"/>
          <w:szCs w:val="20"/>
        </w:rPr>
        <w:t xml:space="preserve">, programs, or partnerships aimed at demonstrating progress towards diversity among qualified applicants for medical school admission </w:t>
      </w:r>
      <w:bookmarkEnd w:id="29"/>
      <w:r w:rsidRPr="000641A5">
        <w:rPr>
          <w:rFonts w:ascii="Times New Roman" w:hAnsi="Times New Roman" w:cs="Times New Roman"/>
          <w:i/>
          <w:iCs/>
          <w:color w:val="000000" w:themeColor="text1"/>
          <w:sz w:val="20"/>
          <w:szCs w:val="20"/>
        </w:rPr>
        <w:t xml:space="preserve">and the evaluation of policies and </w:t>
      </w:r>
      <w:r w:rsidR="00E847A0">
        <w:rPr>
          <w:rFonts w:ascii="Times New Roman" w:hAnsi="Times New Roman" w:cs="Times New Roman"/>
          <w:i/>
          <w:iCs/>
          <w:color w:val="000000" w:themeColor="text1"/>
          <w:sz w:val="20"/>
          <w:szCs w:val="20"/>
        </w:rPr>
        <w:t>processes</w:t>
      </w:r>
      <w:r w:rsidRPr="000641A5">
        <w:rPr>
          <w:rFonts w:ascii="Times New Roman" w:hAnsi="Times New Roman" w:cs="Times New Roman"/>
          <w:i/>
          <w:iCs/>
          <w:color w:val="000000" w:themeColor="text1"/>
          <w:sz w:val="20"/>
          <w:szCs w:val="20"/>
        </w:rPr>
        <w:t>, program, or partnership outcomes.</w:t>
      </w:r>
    </w:p>
    <w:p w14:paraId="30EC9201" w14:textId="77777777" w:rsidR="00EF787C" w:rsidRPr="000641A5" w:rsidRDefault="00EF787C">
      <w:pPr>
        <w:widowControl w:val="0"/>
        <w:spacing w:line="240" w:lineRule="auto"/>
        <w:rPr>
          <w:rFonts w:ascii="Times New Roman" w:hAnsi="Times New Roman" w:cs="Times New Roman"/>
          <w:bCs/>
          <w:i/>
          <w:color w:val="0000CC"/>
          <w:sz w:val="20"/>
          <w:szCs w:val="20"/>
        </w:rPr>
      </w:pPr>
    </w:p>
    <w:p w14:paraId="7EAA0A80" w14:textId="6046286B" w:rsidR="00EF787C" w:rsidRPr="000641A5" w:rsidRDefault="00EF787C">
      <w:pPr>
        <w:pStyle w:val="ListParagraph"/>
        <w:widowControl w:val="0"/>
        <w:numPr>
          <w:ilvl w:val="0"/>
          <w:numId w:val="49"/>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 xml:space="preserve">Describe which of the activities mentioned in 3.3-2 (above) include the appropriate use of effective policies and </w:t>
      </w:r>
      <w:r w:rsidR="005100AF">
        <w:rPr>
          <w:rFonts w:ascii="Times New Roman" w:hAnsi="Times New Roman" w:cs="Times New Roman"/>
          <w:color w:val="0000CC"/>
          <w:sz w:val="20"/>
          <w:szCs w:val="20"/>
        </w:rPr>
        <w:t>processes</w:t>
      </w:r>
      <w:r w:rsidRPr="000641A5">
        <w:rPr>
          <w:rFonts w:ascii="Times New Roman" w:hAnsi="Times New Roman" w:cs="Times New Roman"/>
          <w:color w:val="0000CC"/>
          <w:sz w:val="20"/>
          <w:szCs w:val="20"/>
        </w:rPr>
        <w:t xml:space="preserve">, programs, or partnerships aimed at demonstrating progress towards diversity among </w:t>
      </w:r>
      <w:r w:rsidR="00EB5FEC">
        <w:rPr>
          <w:rFonts w:ascii="Times New Roman" w:hAnsi="Times New Roman" w:cs="Times New Roman"/>
          <w:color w:val="0000CC"/>
          <w:sz w:val="20"/>
          <w:szCs w:val="20"/>
        </w:rPr>
        <w:t>its medical students</w:t>
      </w:r>
      <w:r w:rsidRPr="000641A5">
        <w:rPr>
          <w:rFonts w:ascii="Times New Roman" w:hAnsi="Times New Roman" w:cs="Times New Roman"/>
          <w:color w:val="0000CC"/>
          <w:sz w:val="20"/>
          <w:szCs w:val="20"/>
        </w:rPr>
        <w:t>.</w:t>
      </w:r>
    </w:p>
    <w:p w14:paraId="5C61BE0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CC49B6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8B0F2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AD1C06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BCF432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950F6AD" w14:textId="4399923E" w:rsidR="00EF787C" w:rsidRPr="000641A5" w:rsidRDefault="00EF787C">
      <w:pPr>
        <w:pStyle w:val="ListParagraph"/>
        <w:numPr>
          <w:ilvl w:val="0"/>
          <w:numId w:val="49"/>
        </w:numPr>
        <w:spacing w:before="24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Explain how these policies and </w:t>
      </w:r>
      <w:r w:rsidR="00EB5FEC">
        <w:rPr>
          <w:rFonts w:ascii="Times New Roman" w:hAnsi="Times New Roman" w:cs="Times New Roman"/>
          <w:bCs/>
          <w:iCs/>
          <w:color w:val="0000CC"/>
          <w:sz w:val="20"/>
          <w:szCs w:val="20"/>
        </w:rPr>
        <w:t>processes</w:t>
      </w:r>
      <w:r w:rsidRPr="000641A5">
        <w:rPr>
          <w:rFonts w:ascii="Times New Roman" w:hAnsi="Times New Roman" w:cs="Times New Roman"/>
          <w:bCs/>
          <w:iCs/>
          <w:color w:val="0000CC"/>
          <w:sz w:val="20"/>
          <w:szCs w:val="20"/>
        </w:rPr>
        <w:t>, program, or partnership outcomes are evaluated.</w:t>
      </w:r>
    </w:p>
    <w:bookmarkEnd w:id="27"/>
    <w:p w14:paraId="6214492D" w14:textId="77777777" w:rsidR="00EF787C" w:rsidRPr="000641A5" w:rsidRDefault="00EF787C">
      <w:pPr>
        <w:spacing w:line="240" w:lineRule="auto"/>
        <w:ind w:left="360"/>
        <w:rPr>
          <w:rFonts w:ascii="Times New Roman" w:hAnsi="Times New Roman" w:cs="Times New Roman"/>
          <w:bCs/>
          <w:iCs/>
          <w:sz w:val="20"/>
          <w:szCs w:val="20"/>
        </w:rPr>
      </w:pPr>
    </w:p>
    <w:p w14:paraId="3F4826A1" w14:textId="77777777" w:rsidR="00EF787C" w:rsidRPr="000641A5" w:rsidRDefault="00EF787C">
      <w:pPr>
        <w:spacing w:line="240" w:lineRule="auto"/>
        <w:ind w:left="360"/>
        <w:rPr>
          <w:rFonts w:ascii="Times New Roman" w:hAnsi="Times New Roman" w:cs="Times New Roman"/>
          <w:bCs/>
          <w:iCs/>
          <w:sz w:val="20"/>
          <w:szCs w:val="20"/>
        </w:rPr>
      </w:pPr>
    </w:p>
    <w:p w14:paraId="4DFEBBD0" w14:textId="77777777" w:rsidR="00EF787C" w:rsidRPr="000641A5" w:rsidRDefault="00EF787C">
      <w:pPr>
        <w:spacing w:line="240" w:lineRule="auto"/>
        <w:ind w:left="360"/>
        <w:rPr>
          <w:rFonts w:ascii="Times New Roman" w:hAnsi="Times New Roman" w:cs="Times New Roman"/>
          <w:bCs/>
          <w:iCs/>
          <w:sz w:val="20"/>
          <w:szCs w:val="20"/>
        </w:rPr>
      </w:pPr>
    </w:p>
    <w:p w14:paraId="407805C9" w14:textId="77777777" w:rsidR="00EF787C" w:rsidRPr="000641A5" w:rsidRDefault="00EF787C">
      <w:pPr>
        <w:spacing w:line="240" w:lineRule="auto"/>
        <w:ind w:left="360"/>
        <w:rPr>
          <w:rFonts w:ascii="Times New Roman" w:hAnsi="Times New Roman" w:cs="Times New Roman"/>
          <w:bCs/>
          <w:iCs/>
          <w:sz w:val="20"/>
          <w:szCs w:val="20"/>
        </w:rPr>
      </w:pPr>
    </w:p>
    <w:p w14:paraId="5782C716" w14:textId="77777777" w:rsidR="00EF787C" w:rsidRPr="000641A5" w:rsidRDefault="00EF787C">
      <w:pPr>
        <w:tabs>
          <w:tab w:val="left" w:pos="1134"/>
        </w:tabs>
        <w:spacing w:line="240" w:lineRule="auto"/>
        <w:ind w:left="360"/>
        <w:rPr>
          <w:rFonts w:ascii="Times New Roman" w:hAnsi="Times New Roman" w:cs="Times New Roman"/>
          <w:bCs/>
          <w:iCs/>
          <w:sz w:val="20"/>
          <w:szCs w:val="20"/>
        </w:rPr>
      </w:pPr>
    </w:p>
    <w:p w14:paraId="4F1C7361" w14:textId="77777777" w:rsidR="00EF787C" w:rsidRPr="000641A5" w:rsidRDefault="00EF787C">
      <w:pPr>
        <w:spacing w:line="240" w:lineRule="auto"/>
        <w:ind w:left="360" w:hanging="36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18328A8" w14:textId="77777777" w:rsidR="00EF787C" w:rsidRPr="000641A5" w:rsidRDefault="00EF787C" w:rsidP="68422B42">
      <w:pPr>
        <w:spacing w:line="240" w:lineRule="auto"/>
        <w:rPr>
          <w:rFonts w:ascii="Times New Roman" w:hAnsi="Times New Roman" w:cs="Times New Roman"/>
          <w:b/>
          <w:bCs/>
          <w:i/>
          <w:iCs/>
          <w:color w:val="0000CC"/>
          <w:sz w:val="20"/>
          <w:szCs w:val="20"/>
        </w:rPr>
      </w:pPr>
      <w:r w:rsidRPr="68422B42">
        <w:rPr>
          <w:rFonts w:ascii="Times New Roman" w:hAnsi="Times New Roman" w:cs="Times New Roman"/>
          <w:b/>
          <w:bCs/>
          <w:i/>
          <w:iCs/>
          <w:color w:val="0000CC"/>
          <w:sz w:val="20"/>
          <w:szCs w:val="20"/>
        </w:rPr>
        <w:lastRenderedPageBreak/>
        <w:t xml:space="preserve">3.4 ANTI-DISCRIMINATION POLICY </w:t>
      </w:r>
    </w:p>
    <w:p w14:paraId="578FAE0B" w14:textId="7F6B7273" w:rsidR="00E4001D"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w:t>
      </w:r>
      <w:r w:rsidR="00520EF7" w:rsidRPr="00520EF7">
        <w:rPr>
          <w:rFonts w:ascii="Times New Roman" w:hAnsi="Times New Roman" w:cs="Times New Roman"/>
          <w:b/>
          <w:i/>
          <w:color w:val="0000CC"/>
          <w:sz w:val="20"/>
          <w:szCs w:val="20"/>
        </w:rPr>
        <w:t>has an anti-discrimination policy and processes that align with federal, and applicable provincial and territorial, human rights legislation</w:t>
      </w:r>
      <w:r w:rsidRPr="000641A5">
        <w:rPr>
          <w:rFonts w:ascii="Times New Roman" w:hAnsi="Times New Roman" w:cs="Times New Roman"/>
          <w:b/>
          <w:i/>
          <w:color w:val="0000CC"/>
          <w:sz w:val="20"/>
          <w:szCs w:val="20"/>
        </w:rPr>
        <w:t xml:space="preserve">. </w:t>
      </w:r>
      <w:r w:rsidR="00F654EA">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 xml:space="preserve"> medical school</w:t>
      </w:r>
      <w:r w:rsidR="00520EF7">
        <w:rPr>
          <w:rFonts w:ascii="Times New Roman" w:hAnsi="Times New Roman" w:cs="Times New Roman"/>
          <w:b/>
          <w:i/>
          <w:color w:val="0000CC"/>
          <w:sz w:val="20"/>
          <w:szCs w:val="20"/>
        </w:rPr>
        <w:t xml:space="preserve">, </w:t>
      </w:r>
      <w:r w:rsidR="00A001DA">
        <w:rPr>
          <w:rFonts w:ascii="Times New Roman" w:hAnsi="Times New Roman" w:cs="Times New Roman"/>
          <w:b/>
          <w:i/>
          <w:color w:val="0000CC"/>
          <w:sz w:val="20"/>
          <w:szCs w:val="20"/>
        </w:rPr>
        <w:t xml:space="preserve">its clinical sites, and </w:t>
      </w:r>
      <w:r w:rsidRPr="000641A5">
        <w:rPr>
          <w:rFonts w:ascii="Times New Roman" w:hAnsi="Times New Roman" w:cs="Times New Roman"/>
          <w:b/>
          <w:i/>
          <w:color w:val="0000CC"/>
          <w:sz w:val="20"/>
          <w:szCs w:val="20"/>
        </w:rPr>
        <w:t xml:space="preserve">its clinical affiliates </w:t>
      </w:r>
      <w:r w:rsidR="00A001DA">
        <w:rPr>
          <w:rFonts w:ascii="Times New Roman" w:hAnsi="Times New Roman" w:cs="Times New Roman"/>
          <w:b/>
          <w:i/>
          <w:color w:val="0000CC"/>
          <w:sz w:val="20"/>
          <w:szCs w:val="20"/>
        </w:rPr>
        <w:t>adhere to this policy,</w:t>
      </w:r>
      <w:r w:rsidRPr="000641A5">
        <w:rPr>
          <w:rFonts w:ascii="Times New Roman" w:hAnsi="Times New Roman" w:cs="Times New Roman"/>
          <w:b/>
          <w:i/>
          <w:color w:val="0000CC"/>
          <w:sz w:val="20"/>
          <w:szCs w:val="20"/>
        </w:rPr>
        <w:t xml:space="preserve"> take steps to prevent discrimination, </w:t>
      </w:r>
      <w:r w:rsidR="00252DB5" w:rsidRPr="00252DB5">
        <w:rPr>
          <w:rFonts w:ascii="Times New Roman" w:hAnsi="Times New Roman" w:cs="Times New Roman"/>
          <w:b/>
          <w:i/>
          <w:color w:val="0000CC"/>
          <w:sz w:val="20"/>
          <w:szCs w:val="20"/>
        </w:rPr>
        <w:t>and foster an environment in which all individuals are treated with respect.</w:t>
      </w:r>
    </w:p>
    <w:p w14:paraId="7E225E77" w14:textId="1A406263" w:rsidR="00E4001D" w:rsidRDefault="00E4001D">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 xml:space="preserve">This includes: </w:t>
      </w:r>
    </w:p>
    <w:p w14:paraId="6BDFBD3C" w14:textId="30667C6F" w:rsidR="00F148B3" w:rsidRPr="00F148B3" w:rsidRDefault="00F148B3" w:rsidP="00E2289D">
      <w:pPr>
        <w:pStyle w:val="ListParagraph"/>
        <w:numPr>
          <w:ilvl w:val="0"/>
          <w:numId w:val="282"/>
        </w:numPr>
        <w:spacing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 xml:space="preserve">that the anti-discrimination policy and process specifically </w:t>
      </w:r>
      <w:proofErr w:type="gramStart"/>
      <w:r w:rsidRPr="00F148B3">
        <w:rPr>
          <w:rFonts w:ascii="Times New Roman" w:hAnsi="Times New Roman" w:cs="Times New Roman"/>
          <w:b/>
          <w:i/>
          <w:color w:val="0000CC"/>
          <w:sz w:val="20"/>
          <w:szCs w:val="20"/>
        </w:rPr>
        <w:t>addresses</w:t>
      </w:r>
      <w:proofErr w:type="gramEnd"/>
      <w:r w:rsidRPr="00F148B3">
        <w:rPr>
          <w:rFonts w:ascii="Times New Roman" w:hAnsi="Times New Roman" w:cs="Times New Roman"/>
          <w:b/>
          <w:i/>
          <w:color w:val="0000CC"/>
          <w:sz w:val="20"/>
          <w:szCs w:val="20"/>
        </w:rPr>
        <w:t xml:space="preserve"> racism,</w:t>
      </w:r>
    </w:p>
    <w:p w14:paraId="016BA667" w14:textId="4D700004" w:rsidR="00F148B3" w:rsidRPr="00F148B3" w:rsidRDefault="00F148B3" w:rsidP="00F148B3">
      <w:pPr>
        <w:pStyle w:val="ListParagraph"/>
        <w:numPr>
          <w:ilvl w:val="0"/>
          <w:numId w:val="282"/>
        </w:numPr>
        <w:spacing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system of student assessment and advancement that protects students from all forms of discrimination,</w:t>
      </w:r>
    </w:p>
    <w:p w14:paraId="19DB7DC9" w14:textId="05001152" w:rsidR="00F148B3" w:rsidRPr="00F148B3" w:rsidRDefault="00F148B3" w:rsidP="00F148B3">
      <w:pPr>
        <w:pStyle w:val="ListParagraph"/>
        <w:numPr>
          <w:ilvl w:val="0"/>
          <w:numId w:val="282"/>
        </w:numPr>
        <w:spacing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the provision of a safe mechanism for reporting incidents,</w:t>
      </w:r>
    </w:p>
    <w:p w14:paraId="7ACF5487" w14:textId="6EA524A5" w:rsidR="002D7C12" w:rsidRPr="00F148B3" w:rsidRDefault="00F148B3" w:rsidP="00F148B3">
      <w:pPr>
        <w:pStyle w:val="ListParagraph"/>
        <w:numPr>
          <w:ilvl w:val="0"/>
          <w:numId w:val="282"/>
        </w:numPr>
        <w:spacing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fair and timely response to, and resolution of, reported incidents to prevent their repetition.</w:t>
      </w:r>
    </w:p>
    <w:p w14:paraId="37110479" w14:textId="77777777" w:rsidR="00F148B3" w:rsidRPr="000641A5" w:rsidRDefault="00F148B3" w:rsidP="00F148B3">
      <w:pPr>
        <w:spacing w:line="240" w:lineRule="auto"/>
        <w:jc w:val="both"/>
        <w:rPr>
          <w:rFonts w:ascii="Times New Roman" w:hAnsi="Times New Roman" w:cs="Times New Roman"/>
          <w:b/>
          <w:i/>
          <w:color w:val="0000CC"/>
          <w:sz w:val="20"/>
          <w:szCs w:val="20"/>
        </w:rPr>
      </w:pPr>
    </w:p>
    <w:p w14:paraId="05937EA9"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3.4-1</w:t>
      </w:r>
    </w:p>
    <w:p w14:paraId="066EBA4B" w14:textId="60FC6E9C"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medical school </w:t>
      </w:r>
      <w:r w:rsidR="00584F20" w:rsidRPr="00584F20">
        <w:rPr>
          <w:rFonts w:ascii="Times New Roman" w:hAnsi="Times New Roman" w:cs="Times New Roman"/>
          <w:i/>
          <w:color w:val="000000" w:themeColor="text1"/>
          <w:sz w:val="20"/>
          <w:szCs w:val="20"/>
        </w:rPr>
        <w:t>has an anti-discrimination policy and processes that align with federal, and applicable provincial and territorial, human rights legislation</w:t>
      </w:r>
      <w:r w:rsidRPr="000641A5">
        <w:rPr>
          <w:rFonts w:ascii="Times New Roman" w:hAnsi="Times New Roman" w:cs="Times New Roman"/>
          <w:i/>
          <w:color w:val="000000" w:themeColor="text1"/>
          <w:sz w:val="20"/>
          <w:szCs w:val="20"/>
        </w:rPr>
        <w:t>.</w:t>
      </w:r>
    </w:p>
    <w:p w14:paraId="60ED78C1" w14:textId="77777777" w:rsidR="00EF787C" w:rsidRPr="000641A5" w:rsidRDefault="00EF787C">
      <w:pPr>
        <w:widowControl w:val="0"/>
        <w:spacing w:line="240" w:lineRule="auto"/>
        <w:rPr>
          <w:rFonts w:ascii="Times New Roman" w:hAnsi="Times New Roman" w:cs="Times New Roman"/>
          <w:i/>
          <w:color w:val="000000" w:themeColor="text1"/>
          <w:sz w:val="20"/>
          <w:szCs w:val="20"/>
        </w:rPr>
      </w:pPr>
    </w:p>
    <w:p w14:paraId="113E7615" w14:textId="77777777" w:rsidR="00EF787C" w:rsidRPr="000641A5" w:rsidRDefault="00EF787C">
      <w:pPr>
        <w:pStyle w:val="ListParagraph"/>
        <w:widowControl w:val="0"/>
        <w:numPr>
          <w:ilvl w:val="0"/>
          <w:numId w:val="50"/>
        </w:numPr>
        <w:spacing w:line="240" w:lineRule="auto"/>
        <w:rPr>
          <w:rFonts w:ascii="Times New Roman" w:hAnsi="Times New Roman" w:cs="Times New Roman"/>
          <w:bCs/>
          <w:i/>
          <w:color w:val="0000CC"/>
          <w:sz w:val="20"/>
          <w:szCs w:val="20"/>
        </w:rPr>
      </w:pPr>
      <w:r w:rsidRPr="000641A5">
        <w:rPr>
          <w:rFonts w:ascii="Times New Roman" w:hAnsi="Times New Roman" w:cs="Times New Roman"/>
          <w:bCs/>
          <w:iCs/>
          <w:color w:val="0000CC"/>
          <w:sz w:val="20"/>
          <w:szCs w:val="20"/>
        </w:rPr>
        <w:t>Provide the anti-discrimination policies or other equivalent documents of the medical school and its clinical affiliates. Highlight the appropriate sections in each document.</w:t>
      </w:r>
      <w:r w:rsidRPr="000641A5">
        <w:rPr>
          <w:rFonts w:ascii="Times New Roman" w:hAnsi="Times New Roman" w:cs="Times New Roman"/>
          <w:bCs/>
          <w:i/>
          <w:color w:val="0000CC"/>
          <w:sz w:val="20"/>
          <w:szCs w:val="20"/>
        </w:rPr>
        <w:t xml:space="preserve"> (</w:t>
      </w:r>
      <w:r w:rsidRPr="000641A5">
        <w:rPr>
          <w:rFonts w:ascii="Times New Roman" w:hAnsi="Times New Roman" w:cs="Times New Roman"/>
          <w:b/>
          <w:i/>
          <w:color w:val="0000CC"/>
          <w:sz w:val="20"/>
          <w:szCs w:val="20"/>
        </w:rPr>
        <w:t>Appendix 3.4-1 A</w:t>
      </w:r>
      <w:r w:rsidRPr="000641A5">
        <w:rPr>
          <w:rFonts w:ascii="Times New Roman" w:hAnsi="Times New Roman" w:cs="Times New Roman"/>
          <w:bCs/>
          <w:i/>
          <w:color w:val="0000CC"/>
          <w:sz w:val="20"/>
          <w:szCs w:val="20"/>
        </w:rPr>
        <w:t>)</w:t>
      </w:r>
    </w:p>
    <w:p w14:paraId="2444C1AC"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7CC6A63E"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6BE492A7"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3ADB13DE"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01960797" w14:textId="77777777" w:rsidR="00EF787C" w:rsidRPr="000641A5" w:rsidRDefault="00EF787C">
      <w:pPr>
        <w:pStyle w:val="ListParagraph"/>
        <w:widowControl w:val="0"/>
        <w:spacing w:line="240" w:lineRule="auto"/>
        <w:rPr>
          <w:rFonts w:ascii="Times New Roman" w:hAnsi="Times New Roman" w:cs="Times New Roman"/>
          <w:bCs/>
          <w:i/>
          <w:color w:val="0000CC"/>
          <w:sz w:val="20"/>
          <w:szCs w:val="20"/>
        </w:rPr>
      </w:pPr>
    </w:p>
    <w:p w14:paraId="73ADDA75" w14:textId="77777777" w:rsidR="00EF787C" w:rsidRPr="000641A5" w:rsidRDefault="00EF787C">
      <w:pPr>
        <w:pStyle w:val="ListParagraph"/>
        <w:widowControl w:val="0"/>
        <w:numPr>
          <w:ilvl w:val="0"/>
          <w:numId w:val="50"/>
        </w:numPr>
        <w:spacing w:line="240" w:lineRule="auto"/>
        <w:rPr>
          <w:rFonts w:ascii="Times New Roman" w:hAnsi="Times New Roman" w:cs="Times New Roman"/>
          <w:bCs/>
          <w:i/>
          <w:color w:val="0000CC"/>
          <w:sz w:val="20"/>
          <w:szCs w:val="20"/>
        </w:rPr>
      </w:pPr>
      <w:r w:rsidRPr="000641A5">
        <w:rPr>
          <w:rFonts w:ascii="Times New Roman" w:hAnsi="Times New Roman" w:cs="Times New Roman"/>
          <w:bCs/>
          <w:iCs/>
          <w:color w:val="0000CC"/>
          <w:sz w:val="20"/>
          <w:szCs w:val="20"/>
        </w:rPr>
        <w:t>Identify the number and nature of all discrimination complaints received in writing from non-anonymous sources by the medical school since the last full accreditation visit.</w:t>
      </w:r>
    </w:p>
    <w:p w14:paraId="6FA2B9F5"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50C4D055"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29792F1D"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29112408"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11A01F1A" w14:textId="77777777" w:rsidR="00EF787C" w:rsidRPr="000641A5" w:rsidRDefault="00EF787C">
      <w:pPr>
        <w:pStyle w:val="ListParagraph"/>
        <w:widowControl w:val="0"/>
        <w:spacing w:line="240" w:lineRule="auto"/>
        <w:rPr>
          <w:rFonts w:ascii="Times New Roman" w:hAnsi="Times New Roman" w:cs="Times New Roman"/>
          <w:bCs/>
          <w:i/>
          <w:color w:val="0000CC"/>
          <w:sz w:val="20"/>
          <w:szCs w:val="20"/>
        </w:rPr>
      </w:pPr>
    </w:p>
    <w:p w14:paraId="46D5D3E7" w14:textId="77777777" w:rsidR="00EF787C" w:rsidRPr="000641A5" w:rsidRDefault="00EF787C">
      <w:pPr>
        <w:pStyle w:val="ListParagraph"/>
        <w:widowControl w:val="0"/>
        <w:numPr>
          <w:ilvl w:val="0"/>
          <w:numId w:val="50"/>
        </w:numPr>
        <w:spacing w:line="240" w:lineRule="auto"/>
        <w:rPr>
          <w:rFonts w:ascii="Times New Roman" w:hAnsi="Times New Roman" w:cs="Times New Roman"/>
          <w:bCs/>
          <w:i/>
          <w:color w:val="0000CC"/>
          <w:sz w:val="20"/>
          <w:szCs w:val="20"/>
        </w:rPr>
      </w:pPr>
      <w:r w:rsidRPr="000641A5">
        <w:rPr>
          <w:rFonts w:ascii="Times New Roman" w:hAnsi="Times New Roman" w:cs="Times New Roman"/>
          <w:bCs/>
          <w:iCs/>
          <w:color w:val="0000CC"/>
          <w:sz w:val="20"/>
          <w:szCs w:val="20"/>
        </w:rPr>
        <w:t xml:space="preserve">Describe the outcome(s) of these complaints. </w:t>
      </w:r>
    </w:p>
    <w:p w14:paraId="142F2C3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0C132D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EC9618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EAEC9F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286C75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79B5BA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3.4-2</w:t>
      </w:r>
    </w:p>
    <w:p w14:paraId="0E181533" w14:textId="77777777" w:rsidR="00EF787C" w:rsidRPr="000641A5" w:rsidRDefault="00EF787C">
      <w:pPr>
        <w:widowControl w:val="0"/>
        <w:spacing w:line="240" w:lineRule="auto"/>
        <w:ind w:left="851" w:hanging="851"/>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w:t>
      </w:r>
      <w:bookmarkStart w:id="30" w:name="_Hlk67923243"/>
      <w:r w:rsidRPr="000641A5">
        <w:rPr>
          <w:rFonts w:ascii="Times New Roman" w:hAnsi="Times New Roman" w:cs="Times New Roman"/>
          <w:i/>
          <w:color w:val="000000" w:themeColor="text1"/>
          <w:sz w:val="20"/>
          <w:szCs w:val="20"/>
        </w:rPr>
        <w:t>medical school and its clinical affiliates foster an environment in which all individuals are treated with respect.</w:t>
      </w:r>
    </w:p>
    <w:bookmarkEnd w:id="30"/>
    <w:p w14:paraId="4CF1FED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7ACAA2F2" w14:textId="01E8C471" w:rsidR="00EF787C" w:rsidRPr="000641A5" w:rsidRDefault="00EF787C">
      <w:pPr>
        <w:pStyle w:val="ListParagraph"/>
        <w:widowControl w:val="0"/>
        <w:numPr>
          <w:ilvl w:val="0"/>
          <w:numId w:val="5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and its clinical affiliates foster an environment in which all individuals are treated with respect.</w:t>
      </w:r>
    </w:p>
    <w:p w14:paraId="4ADA0F2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A835083" w14:textId="77777777" w:rsidR="00EF787C" w:rsidRDefault="00EF787C">
      <w:pPr>
        <w:pStyle w:val="ListParagraph"/>
        <w:widowControl w:val="0"/>
        <w:spacing w:line="240" w:lineRule="auto"/>
        <w:ind w:left="360"/>
        <w:rPr>
          <w:rFonts w:ascii="Times New Roman" w:hAnsi="Times New Roman" w:cs="Times New Roman"/>
          <w:bCs/>
          <w:iCs/>
          <w:sz w:val="20"/>
          <w:szCs w:val="20"/>
        </w:rPr>
      </w:pPr>
    </w:p>
    <w:p w14:paraId="76933236" w14:textId="77777777" w:rsidR="00C36B81" w:rsidRDefault="00C36B81">
      <w:pPr>
        <w:pStyle w:val="ListParagraph"/>
        <w:widowControl w:val="0"/>
        <w:spacing w:line="240" w:lineRule="auto"/>
        <w:ind w:left="360"/>
        <w:rPr>
          <w:rFonts w:ascii="Times New Roman" w:hAnsi="Times New Roman" w:cs="Times New Roman"/>
          <w:bCs/>
          <w:iCs/>
          <w:sz w:val="20"/>
          <w:szCs w:val="20"/>
        </w:rPr>
      </w:pPr>
    </w:p>
    <w:p w14:paraId="31ABFED6" w14:textId="77777777" w:rsidR="00C36B81" w:rsidRDefault="00C36B81">
      <w:pPr>
        <w:pStyle w:val="ListParagraph"/>
        <w:widowControl w:val="0"/>
        <w:spacing w:line="240" w:lineRule="auto"/>
        <w:ind w:left="360"/>
        <w:rPr>
          <w:rFonts w:ascii="Times New Roman" w:hAnsi="Times New Roman" w:cs="Times New Roman"/>
          <w:bCs/>
          <w:iCs/>
          <w:sz w:val="20"/>
          <w:szCs w:val="20"/>
        </w:rPr>
      </w:pPr>
    </w:p>
    <w:p w14:paraId="48A055A6" w14:textId="77777777" w:rsidR="00C36B81" w:rsidRDefault="00C36B81">
      <w:pPr>
        <w:pStyle w:val="ListParagraph"/>
        <w:widowControl w:val="0"/>
        <w:spacing w:line="240" w:lineRule="auto"/>
        <w:ind w:left="360"/>
        <w:rPr>
          <w:rFonts w:ascii="Times New Roman" w:hAnsi="Times New Roman" w:cs="Times New Roman"/>
          <w:bCs/>
          <w:iCs/>
          <w:sz w:val="20"/>
          <w:szCs w:val="20"/>
        </w:rPr>
      </w:pPr>
    </w:p>
    <w:p w14:paraId="323C64A8" w14:textId="77777777" w:rsidR="00C36B81" w:rsidRDefault="00C36B81">
      <w:pPr>
        <w:pStyle w:val="ListParagraph"/>
        <w:widowControl w:val="0"/>
        <w:spacing w:line="240" w:lineRule="auto"/>
        <w:ind w:left="360"/>
        <w:rPr>
          <w:rFonts w:ascii="Times New Roman" w:hAnsi="Times New Roman" w:cs="Times New Roman"/>
          <w:bCs/>
          <w:iCs/>
          <w:sz w:val="20"/>
          <w:szCs w:val="20"/>
        </w:rPr>
      </w:pPr>
    </w:p>
    <w:p w14:paraId="04C90277" w14:textId="77777777" w:rsidR="00C36B81" w:rsidRPr="000641A5" w:rsidRDefault="00C36B81">
      <w:pPr>
        <w:pStyle w:val="ListParagraph"/>
        <w:widowControl w:val="0"/>
        <w:spacing w:line="240" w:lineRule="auto"/>
        <w:ind w:left="360"/>
        <w:rPr>
          <w:rFonts w:ascii="Times New Roman" w:hAnsi="Times New Roman" w:cs="Times New Roman"/>
          <w:bCs/>
          <w:iCs/>
          <w:sz w:val="20"/>
          <w:szCs w:val="20"/>
        </w:rPr>
      </w:pPr>
    </w:p>
    <w:p w14:paraId="0AB47E2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15E7D43" w14:textId="77777777" w:rsidR="00EF787C" w:rsidRPr="000641A5" w:rsidRDefault="00EF787C">
      <w:pPr>
        <w:pStyle w:val="ListParagraph"/>
        <w:widowControl w:val="0"/>
        <w:numPr>
          <w:ilvl w:val="0"/>
          <w:numId w:val="5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3.4-2 B</w:t>
      </w:r>
    </w:p>
    <w:p w14:paraId="00F86F47"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4A0" w:firstRow="1" w:lastRow="0" w:firstColumn="1" w:lastColumn="0" w:noHBand="0" w:noVBand="1"/>
      </w:tblPr>
      <w:tblGrid>
        <w:gridCol w:w="4161"/>
        <w:gridCol w:w="2069"/>
        <w:gridCol w:w="3509"/>
        <w:gridCol w:w="1123"/>
        <w:gridCol w:w="1138"/>
        <w:gridCol w:w="1200"/>
        <w:gridCol w:w="1200"/>
      </w:tblGrid>
      <w:tr w:rsidR="00EF787C" w:rsidRPr="000641A5" w14:paraId="78DF4538" w14:textId="77777777" w:rsidTr="72E688AB">
        <w:tc>
          <w:tcPr>
            <w:tcW w:w="6230" w:type="dxa"/>
            <w:gridSpan w:val="2"/>
            <w:tcBorders>
              <w:bottom w:val="single" w:sz="8" w:space="0" w:color="000000" w:themeColor="text1"/>
            </w:tcBorders>
          </w:tcPr>
          <w:p w14:paraId="55D1948A" w14:textId="77777777" w:rsidR="00EF787C" w:rsidRPr="000641A5" w:rsidRDefault="00EF787C">
            <w:pPr>
              <w:rPr>
                <w:rFonts w:ascii="Times New Roman" w:hAnsi="Times New Roman" w:cs="Times New Roman"/>
                <w:sz w:val="19"/>
                <w:szCs w:val="19"/>
              </w:rPr>
            </w:pPr>
            <w:bookmarkStart w:id="31" w:name="_Hlk67925542"/>
            <w:r w:rsidRPr="000641A5">
              <w:rPr>
                <w:rFonts w:ascii="Times New Roman" w:hAnsi="Times New Roman" w:cs="Times New Roman"/>
                <w:sz w:val="19"/>
                <w:szCs w:val="19"/>
              </w:rPr>
              <w:t xml:space="preserve">Table 3.4-2 B | Fostering an environment of respect </w:t>
            </w:r>
          </w:p>
        </w:tc>
        <w:tc>
          <w:tcPr>
            <w:tcW w:w="8170" w:type="dxa"/>
            <w:gridSpan w:val="5"/>
            <w:tcBorders>
              <w:bottom w:val="single" w:sz="8" w:space="0" w:color="000000" w:themeColor="text1"/>
            </w:tcBorders>
          </w:tcPr>
          <w:p w14:paraId="643C503E" w14:textId="77777777" w:rsidR="00EF787C" w:rsidRPr="000641A5" w:rsidRDefault="00EF787C">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5503645E" w14:textId="77777777" w:rsidTr="72E688AB">
        <w:tc>
          <w:tcPr>
            <w:tcW w:w="1440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286F685C" w14:textId="417ADC9C"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r w:rsidR="00A04905">
              <w:rPr>
                <w:rFonts w:ascii="Times New Roman" w:hAnsi="Times New Roman" w:cs="Times New Roman"/>
                <w:sz w:val="19"/>
                <w:szCs w:val="19"/>
              </w:rPr>
              <w:t xml:space="preserve"> </w:t>
            </w:r>
          </w:p>
        </w:tc>
      </w:tr>
      <w:tr w:rsidR="00EF787C" w:rsidRPr="000641A5" w14:paraId="25F533C8" w14:textId="77777777" w:rsidTr="72E688AB">
        <w:tc>
          <w:tcPr>
            <w:tcW w:w="4161"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0632D8A"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gridSpan w:val="2"/>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85C4F52"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5BD48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7FB47556" w14:textId="77777777" w:rsidTr="72E688AB">
        <w:tc>
          <w:tcPr>
            <w:tcW w:w="4161" w:type="dxa"/>
            <w:vMerge/>
            <w:tcBorders>
              <w:left w:val="single" w:sz="8" w:space="0" w:color="000000" w:themeColor="text1"/>
              <w:bottom w:val="single" w:sz="8" w:space="0" w:color="000000" w:themeColor="text1"/>
              <w:right w:val="single" w:sz="8" w:space="0" w:color="000000" w:themeColor="text1"/>
            </w:tcBorders>
          </w:tcPr>
          <w:p w14:paraId="4AD05958" w14:textId="77777777" w:rsidR="00EF787C" w:rsidRPr="000641A5" w:rsidRDefault="00EF787C">
            <w:pPr>
              <w:rPr>
                <w:rFonts w:ascii="Times New Roman" w:hAnsi="Times New Roman" w:cs="Times New Roman"/>
                <w:sz w:val="19"/>
                <w:szCs w:val="19"/>
              </w:rPr>
            </w:pPr>
          </w:p>
        </w:tc>
        <w:tc>
          <w:tcPr>
            <w:tcW w:w="5578" w:type="dxa"/>
            <w:gridSpan w:val="2"/>
            <w:vMerge/>
            <w:tcBorders>
              <w:bottom w:val="single" w:sz="8" w:space="0" w:color="000000" w:themeColor="text1"/>
              <w:right w:val="single" w:sz="8" w:space="0" w:color="000000" w:themeColor="text1"/>
            </w:tcBorders>
          </w:tcPr>
          <w:p w14:paraId="36006F11" w14:textId="77777777" w:rsidR="00EF787C" w:rsidRPr="000641A5" w:rsidRDefault="00EF787C">
            <w:pPr>
              <w:rPr>
                <w:rFonts w:ascii="Times New Roman" w:hAnsi="Times New Roman" w:cs="Times New Roman"/>
                <w:sz w:val="19"/>
                <w:szCs w:val="19"/>
              </w:rPr>
            </w:pPr>
          </w:p>
        </w:tc>
        <w:tc>
          <w:tcPr>
            <w:tcW w:w="112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B1C0C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33E92A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8DC9A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7D8DC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42ED2BBD" w14:textId="77777777" w:rsidTr="72E688AB">
        <w:tc>
          <w:tcPr>
            <w:tcW w:w="4161"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065BFA" w14:textId="77777777" w:rsidR="00EF787C" w:rsidRPr="000641A5" w:rsidRDefault="00EF787C">
            <w:pPr>
              <w:jc w:val="center"/>
              <w:rPr>
                <w:rFonts w:ascii="Times New Roman" w:hAnsi="Times New Roman" w:cs="Times New Roman"/>
                <w:sz w:val="19"/>
                <w:szCs w:val="19"/>
              </w:rPr>
            </w:pPr>
          </w:p>
        </w:tc>
        <w:tc>
          <w:tcPr>
            <w:tcW w:w="5578"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0369DA" w14:textId="077FD310" w:rsidR="00EF787C" w:rsidRPr="000641A5" w:rsidRDefault="52DF0E9C">
            <w:pPr>
              <w:rPr>
                <w:rFonts w:ascii="Times New Roman" w:hAnsi="Times New Roman" w:cs="Times New Roman"/>
                <w:sz w:val="19"/>
                <w:szCs w:val="19"/>
              </w:rPr>
            </w:pPr>
            <w:r w:rsidRPr="370C2BE8">
              <w:rPr>
                <w:rFonts w:ascii="Times New Roman" w:hAnsi="Times New Roman" w:cs="Times New Roman"/>
                <w:sz w:val="19"/>
                <w:szCs w:val="19"/>
              </w:rPr>
              <w:t>T</w:t>
            </w:r>
            <w:r w:rsidR="00EF787C" w:rsidRPr="000641A5">
              <w:rPr>
                <w:rFonts w:ascii="Times New Roman" w:hAnsi="Times New Roman" w:cs="Times New Roman"/>
                <w:sz w:val="19"/>
                <w:szCs w:val="19"/>
              </w:rPr>
              <w:t>he medical school fosters an environment in which people are treated with respect.</w:t>
            </w:r>
          </w:p>
        </w:tc>
        <w:tc>
          <w:tcPr>
            <w:tcW w:w="112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00967A" w14:textId="77777777" w:rsidR="00EF787C" w:rsidRPr="000641A5" w:rsidRDefault="00EF787C">
            <w:pPr>
              <w:jc w:val="center"/>
              <w:rPr>
                <w:rFonts w:ascii="Times New Roman" w:hAnsi="Times New Roman" w:cs="Times New Roman"/>
                <w:sz w:val="19"/>
                <w:szCs w:val="19"/>
              </w:rPr>
            </w:pPr>
          </w:p>
        </w:tc>
        <w:tc>
          <w:tcPr>
            <w:tcW w:w="113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99AEB2" w14:textId="77777777" w:rsidR="00EF787C" w:rsidRPr="000641A5" w:rsidRDefault="00EF787C">
            <w:pPr>
              <w:jc w:val="center"/>
              <w:rPr>
                <w:rFonts w:ascii="Times New Roman" w:hAnsi="Times New Roman" w:cs="Times New Roman"/>
                <w:sz w:val="19"/>
                <w:szCs w:val="19"/>
              </w:rPr>
            </w:pP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1CFBD7A" w14:textId="77777777" w:rsidR="00EF787C" w:rsidRPr="000641A5" w:rsidRDefault="00EF787C">
            <w:pPr>
              <w:jc w:val="center"/>
              <w:rPr>
                <w:rFonts w:ascii="Times New Roman" w:hAnsi="Times New Roman" w:cs="Times New Roman"/>
                <w:sz w:val="19"/>
                <w:szCs w:val="19"/>
              </w:rPr>
            </w:pP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9A4D0DA" w14:textId="77777777" w:rsidR="00EF787C" w:rsidRPr="000641A5" w:rsidRDefault="00EF787C">
            <w:pPr>
              <w:jc w:val="center"/>
              <w:rPr>
                <w:rFonts w:ascii="Times New Roman" w:hAnsi="Times New Roman" w:cs="Times New Roman"/>
                <w:sz w:val="19"/>
                <w:szCs w:val="19"/>
              </w:rPr>
            </w:pPr>
          </w:p>
        </w:tc>
      </w:tr>
      <w:tr w:rsidR="00EF787C" w:rsidRPr="000641A5" w14:paraId="7162C1B6" w14:textId="77777777" w:rsidTr="72E688AB">
        <w:tc>
          <w:tcPr>
            <w:tcW w:w="4161" w:type="dxa"/>
            <w:vMerge/>
            <w:tcBorders>
              <w:left w:val="single" w:sz="8" w:space="0" w:color="000000" w:themeColor="text1"/>
              <w:bottom w:val="single" w:sz="8" w:space="0" w:color="000000" w:themeColor="text1"/>
              <w:right w:val="single" w:sz="8" w:space="0" w:color="000000" w:themeColor="text1"/>
            </w:tcBorders>
          </w:tcPr>
          <w:p w14:paraId="1FB3C4E8" w14:textId="77777777" w:rsidR="00EF787C" w:rsidRPr="000641A5" w:rsidRDefault="00EF787C">
            <w:pPr>
              <w:jc w:val="center"/>
              <w:rPr>
                <w:rFonts w:ascii="Times New Roman" w:hAnsi="Times New Roman" w:cs="Times New Roman"/>
                <w:sz w:val="19"/>
                <w:szCs w:val="19"/>
              </w:rPr>
            </w:pPr>
          </w:p>
        </w:tc>
        <w:tc>
          <w:tcPr>
            <w:tcW w:w="5578"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E95CA8D" w14:textId="4E76C2D6" w:rsidR="00EF787C" w:rsidRPr="000641A5" w:rsidRDefault="29FD1251">
            <w:pPr>
              <w:rPr>
                <w:rFonts w:ascii="Times New Roman" w:hAnsi="Times New Roman" w:cs="Times New Roman"/>
                <w:sz w:val="19"/>
                <w:szCs w:val="19"/>
              </w:rPr>
            </w:pPr>
            <w:r w:rsidRPr="370C2BE8">
              <w:rPr>
                <w:rFonts w:ascii="Times New Roman" w:hAnsi="Times New Roman" w:cs="Times New Roman"/>
                <w:sz w:val="19"/>
                <w:szCs w:val="19"/>
              </w:rPr>
              <w:t>T</w:t>
            </w:r>
            <w:r w:rsidR="00EF787C" w:rsidRPr="000641A5">
              <w:rPr>
                <w:rFonts w:ascii="Times New Roman" w:hAnsi="Times New Roman" w:cs="Times New Roman"/>
                <w:sz w:val="19"/>
                <w:szCs w:val="19"/>
              </w:rPr>
              <w:t xml:space="preserve">he hospitals where I was assigned fostered environments where people were treated with respect. </w:t>
            </w:r>
          </w:p>
          <w:p w14:paraId="63886DFE" w14:textId="77777777" w:rsidR="00EF787C" w:rsidRPr="000641A5" w:rsidRDefault="00EF787C">
            <w:pPr>
              <w:rPr>
                <w:rFonts w:ascii="Times New Roman" w:hAnsi="Times New Roman" w:cs="Times New Roman"/>
                <w:sz w:val="19"/>
                <w:szCs w:val="19"/>
              </w:rPr>
            </w:pPr>
          </w:p>
          <w:p w14:paraId="03F0A343" w14:textId="77777777" w:rsidR="00EF787C" w:rsidRPr="000641A5" w:rsidRDefault="00EF787C">
            <w:pPr>
              <w:rPr>
                <w:rFonts w:ascii="Times New Roman" w:hAnsi="Times New Roman" w:cs="Times New Roman"/>
                <w:i/>
                <w:iCs/>
                <w:sz w:val="19"/>
                <w:szCs w:val="19"/>
              </w:rPr>
            </w:pPr>
            <w:r w:rsidRPr="000641A5">
              <w:rPr>
                <w:rFonts w:ascii="Times New Roman" w:hAnsi="Times New Roman" w:cs="Times New Roman"/>
                <w:i/>
                <w:iCs/>
                <w:sz w:val="19"/>
                <w:szCs w:val="19"/>
              </w:rPr>
              <w:t>Note: Students who were never assigned to a hospital as part of a medical education program should select “Not applicable.”</w:t>
            </w:r>
          </w:p>
        </w:tc>
        <w:tc>
          <w:tcPr>
            <w:tcW w:w="112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B3E9BA" w14:textId="77777777" w:rsidR="00EF787C" w:rsidRPr="000641A5" w:rsidRDefault="00EF787C">
            <w:pPr>
              <w:jc w:val="center"/>
              <w:rPr>
                <w:rFonts w:ascii="Times New Roman" w:hAnsi="Times New Roman" w:cs="Times New Roman"/>
                <w:sz w:val="19"/>
                <w:szCs w:val="19"/>
              </w:rPr>
            </w:pPr>
          </w:p>
        </w:tc>
        <w:tc>
          <w:tcPr>
            <w:tcW w:w="113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E1A5ABD" w14:textId="77777777" w:rsidR="00EF787C" w:rsidRPr="000641A5" w:rsidRDefault="00EF787C">
            <w:pPr>
              <w:jc w:val="center"/>
              <w:rPr>
                <w:rFonts w:ascii="Times New Roman" w:hAnsi="Times New Roman" w:cs="Times New Roman"/>
                <w:sz w:val="19"/>
                <w:szCs w:val="19"/>
              </w:rPr>
            </w:pP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17DA27" w14:textId="77777777" w:rsidR="00EF787C" w:rsidRPr="000641A5" w:rsidRDefault="00EF787C">
            <w:pPr>
              <w:jc w:val="center"/>
              <w:rPr>
                <w:rFonts w:ascii="Times New Roman" w:hAnsi="Times New Roman" w:cs="Times New Roman"/>
                <w:sz w:val="19"/>
                <w:szCs w:val="19"/>
              </w:rPr>
            </w:pP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18EDAC" w14:textId="77777777" w:rsidR="00EF787C" w:rsidRPr="000641A5" w:rsidRDefault="00EF787C">
            <w:pPr>
              <w:jc w:val="center"/>
              <w:rPr>
                <w:rFonts w:ascii="Times New Roman" w:hAnsi="Times New Roman" w:cs="Times New Roman"/>
                <w:sz w:val="19"/>
                <w:szCs w:val="19"/>
              </w:rPr>
            </w:pPr>
          </w:p>
        </w:tc>
      </w:tr>
      <w:bookmarkEnd w:id="31"/>
    </w:tbl>
    <w:p w14:paraId="74AE6856"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1E5A9F2"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42B588BF" w14:textId="726EB426" w:rsidR="00EF787C" w:rsidRPr="006C62B2" w:rsidRDefault="00EF787C">
      <w:pPr>
        <w:widowControl w:val="0"/>
        <w:spacing w:line="240" w:lineRule="auto"/>
        <w:ind w:left="720" w:hanging="720"/>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3.4-3</w:t>
      </w:r>
    </w:p>
    <w:p w14:paraId="494BED70" w14:textId="77777777" w:rsidR="00EF787C" w:rsidRPr="000641A5" w:rsidRDefault="00EF787C">
      <w:pPr>
        <w:widowControl w:val="0"/>
        <w:spacing w:line="240" w:lineRule="auto"/>
        <w:ind w:left="851" w:hanging="851"/>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and its clinical affiliates take steps to prevent discrimination.</w:t>
      </w:r>
    </w:p>
    <w:p w14:paraId="00E0CAAB"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4ACBA197" w14:textId="77777777" w:rsidR="00EF787C" w:rsidRPr="000641A5" w:rsidRDefault="00EF787C">
      <w:pPr>
        <w:pStyle w:val="ListParagraph"/>
        <w:widowControl w:val="0"/>
        <w:numPr>
          <w:ilvl w:val="0"/>
          <w:numId w:val="5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and its clinical affiliates take steps to prevent discrimination.</w:t>
      </w:r>
    </w:p>
    <w:p w14:paraId="010302C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B8EB1A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C4275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CA8D4E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3FC42B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9915B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EE2EB3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3.4-4</w:t>
      </w:r>
    </w:p>
    <w:p w14:paraId="02667FBD" w14:textId="20FD582C"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and its clinical affiliates provide a safe mechanism for reporting incidents</w:t>
      </w:r>
      <w:r w:rsidR="0018083A">
        <w:rPr>
          <w:rFonts w:ascii="Times New Roman" w:hAnsi="Times New Roman" w:cs="Times New Roman"/>
          <w:i/>
          <w:color w:val="000000" w:themeColor="text1"/>
          <w:sz w:val="20"/>
          <w:szCs w:val="20"/>
        </w:rPr>
        <w:t>.</w:t>
      </w:r>
    </w:p>
    <w:p w14:paraId="313F3893"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616A1ABF" w14:textId="306917AA" w:rsidR="00EF787C" w:rsidRPr="000641A5" w:rsidRDefault="00EF787C">
      <w:pPr>
        <w:pStyle w:val="ListParagraph"/>
        <w:widowControl w:val="0"/>
        <w:numPr>
          <w:ilvl w:val="0"/>
          <w:numId w:val="5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and its clinical affiliates provide a safe mechanism for reporting incidents.</w:t>
      </w:r>
    </w:p>
    <w:p w14:paraId="3E90FCD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B40635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03043B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6A2C362"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2E62C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78FBCB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047853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2CE1C1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818967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251339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03508F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DA5AEC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82F6B0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E29B7B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36898B7" w14:textId="77777777" w:rsidR="00EF787C" w:rsidRPr="000641A5" w:rsidRDefault="00EF787C" w:rsidP="00D84557">
      <w:pPr>
        <w:widowControl w:val="0"/>
        <w:spacing w:line="240" w:lineRule="auto"/>
        <w:rPr>
          <w:rFonts w:ascii="Times New Roman" w:hAnsi="Times New Roman" w:cs="Times New Roman"/>
          <w:bCs/>
          <w:iCs/>
          <w:sz w:val="20"/>
          <w:szCs w:val="20"/>
        </w:rPr>
      </w:pPr>
    </w:p>
    <w:p w14:paraId="3EB7A19D" w14:textId="77777777" w:rsidR="00EF787C" w:rsidRPr="000641A5" w:rsidRDefault="00EF787C">
      <w:pPr>
        <w:pStyle w:val="ListParagraph"/>
        <w:widowControl w:val="0"/>
        <w:numPr>
          <w:ilvl w:val="0"/>
          <w:numId w:val="5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3.4-4 B</w:t>
      </w:r>
    </w:p>
    <w:p w14:paraId="25BFD004"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041"/>
        <w:gridCol w:w="159"/>
        <w:gridCol w:w="1200"/>
      </w:tblGrid>
      <w:tr w:rsidR="0052032B" w:rsidRPr="000641A5" w14:paraId="75BD9B76" w14:textId="77777777" w:rsidTr="005456A6">
        <w:tc>
          <w:tcPr>
            <w:tcW w:w="1276" w:type="dxa"/>
            <w:tcBorders>
              <w:top w:val="nil"/>
              <w:left w:val="nil"/>
              <w:bottom w:val="single" w:sz="4" w:space="0" w:color="auto"/>
              <w:right w:val="single" w:sz="4" w:space="0" w:color="auto"/>
            </w:tcBorders>
          </w:tcPr>
          <w:p w14:paraId="4EBE75EE" w14:textId="25BDED32"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Table 3.4-4 B</w:t>
            </w:r>
          </w:p>
        </w:tc>
        <w:tc>
          <w:tcPr>
            <w:tcW w:w="11765" w:type="dxa"/>
            <w:gridSpan w:val="5"/>
            <w:tcBorders>
              <w:top w:val="nil"/>
              <w:left w:val="single" w:sz="4" w:space="0" w:color="auto"/>
              <w:bottom w:val="single" w:sz="4" w:space="0" w:color="auto"/>
              <w:right w:val="nil"/>
            </w:tcBorders>
          </w:tcPr>
          <w:p w14:paraId="4A9BE3F9" w14:textId="54C7A165"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 xml:space="preserve">Safe Mechanisms for Reporting </w:t>
            </w:r>
            <w:r>
              <w:rPr>
                <w:rFonts w:ascii="Times New Roman" w:hAnsi="Times New Roman" w:cs="Times New Roman"/>
                <w:sz w:val="19"/>
                <w:szCs w:val="19"/>
              </w:rPr>
              <w:t>Incidents</w:t>
            </w:r>
          </w:p>
        </w:tc>
        <w:tc>
          <w:tcPr>
            <w:tcW w:w="1359" w:type="dxa"/>
            <w:gridSpan w:val="2"/>
            <w:tcBorders>
              <w:top w:val="nil"/>
              <w:left w:val="nil"/>
              <w:bottom w:val="single" w:sz="4" w:space="0" w:color="auto"/>
              <w:right w:val="nil"/>
            </w:tcBorders>
          </w:tcPr>
          <w:p w14:paraId="59859BFA" w14:textId="77777777" w:rsidR="0052032B" w:rsidRPr="000641A5" w:rsidRDefault="0052032B">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134683D7" w14:textId="77777777" w:rsidTr="005456A6">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601EF50"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39B017E" w14:textId="77777777" w:rsidTr="005456A6">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65E5DCA"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7C9595D6"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5"/>
            <w:tcBorders>
              <w:top w:val="single" w:sz="4" w:space="0" w:color="auto"/>
              <w:left w:val="single" w:sz="4" w:space="0" w:color="auto"/>
              <w:bottom w:val="single" w:sz="4" w:space="0" w:color="auto"/>
              <w:right w:val="single" w:sz="4" w:space="0" w:color="auto"/>
            </w:tcBorders>
          </w:tcPr>
          <w:p w14:paraId="11A21F6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23940F3C" w14:textId="77777777" w:rsidTr="005456A6">
        <w:tc>
          <w:tcPr>
            <w:tcW w:w="4161" w:type="dxa"/>
            <w:gridSpan w:val="2"/>
            <w:vMerge/>
            <w:tcBorders>
              <w:top w:val="single" w:sz="4" w:space="0" w:color="auto"/>
              <w:left w:val="single" w:sz="4" w:space="0" w:color="auto"/>
              <w:bottom w:val="single" w:sz="4" w:space="0" w:color="auto"/>
              <w:right w:val="single" w:sz="4" w:space="0" w:color="auto"/>
            </w:tcBorders>
          </w:tcPr>
          <w:p w14:paraId="3C950129"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3B5A5930"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141C515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1D6A4F3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gridSpan w:val="2"/>
            <w:tcBorders>
              <w:top w:val="single" w:sz="4" w:space="0" w:color="auto"/>
              <w:left w:val="single" w:sz="4" w:space="0" w:color="auto"/>
              <w:bottom w:val="single" w:sz="4" w:space="0" w:color="auto"/>
              <w:right w:val="single" w:sz="4" w:space="0" w:color="auto"/>
            </w:tcBorders>
          </w:tcPr>
          <w:p w14:paraId="126D3F6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04253CA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2AA2349E" w14:textId="77777777" w:rsidTr="005456A6">
        <w:tc>
          <w:tcPr>
            <w:tcW w:w="4161" w:type="dxa"/>
            <w:gridSpan w:val="2"/>
            <w:vMerge w:val="restart"/>
            <w:tcBorders>
              <w:top w:val="single" w:sz="4" w:space="0" w:color="auto"/>
              <w:left w:val="single" w:sz="4" w:space="0" w:color="auto"/>
              <w:bottom w:val="single" w:sz="4" w:space="0" w:color="auto"/>
              <w:right w:val="single" w:sz="4" w:space="0" w:color="auto"/>
            </w:tcBorders>
          </w:tcPr>
          <w:p w14:paraId="0219385C"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1C93C07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feel that the medical school discriminated against me.</w:t>
            </w:r>
          </w:p>
        </w:tc>
        <w:tc>
          <w:tcPr>
            <w:tcW w:w="1123" w:type="dxa"/>
            <w:tcBorders>
              <w:top w:val="single" w:sz="4" w:space="0" w:color="auto"/>
              <w:left w:val="single" w:sz="4" w:space="0" w:color="auto"/>
              <w:bottom w:val="single" w:sz="4" w:space="0" w:color="auto"/>
              <w:right w:val="single" w:sz="4" w:space="0" w:color="auto"/>
            </w:tcBorders>
          </w:tcPr>
          <w:p w14:paraId="6B4A9088"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2697AE50"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2407051C"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C5BD90A" w14:textId="77777777" w:rsidR="00EF787C" w:rsidRPr="000641A5" w:rsidRDefault="00EF787C">
            <w:pPr>
              <w:jc w:val="center"/>
              <w:rPr>
                <w:rFonts w:ascii="Times New Roman" w:hAnsi="Times New Roman" w:cs="Times New Roman"/>
                <w:sz w:val="19"/>
                <w:szCs w:val="19"/>
              </w:rPr>
            </w:pPr>
          </w:p>
        </w:tc>
      </w:tr>
      <w:tr w:rsidR="00EF787C" w:rsidRPr="000641A5" w14:paraId="0087C6A3" w14:textId="77777777" w:rsidTr="005456A6">
        <w:tc>
          <w:tcPr>
            <w:tcW w:w="4161" w:type="dxa"/>
            <w:gridSpan w:val="2"/>
            <w:vMerge/>
            <w:tcBorders>
              <w:top w:val="single" w:sz="4" w:space="0" w:color="auto"/>
              <w:left w:val="single" w:sz="4" w:space="0" w:color="auto"/>
              <w:bottom w:val="single" w:sz="4" w:space="0" w:color="auto"/>
              <w:right w:val="single" w:sz="4" w:space="0" w:color="auto"/>
            </w:tcBorders>
          </w:tcPr>
          <w:p w14:paraId="2BC95F07"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674F49E9" w14:textId="77777777" w:rsidR="00EF787C" w:rsidRPr="007A1061" w:rsidRDefault="00EF787C">
            <w:pPr>
              <w:rPr>
                <w:rFonts w:ascii="Times New Roman" w:hAnsi="Times New Roman" w:cs="Times New Roman"/>
                <w:i/>
                <w:sz w:val="19"/>
                <w:szCs w:val="19"/>
              </w:rPr>
            </w:pPr>
            <w:r w:rsidRPr="007A1061">
              <w:rPr>
                <w:rFonts w:ascii="Times New Roman" w:hAnsi="Times New Roman" w:cs="Times New Roman"/>
                <w:i/>
                <w:sz w:val="19"/>
                <w:szCs w:val="19"/>
              </w:rPr>
              <w:t xml:space="preserve">For those students who feel that they experienced incidents of discrimination by the medical school: </w:t>
            </w:r>
          </w:p>
          <w:p w14:paraId="67D35C97" w14:textId="77777777" w:rsidR="00EF787C" w:rsidRPr="00940152" w:rsidRDefault="00EF787C">
            <w:pPr>
              <w:rPr>
                <w:rFonts w:ascii="Times New Roman" w:hAnsi="Times New Roman" w:cs="Times New Roman"/>
                <w:sz w:val="19"/>
                <w:szCs w:val="19"/>
                <w:highlight w:val="magenta"/>
              </w:rPr>
            </w:pPr>
          </w:p>
          <w:p w14:paraId="3293EABE" w14:textId="66B1A37E" w:rsidR="00EF787C" w:rsidRPr="000641A5" w:rsidRDefault="00EF787C">
            <w:pPr>
              <w:rPr>
                <w:rFonts w:ascii="Times New Roman" w:hAnsi="Times New Roman" w:cs="Times New Roman"/>
                <w:sz w:val="19"/>
                <w:szCs w:val="19"/>
              </w:rPr>
            </w:pPr>
            <w:r w:rsidRPr="0073235E">
              <w:rPr>
                <w:rFonts w:ascii="Times New Roman" w:hAnsi="Times New Roman" w:cs="Times New Roman"/>
                <w:sz w:val="19"/>
                <w:szCs w:val="19"/>
              </w:rPr>
              <w:t>I feel that the medical school provides a safe mechanism for reporting incidents.</w:t>
            </w:r>
          </w:p>
        </w:tc>
        <w:tc>
          <w:tcPr>
            <w:tcW w:w="1123" w:type="dxa"/>
            <w:tcBorders>
              <w:top w:val="single" w:sz="4" w:space="0" w:color="auto"/>
              <w:left w:val="single" w:sz="4" w:space="0" w:color="auto"/>
              <w:bottom w:val="single" w:sz="4" w:space="0" w:color="auto"/>
              <w:right w:val="single" w:sz="4" w:space="0" w:color="auto"/>
            </w:tcBorders>
          </w:tcPr>
          <w:p w14:paraId="6FA1455A"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18EE6EBB"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0E1AB81B"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21591D1" w14:textId="77777777" w:rsidR="00EF787C" w:rsidRPr="000641A5" w:rsidRDefault="00EF787C">
            <w:pPr>
              <w:jc w:val="center"/>
              <w:rPr>
                <w:rFonts w:ascii="Times New Roman" w:hAnsi="Times New Roman" w:cs="Times New Roman"/>
                <w:sz w:val="19"/>
                <w:szCs w:val="19"/>
              </w:rPr>
            </w:pPr>
          </w:p>
        </w:tc>
      </w:tr>
      <w:tr w:rsidR="00EF787C" w:rsidRPr="000641A5" w14:paraId="405C9945" w14:textId="77777777" w:rsidTr="005456A6">
        <w:tc>
          <w:tcPr>
            <w:tcW w:w="4161" w:type="dxa"/>
            <w:gridSpan w:val="2"/>
            <w:vMerge/>
            <w:tcBorders>
              <w:top w:val="single" w:sz="4" w:space="0" w:color="auto"/>
              <w:left w:val="single" w:sz="4" w:space="0" w:color="auto"/>
              <w:bottom w:val="single" w:sz="4" w:space="0" w:color="auto"/>
              <w:right w:val="single" w:sz="4" w:space="0" w:color="auto"/>
            </w:tcBorders>
          </w:tcPr>
          <w:p w14:paraId="73DC082B"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5B325939" w14:textId="77777777" w:rsidR="00EF787C" w:rsidRPr="000641A5" w:rsidRDefault="00EF787C">
            <w:pPr>
              <w:tabs>
                <w:tab w:val="left" w:pos="860"/>
              </w:tabs>
              <w:rPr>
                <w:rFonts w:ascii="Times New Roman" w:hAnsi="Times New Roman" w:cs="Times New Roman"/>
                <w:sz w:val="19"/>
                <w:szCs w:val="19"/>
              </w:rPr>
            </w:pPr>
            <w:r w:rsidRPr="000641A5">
              <w:rPr>
                <w:rFonts w:ascii="Times New Roman" w:hAnsi="Times New Roman" w:cs="Times New Roman"/>
                <w:sz w:val="19"/>
                <w:szCs w:val="19"/>
              </w:rPr>
              <w:t>I feel that I was discriminated against at one or more hospitals to which I was assigned as a medical student.</w:t>
            </w:r>
          </w:p>
          <w:p w14:paraId="3595D1F9" w14:textId="77777777" w:rsidR="00EF787C" w:rsidRPr="000641A5" w:rsidRDefault="00EF787C">
            <w:pPr>
              <w:tabs>
                <w:tab w:val="left" w:pos="860"/>
              </w:tabs>
              <w:rPr>
                <w:rFonts w:ascii="Times New Roman" w:hAnsi="Times New Roman" w:cs="Times New Roman"/>
                <w:sz w:val="19"/>
                <w:szCs w:val="19"/>
              </w:rPr>
            </w:pPr>
          </w:p>
          <w:p w14:paraId="4FA5175F" w14:textId="77777777" w:rsidR="00EF787C" w:rsidRPr="000641A5" w:rsidRDefault="00EF787C">
            <w:pPr>
              <w:tabs>
                <w:tab w:val="left" w:pos="860"/>
              </w:tabs>
              <w:rPr>
                <w:rFonts w:ascii="Times New Roman" w:hAnsi="Times New Roman" w:cs="Times New Roman"/>
                <w:sz w:val="19"/>
                <w:szCs w:val="19"/>
              </w:rPr>
            </w:pPr>
            <w:r w:rsidRPr="000641A5">
              <w:rPr>
                <w:rFonts w:ascii="Times New Roman" w:hAnsi="Times New Roman" w:cs="Times New Roman"/>
                <w:i/>
                <w:iCs/>
                <w:sz w:val="19"/>
                <w:szCs w:val="19"/>
              </w:rPr>
              <w:t>Note: Students who were never assigned to a hospital as part of a medical education program should select “Not applicable.”</w:t>
            </w:r>
          </w:p>
        </w:tc>
        <w:tc>
          <w:tcPr>
            <w:tcW w:w="1123" w:type="dxa"/>
            <w:tcBorders>
              <w:top w:val="single" w:sz="4" w:space="0" w:color="auto"/>
              <w:left w:val="single" w:sz="4" w:space="0" w:color="auto"/>
              <w:bottom w:val="single" w:sz="4" w:space="0" w:color="auto"/>
              <w:right w:val="single" w:sz="4" w:space="0" w:color="auto"/>
            </w:tcBorders>
          </w:tcPr>
          <w:p w14:paraId="0B7E7028"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0CA15D71"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258A604A"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489CBF1D" w14:textId="77777777" w:rsidR="00EF787C" w:rsidRPr="000641A5" w:rsidRDefault="00EF787C">
            <w:pPr>
              <w:jc w:val="center"/>
              <w:rPr>
                <w:rFonts w:ascii="Times New Roman" w:hAnsi="Times New Roman" w:cs="Times New Roman"/>
                <w:sz w:val="19"/>
                <w:szCs w:val="19"/>
              </w:rPr>
            </w:pPr>
          </w:p>
        </w:tc>
      </w:tr>
      <w:tr w:rsidR="00EF787C" w:rsidRPr="000641A5" w14:paraId="2FC9CD47" w14:textId="77777777" w:rsidTr="005456A6">
        <w:trPr>
          <w:trHeight w:val="96"/>
        </w:trPr>
        <w:tc>
          <w:tcPr>
            <w:tcW w:w="4161" w:type="dxa"/>
            <w:gridSpan w:val="2"/>
            <w:vMerge/>
            <w:tcBorders>
              <w:top w:val="single" w:sz="4" w:space="0" w:color="auto"/>
              <w:left w:val="single" w:sz="4" w:space="0" w:color="auto"/>
              <w:bottom w:val="single" w:sz="4" w:space="0" w:color="auto"/>
              <w:right w:val="single" w:sz="4" w:space="0" w:color="auto"/>
            </w:tcBorders>
          </w:tcPr>
          <w:p w14:paraId="3B70CED3"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1BB3790" w14:textId="77777777" w:rsidR="00EF787C" w:rsidRPr="000641A5" w:rsidRDefault="00EF787C">
            <w:pPr>
              <w:rPr>
                <w:rFonts w:ascii="Times New Roman" w:hAnsi="Times New Roman" w:cs="Times New Roman"/>
                <w:i/>
                <w:iCs/>
                <w:sz w:val="19"/>
                <w:szCs w:val="19"/>
              </w:rPr>
            </w:pPr>
            <w:r w:rsidRPr="000641A5">
              <w:rPr>
                <w:rFonts w:ascii="Times New Roman" w:hAnsi="Times New Roman" w:cs="Times New Roman"/>
                <w:i/>
                <w:iCs/>
                <w:sz w:val="19"/>
                <w:szCs w:val="19"/>
              </w:rPr>
              <w:t>For those students who feel that they have been discriminated against at one or more hospitals:</w:t>
            </w:r>
          </w:p>
          <w:p w14:paraId="364F7105" w14:textId="77777777" w:rsidR="00EF787C" w:rsidRPr="000641A5" w:rsidRDefault="00EF787C">
            <w:pPr>
              <w:rPr>
                <w:rFonts w:ascii="Times New Roman" w:hAnsi="Times New Roman" w:cs="Times New Roman"/>
                <w:sz w:val="19"/>
                <w:szCs w:val="19"/>
              </w:rPr>
            </w:pPr>
          </w:p>
          <w:p w14:paraId="20AFA143" w14:textId="66F9EA69" w:rsidR="00EF787C" w:rsidRPr="000641A5" w:rsidRDefault="00EF787C">
            <w:pPr>
              <w:rPr>
                <w:rFonts w:ascii="Times New Roman" w:hAnsi="Times New Roman" w:cs="Times New Roman"/>
                <w:sz w:val="19"/>
                <w:szCs w:val="19"/>
              </w:rPr>
            </w:pPr>
            <w:r w:rsidRPr="68422B42">
              <w:rPr>
                <w:rFonts w:ascii="Times New Roman" w:hAnsi="Times New Roman" w:cs="Times New Roman"/>
                <w:sz w:val="19"/>
                <w:szCs w:val="19"/>
              </w:rPr>
              <w:t>I feel that the hospital(s) involved provided a safe mechanism for reporting</w:t>
            </w:r>
            <w:r w:rsidR="00FC604A" w:rsidRPr="68422B42">
              <w:rPr>
                <w:rFonts w:ascii="Times New Roman" w:hAnsi="Times New Roman" w:cs="Times New Roman"/>
                <w:sz w:val="19"/>
                <w:szCs w:val="19"/>
              </w:rPr>
              <w:t xml:space="preserve"> incidents</w:t>
            </w:r>
            <w:r w:rsidRPr="68422B42">
              <w:rPr>
                <w:rFonts w:ascii="Times New Roman" w:hAnsi="Times New Roman" w:cs="Times New Roman"/>
                <w:sz w:val="19"/>
                <w:szCs w:val="19"/>
              </w:rPr>
              <w:t>.</w:t>
            </w:r>
            <w:r w:rsidR="3381F30A" w:rsidRPr="68422B42">
              <w:rPr>
                <w:rFonts w:ascii="Times New Roman" w:hAnsi="Times New Roman" w:cs="Times New Roman"/>
                <w:sz w:val="19"/>
                <w:szCs w:val="19"/>
              </w:rPr>
              <w:t xml:space="preserve"> </w:t>
            </w:r>
          </w:p>
        </w:tc>
        <w:tc>
          <w:tcPr>
            <w:tcW w:w="1123" w:type="dxa"/>
            <w:tcBorders>
              <w:top w:val="single" w:sz="4" w:space="0" w:color="auto"/>
              <w:left w:val="single" w:sz="4" w:space="0" w:color="auto"/>
              <w:bottom w:val="single" w:sz="4" w:space="0" w:color="auto"/>
              <w:right w:val="single" w:sz="4" w:space="0" w:color="auto"/>
            </w:tcBorders>
          </w:tcPr>
          <w:p w14:paraId="0CCA5605"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4952A6A7"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02D02E49"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078C634A" w14:textId="77777777" w:rsidR="00EF787C" w:rsidRPr="000641A5" w:rsidRDefault="00EF787C">
            <w:pPr>
              <w:jc w:val="center"/>
              <w:rPr>
                <w:rFonts w:ascii="Times New Roman" w:hAnsi="Times New Roman" w:cs="Times New Roman"/>
                <w:sz w:val="19"/>
                <w:szCs w:val="19"/>
              </w:rPr>
            </w:pPr>
          </w:p>
        </w:tc>
      </w:tr>
    </w:tbl>
    <w:p w14:paraId="6BD4DA86"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5FD02B0B"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50103DDB"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3.4-5</w:t>
      </w:r>
    </w:p>
    <w:p w14:paraId="1A21D3E0" w14:textId="77777777"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and its clinical affiliates provide fair and timely investigation of allegations of discrimination.</w:t>
      </w:r>
    </w:p>
    <w:p w14:paraId="1EC9FFA2"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B372949" w14:textId="56C3A9E0" w:rsidR="00FC604A" w:rsidRPr="00FC604A" w:rsidRDefault="00EF787C" w:rsidP="00FC604A">
      <w:pPr>
        <w:pStyle w:val="ListParagraph"/>
        <w:numPr>
          <w:ilvl w:val="0"/>
          <w:numId w:val="54"/>
        </w:numPr>
        <w:rPr>
          <w:rFonts w:ascii="Times New Roman" w:hAnsi="Times New Roman" w:cs="Times New Roman"/>
          <w:bCs/>
          <w:iCs/>
          <w:color w:val="0000CC"/>
          <w:sz w:val="20"/>
          <w:szCs w:val="20"/>
        </w:rPr>
      </w:pPr>
      <w:bookmarkStart w:id="32" w:name="_Hlk67923327"/>
      <w:r w:rsidRPr="00FC604A">
        <w:rPr>
          <w:rFonts w:ascii="Times New Roman" w:hAnsi="Times New Roman" w:cs="Times New Roman"/>
          <w:bCs/>
          <w:iCs/>
          <w:color w:val="0000CC"/>
          <w:sz w:val="20"/>
          <w:szCs w:val="20"/>
        </w:rPr>
        <w:t xml:space="preserve">Describe how the </w:t>
      </w:r>
      <w:bookmarkEnd w:id="32"/>
      <w:r w:rsidRPr="00FC604A">
        <w:rPr>
          <w:rFonts w:ascii="Times New Roman" w:hAnsi="Times New Roman" w:cs="Times New Roman"/>
          <w:bCs/>
          <w:iCs/>
          <w:color w:val="0000CC"/>
          <w:sz w:val="20"/>
          <w:szCs w:val="20"/>
        </w:rPr>
        <w:t xml:space="preserve">medical school and its clinical affiliates provide </w:t>
      </w:r>
      <w:r w:rsidR="00FC604A" w:rsidRPr="00FC604A">
        <w:rPr>
          <w:rFonts w:ascii="Times New Roman" w:hAnsi="Times New Roman" w:cs="Times New Roman"/>
          <w:bCs/>
          <w:iCs/>
          <w:color w:val="0000CC"/>
          <w:sz w:val="20"/>
          <w:szCs w:val="20"/>
        </w:rPr>
        <w:t>a fair and timely response to, and resolution of, reported incidents to prevent their repetition.</w:t>
      </w:r>
    </w:p>
    <w:p w14:paraId="07C1E02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3C1DC6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30AB1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920651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AD4594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F73200F"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3.4-6</w:t>
      </w:r>
    </w:p>
    <w:p w14:paraId="2EA1E31A" w14:textId="30205FFE"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and its clinical affiliates provide prompt resolution of reported incidents with a view to preventing their repetition.</w:t>
      </w:r>
    </w:p>
    <w:p w14:paraId="13921578" w14:textId="77777777" w:rsidR="00EF787C" w:rsidRPr="000641A5" w:rsidRDefault="00EF787C">
      <w:pPr>
        <w:spacing w:line="240" w:lineRule="auto"/>
        <w:jc w:val="both"/>
        <w:rPr>
          <w:rFonts w:ascii="Times New Roman" w:hAnsi="Times New Roman" w:cs="Times New Roman"/>
          <w:bCs/>
          <w:iCs/>
          <w:sz w:val="20"/>
          <w:szCs w:val="20"/>
        </w:rPr>
      </w:pPr>
    </w:p>
    <w:p w14:paraId="664E58D6" w14:textId="49D0538A" w:rsidR="00EF787C" w:rsidRPr="000641A5" w:rsidRDefault="00EF787C">
      <w:pPr>
        <w:pStyle w:val="ListParagraph"/>
        <w:widowControl w:val="0"/>
        <w:numPr>
          <w:ilvl w:val="0"/>
          <w:numId w:val="5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and its clinical affiliates provide prompt resolution of reported incidents with a view to preventing their repetition.</w:t>
      </w:r>
    </w:p>
    <w:p w14:paraId="66B2E514" w14:textId="77777777" w:rsidR="00EF787C" w:rsidRPr="000641A5" w:rsidRDefault="00EF787C">
      <w:pPr>
        <w:spacing w:line="240" w:lineRule="auto"/>
        <w:ind w:left="360"/>
        <w:jc w:val="both"/>
        <w:rPr>
          <w:rFonts w:ascii="Times New Roman" w:hAnsi="Times New Roman" w:cs="Times New Roman"/>
          <w:bCs/>
          <w:iCs/>
          <w:sz w:val="20"/>
          <w:szCs w:val="20"/>
        </w:rPr>
      </w:pPr>
    </w:p>
    <w:p w14:paraId="780B1A36" w14:textId="77777777" w:rsidR="00EF787C" w:rsidRPr="000641A5" w:rsidRDefault="00EF787C">
      <w:pPr>
        <w:spacing w:line="240" w:lineRule="auto"/>
        <w:ind w:left="360"/>
        <w:jc w:val="both"/>
        <w:rPr>
          <w:rFonts w:ascii="Times New Roman" w:hAnsi="Times New Roman" w:cs="Times New Roman"/>
          <w:bCs/>
          <w:iCs/>
          <w:sz w:val="20"/>
          <w:szCs w:val="20"/>
        </w:rPr>
      </w:pPr>
    </w:p>
    <w:p w14:paraId="5CF983AD" w14:textId="77777777" w:rsidR="00EF787C" w:rsidRPr="000641A5" w:rsidRDefault="00EF787C">
      <w:pPr>
        <w:spacing w:line="240" w:lineRule="auto"/>
        <w:ind w:left="360"/>
        <w:jc w:val="both"/>
        <w:rPr>
          <w:rFonts w:ascii="Times New Roman" w:hAnsi="Times New Roman" w:cs="Times New Roman"/>
          <w:bCs/>
          <w:iCs/>
          <w:sz w:val="20"/>
          <w:szCs w:val="20"/>
        </w:rPr>
      </w:pPr>
    </w:p>
    <w:p w14:paraId="6AA3B5F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bookmarkStart w:id="33" w:name="_Hlk90994441"/>
      <w:r w:rsidRPr="000641A5">
        <w:rPr>
          <w:rFonts w:ascii="Times New Roman" w:hAnsi="Times New Roman" w:cs="Times New Roman"/>
          <w:b/>
          <w:i/>
          <w:color w:val="0000CC"/>
          <w:sz w:val="20"/>
          <w:szCs w:val="20"/>
        </w:rPr>
        <w:lastRenderedPageBreak/>
        <w:t xml:space="preserve">3.5 LEARNING ENVIRONMENT </w:t>
      </w:r>
    </w:p>
    <w:p w14:paraId="2588A517" w14:textId="170424C7" w:rsidR="00EF787C" w:rsidRPr="000641A5" w:rsidRDefault="00EF787C">
      <w:pPr>
        <w:autoSpaceDE w:val="0"/>
        <w:autoSpaceDN w:val="0"/>
        <w:adjustRightInd w:val="0"/>
        <w:spacing w:line="240" w:lineRule="auto"/>
        <w:jc w:val="both"/>
        <w:rPr>
          <w:rFonts w:ascii="Times New Roman" w:hAnsi="Times New Roman" w:cs="Times New Roman"/>
          <w:b/>
          <w:bCs/>
          <w:i/>
          <w:iCs/>
          <w:color w:val="0000CC"/>
          <w:sz w:val="20"/>
          <w:szCs w:val="20"/>
        </w:rPr>
      </w:pPr>
      <w:r w:rsidRPr="000641A5">
        <w:rPr>
          <w:rFonts w:ascii="Times New Roman" w:hAnsi="Times New Roman" w:cs="Times New Roman"/>
          <w:b/>
          <w:bCs/>
          <w:i/>
          <w:iCs/>
          <w:color w:val="0000CC"/>
          <w:sz w:val="20"/>
          <w:szCs w:val="20"/>
        </w:rPr>
        <w:t xml:space="preserve">A medical school ensures that the learning environment is conducive to the ongoing development of explicit and appropriate professional behaviours in its medical students, faculty members, and staff at all </w:t>
      </w:r>
      <w:r w:rsidR="00A735C9" w:rsidRPr="000641A5">
        <w:rPr>
          <w:rFonts w:ascii="Times New Roman" w:hAnsi="Times New Roman" w:cs="Times New Roman"/>
          <w:b/>
          <w:bCs/>
          <w:i/>
          <w:iCs/>
          <w:color w:val="0000CC"/>
          <w:sz w:val="20"/>
          <w:szCs w:val="20"/>
        </w:rPr>
        <w:t>locations.</w:t>
      </w:r>
      <w:r w:rsidRPr="000641A5">
        <w:rPr>
          <w:rFonts w:ascii="Times New Roman" w:hAnsi="Times New Roman" w:cs="Times New Roman"/>
          <w:b/>
          <w:bCs/>
          <w:i/>
          <w:iCs/>
          <w:color w:val="0000CC"/>
          <w:sz w:val="20"/>
          <w:szCs w:val="20"/>
        </w:rPr>
        <w:t xml:space="preserve"> </w:t>
      </w:r>
    </w:p>
    <w:p w14:paraId="06322D77" w14:textId="77777777" w:rsidR="00EF787C" w:rsidRPr="000641A5" w:rsidRDefault="00EF787C">
      <w:pPr>
        <w:autoSpaceDE w:val="0"/>
        <w:autoSpaceDN w:val="0"/>
        <w:adjustRightInd w:val="0"/>
        <w:spacing w:line="240" w:lineRule="auto"/>
        <w:jc w:val="both"/>
        <w:rPr>
          <w:rFonts w:ascii="Times New Roman" w:hAnsi="Times New Roman" w:cs="Times New Roman"/>
          <w:b/>
          <w:i/>
          <w:color w:val="0000CC"/>
          <w:sz w:val="20"/>
          <w:szCs w:val="20"/>
        </w:rPr>
      </w:pPr>
    </w:p>
    <w:p w14:paraId="4E06D3FE" w14:textId="7FB90BB4" w:rsidR="00EF787C" w:rsidRDefault="0009210A">
      <w:pPr>
        <w:autoSpaceDE w:val="0"/>
        <w:autoSpaceDN w:val="0"/>
        <w:adjustRightInd w:val="0"/>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w:t>
      </w:r>
      <w:r w:rsidR="000609A7">
        <w:rPr>
          <w:rFonts w:ascii="Times New Roman" w:hAnsi="Times New Roman" w:cs="Times New Roman"/>
          <w:b/>
          <w:i/>
          <w:color w:val="0000CC"/>
          <w:sz w:val="20"/>
          <w:szCs w:val="20"/>
        </w:rPr>
        <w:t>is responsible for</w:t>
      </w:r>
      <w:r w:rsidR="00EF787C" w:rsidRPr="000641A5">
        <w:rPr>
          <w:rFonts w:ascii="Times New Roman" w:hAnsi="Times New Roman" w:cs="Times New Roman"/>
          <w:b/>
          <w:i/>
          <w:color w:val="0000CC"/>
          <w:sz w:val="20"/>
          <w:szCs w:val="20"/>
        </w:rPr>
        <w:t xml:space="preserve">: </w:t>
      </w:r>
    </w:p>
    <w:p w14:paraId="731477DA" w14:textId="67F70511" w:rsidR="00A85748" w:rsidRPr="000341AA" w:rsidRDefault="00A85748" w:rsidP="000341AA">
      <w:pPr>
        <w:pStyle w:val="ListParagraph"/>
        <w:numPr>
          <w:ilvl w:val="0"/>
          <w:numId w:val="283"/>
        </w:numPr>
        <w:autoSpaceDE w:val="0"/>
        <w:autoSpaceDN w:val="0"/>
        <w:adjustRightInd w:val="0"/>
        <w:spacing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periodic evaluation of the learning environment to identify positive and negative influences on the maintenance of professional standards,</w:t>
      </w:r>
    </w:p>
    <w:p w14:paraId="7346CC9F" w14:textId="01AC5FCC" w:rsidR="00A85748" w:rsidRPr="000341AA" w:rsidRDefault="00A85748" w:rsidP="000341AA">
      <w:pPr>
        <w:pStyle w:val="ListParagraph"/>
        <w:numPr>
          <w:ilvl w:val="0"/>
          <w:numId w:val="283"/>
        </w:numPr>
        <w:autoSpaceDE w:val="0"/>
        <w:autoSpaceDN w:val="0"/>
        <w:adjustRightInd w:val="0"/>
        <w:spacing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implementation of its professionalism policies and processes,</w:t>
      </w:r>
    </w:p>
    <w:p w14:paraId="7E24D549" w14:textId="7AB60DA6" w:rsidR="00A85748" w:rsidRPr="000341AA" w:rsidRDefault="00A85748" w:rsidP="000341AA">
      <w:pPr>
        <w:pStyle w:val="ListParagraph"/>
        <w:numPr>
          <w:ilvl w:val="0"/>
          <w:numId w:val="283"/>
        </w:numPr>
        <w:autoSpaceDE w:val="0"/>
        <w:autoSpaceDN w:val="0"/>
        <w:adjustRightInd w:val="0"/>
        <w:spacing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 xml:space="preserve">using appropriate strategies to </w:t>
      </w:r>
      <w:r w:rsidR="000341AA">
        <w:rPr>
          <w:rFonts w:ascii="Times New Roman" w:hAnsi="Times New Roman" w:cs="Times New Roman"/>
          <w:b/>
          <w:i/>
          <w:color w:val="0000CC"/>
          <w:sz w:val="20"/>
          <w:szCs w:val="20"/>
        </w:rPr>
        <w:t xml:space="preserve">enhance positive and </w:t>
      </w:r>
      <w:r w:rsidRPr="000341AA">
        <w:rPr>
          <w:rFonts w:ascii="Times New Roman" w:hAnsi="Times New Roman" w:cs="Times New Roman"/>
          <w:b/>
          <w:i/>
          <w:color w:val="0000CC"/>
          <w:sz w:val="20"/>
          <w:szCs w:val="20"/>
        </w:rPr>
        <w:t>mitigate negative influences,</w:t>
      </w:r>
    </w:p>
    <w:p w14:paraId="320665B9" w14:textId="32A6C2F8" w:rsidR="00A85748" w:rsidRPr="000341AA" w:rsidRDefault="00A85748" w:rsidP="000341AA">
      <w:pPr>
        <w:pStyle w:val="ListParagraph"/>
        <w:numPr>
          <w:ilvl w:val="0"/>
          <w:numId w:val="283"/>
        </w:numPr>
        <w:autoSpaceDE w:val="0"/>
        <w:autoSpaceDN w:val="0"/>
        <w:adjustRightInd w:val="0"/>
        <w:spacing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identification and timely correction of violations of professional standards and/or policies, collaborating with its clinical affiliates and clinical sites to address any learning environment concern.</w:t>
      </w:r>
    </w:p>
    <w:p w14:paraId="64EE31AE" w14:textId="77777777" w:rsidR="00EF787C" w:rsidRPr="000641A5" w:rsidRDefault="00EF787C">
      <w:pPr>
        <w:spacing w:line="240" w:lineRule="auto"/>
        <w:jc w:val="both"/>
        <w:rPr>
          <w:rFonts w:ascii="Times New Roman" w:hAnsi="Times New Roman" w:cs="Times New Roman"/>
          <w:bCs/>
          <w:iCs/>
          <w:sz w:val="20"/>
          <w:szCs w:val="20"/>
        </w:rPr>
      </w:pPr>
    </w:p>
    <w:p w14:paraId="20F4D57A"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3.5-1</w:t>
      </w:r>
    </w:p>
    <w:p w14:paraId="6BAE670F" w14:textId="694B0FA4" w:rsidR="00EF787C" w:rsidRPr="000641A5" w:rsidRDefault="00EF787C">
      <w:pPr>
        <w:widowControl w:val="0"/>
        <w:spacing w:line="240" w:lineRule="auto"/>
        <w:rPr>
          <w:rFonts w:ascii="Times New Roman" w:hAnsi="Times New Roman" w:cs="Times New Roman"/>
          <w:i/>
          <w:iCs/>
          <w:color w:val="000000" w:themeColor="text1"/>
          <w:sz w:val="20"/>
          <w:szCs w:val="20"/>
        </w:rPr>
      </w:pPr>
      <w:r w:rsidRPr="000641A5">
        <w:rPr>
          <w:rFonts w:ascii="Times New Roman" w:hAnsi="Times New Roman" w:cs="Times New Roman"/>
          <w:i/>
          <w:iCs/>
          <w:color w:val="000000" w:themeColor="text1"/>
          <w:sz w:val="20"/>
          <w:szCs w:val="20"/>
        </w:rPr>
        <w:t>The medical school ensures that the learning environment at all locations is conducive to the ongoing development of explicit and appropriate professional behaviours in its:</w:t>
      </w:r>
    </w:p>
    <w:p w14:paraId="1CB49E11" w14:textId="77777777" w:rsidR="00EF787C" w:rsidRPr="000641A5" w:rsidRDefault="00EF787C">
      <w:pPr>
        <w:pStyle w:val="ListParagraph"/>
        <w:widowControl w:val="0"/>
        <w:numPr>
          <w:ilvl w:val="0"/>
          <w:numId w:val="56"/>
        </w:numPr>
        <w:spacing w:line="240" w:lineRule="auto"/>
        <w:rPr>
          <w:rFonts w:ascii="Times New Roman" w:hAnsi="Times New Roman" w:cs="Times New Roman"/>
          <w:i/>
          <w:color w:val="000000" w:themeColor="text1"/>
          <w:sz w:val="20"/>
          <w:szCs w:val="20"/>
        </w:rPr>
      </w:pPr>
      <w:bookmarkStart w:id="34" w:name="_Hlk74658284"/>
      <w:r w:rsidRPr="000641A5">
        <w:rPr>
          <w:rFonts w:ascii="Times New Roman" w:hAnsi="Times New Roman" w:cs="Times New Roman"/>
          <w:i/>
          <w:color w:val="000000" w:themeColor="text1"/>
          <w:sz w:val="20"/>
          <w:szCs w:val="20"/>
        </w:rPr>
        <w:t>medical students</w:t>
      </w:r>
    </w:p>
    <w:p w14:paraId="5820B024" w14:textId="77777777" w:rsidR="00EF787C" w:rsidRPr="000641A5" w:rsidRDefault="00EF787C">
      <w:pPr>
        <w:pStyle w:val="ListParagraph"/>
        <w:widowControl w:val="0"/>
        <w:numPr>
          <w:ilvl w:val="0"/>
          <w:numId w:val="56"/>
        </w:numPr>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faculty members</w:t>
      </w:r>
    </w:p>
    <w:p w14:paraId="7912373B" w14:textId="77777777" w:rsidR="00EF787C" w:rsidRPr="000641A5" w:rsidRDefault="00EF787C">
      <w:pPr>
        <w:pStyle w:val="ListParagraph"/>
        <w:widowControl w:val="0"/>
        <w:numPr>
          <w:ilvl w:val="0"/>
          <w:numId w:val="56"/>
        </w:numPr>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staff </w:t>
      </w:r>
    </w:p>
    <w:p w14:paraId="4ADDD0B0" w14:textId="77777777" w:rsidR="00EF787C" w:rsidRPr="000641A5" w:rsidRDefault="00EF787C">
      <w:pPr>
        <w:widowControl w:val="0"/>
        <w:spacing w:line="240" w:lineRule="auto"/>
        <w:ind w:hanging="454"/>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 </w:t>
      </w:r>
    </w:p>
    <w:bookmarkEnd w:id="34"/>
    <w:p w14:paraId="3A9BCC53" w14:textId="47189D12" w:rsidR="00EF787C" w:rsidRPr="000641A5" w:rsidRDefault="00EF787C">
      <w:pPr>
        <w:pStyle w:val="ListParagraph"/>
        <w:widowControl w:val="0"/>
        <w:numPr>
          <w:ilvl w:val="1"/>
          <w:numId w:val="57"/>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Describe how the medical school ensures that the learning environment at all locations is conducive to the ongoing development of explicit and appropriate professional behaviours in its:</w:t>
      </w:r>
    </w:p>
    <w:p w14:paraId="05FA6492" w14:textId="77777777" w:rsidR="00EF787C" w:rsidRPr="000641A5" w:rsidRDefault="00EF787C">
      <w:pPr>
        <w:pStyle w:val="ListParagraph"/>
        <w:widowControl w:val="0"/>
        <w:numPr>
          <w:ilvl w:val="0"/>
          <w:numId w:val="58"/>
        </w:numPr>
        <w:tabs>
          <w:tab w:val="left" w:pos="1843"/>
        </w:tabs>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medical students</w:t>
      </w:r>
    </w:p>
    <w:p w14:paraId="71F0F566" w14:textId="77777777" w:rsidR="00EF787C" w:rsidRPr="000641A5" w:rsidRDefault="00EF787C">
      <w:pPr>
        <w:pStyle w:val="ListParagraph"/>
        <w:widowControl w:val="0"/>
        <w:numPr>
          <w:ilvl w:val="0"/>
          <w:numId w:val="58"/>
        </w:numPr>
        <w:tabs>
          <w:tab w:val="left" w:pos="1685"/>
        </w:tabs>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faculty members</w:t>
      </w:r>
    </w:p>
    <w:p w14:paraId="44034B62" w14:textId="77777777" w:rsidR="00EF787C" w:rsidRPr="000641A5" w:rsidRDefault="00EF787C">
      <w:pPr>
        <w:pStyle w:val="ListParagraph"/>
        <w:widowControl w:val="0"/>
        <w:numPr>
          <w:ilvl w:val="0"/>
          <w:numId w:val="58"/>
        </w:numPr>
        <w:tabs>
          <w:tab w:val="left" w:pos="1685"/>
        </w:tabs>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staff </w:t>
      </w:r>
    </w:p>
    <w:p w14:paraId="4D6FB5D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1A088C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D29BB85" w14:textId="77777777" w:rsidR="00EF787C" w:rsidRPr="000641A5" w:rsidRDefault="00EF787C" w:rsidP="00555687">
      <w:pPr>
        <w:widowControl w:val="0"/>
        <w:spacing w:line="240" w:lineRule="auto"/>
        <w:rPr>
          <w:rFonts w:ascii="Times New Roman" w:eastAsia="Times New Roman" w:hAnsi="Times New Roman" w:cs="Times New Roman"/>
          <w:snapToGrid w:val="0"/>
          <w:sz w:val="20"/>
          <w:szCs w:val="20"/>
        </w:rPr>
      </w:pPr>
    </w:p>
    <w:p w14:paraId="450BC671"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5287C90A" w14:textId="77777777" w:rsidR="00363963" w:rsidRPr="000641A5" w:rsidRDefault="00363963">
      <w:pPr>
        <w:widowControl w:val="0"/>
        <w:spacing w:line="240" w:lineRule="auto"/>
        <w:ind w:left="360"/>
        <w:rPr>
          <w:rFonts w:ascii="Times New Roman" w:eastAsia="Times New Roman" w:hAnsi="Times New Roman" w:cs="Times New Roman"/>
          <w:snapToGrid w:val="0"/>
          <w:sz w:val="20"/>
          <w:szCs w:val="20"/>
        </w:rPr>
      </w:pPr>
    </w:p>
    <w:p w14:paraId="6FC8B0E5"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CD76DB">
        <w:rPr>
          <w:rFonts w:ascii="Times New Roman" w:hAnsi="Times New Roman" w:cs="Times New Roman"/>
          <w:b/>
          <w:i/>
          <w:sz w:val="20"/>
          <w:szCs w:val="20"/>
          <w:u w:val="single"/>
        </w:rPr>
        <w:t>Requirement 3.5-2</w:t>
      </w:r>
    </w:p>
    <w:p w14:paraId="013724DA" w14:textId="3A0B82DC" w:rsidR="00EF787C" w:rsidRPr="000641A5" w:rsidRDefault="00EF787C">
      <w:pPr>
        <w:widowControl w:val="0"/>
        <w:spacing w:line="240" w:lineRule="auto"/>
        <w:ind w:left="851" w:hanging="851"/>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medical school </w:t>
      </w:r>
      <w:r w:rsidR="00242C5C">
        <w:rPr>
          <w:rFonts w:ascii="Times New Roman" w:hAnsi="Times New Roman" w:cs="Times New Roman"/>
          <w:i/>
          <w:color w:val="000000" w:themeColor="text1"/>
          <w:sz w:val="20"/>
          <w:szCs w:val="20"/>
        </w:rPr>
        <w:t>is responsible for</w:t>
      </w:r>
      <w:r w:rsidRPr="000641A5">
        <w:rPr>
          <w:rFonts w:ascii="Times New Roman" w:hAnsi="Times New Roman" w:cs="Times New Roman"/>
          <w:i/>
          <w:color w:val="000000" w:themeColor="text1"/>
          <w:sz w:val="20"/>
          <w:szCs w:val="20"/>
        </w:rPr>
        <w:t>:</w:t>
      </w:r>
    </w:p>
    <w:p w14:paraId="0827AEB4" w14:textId="77777777" w:rsidR="00242C5C" w:rsidRPr="00242C5C" w:rsidRDefault="00242C5C" w:rsidP="00242C5C">
      <w:pPr>
        <w:pStyle w:val="ListParagraph"/>
        <w:numPr>
          <w:ilvl w:val="3"/>
          <w:numId w:val="70"/>
        </w:numPr>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periodic evaluation of the learning environment to identify positive and negative influences on the maintenance of professional standards,</w:t>
      </w:r>
    </w:p>
    <w:p w14:paraId="4579F5C3" w14:textId="527B4FA3" w:rsidR="00C009DE" w:rsidRPr="00242C5C" w:rsidRDefault="00242C5C" w:rsidP="00242C5C">
      <w:pPr>
        <w:pStyle w:val="ListParagraph"/>
        <w:numPr>
          <w:ilvl w:val="3"/>
          <w:numId w:val="70"/>
        </w:numPr>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implementation of its professionalism policies and processes,</w:t>
      </w:r>
    </w:p>
    <w:p w14:paraId="0BE4B52C" w14:textId="3290CE9D" w:rsidR="000C714F" w:rsidRDefault="00242C5C" w:rsidP="00C009DE">
      <w:pPr>
        <w:pStyle w:val="ListParagraph"/>
        <w:numPr>
          <w:ilvl w:val="3"/>
          <w:numId w:val="70"/>
        </w:numPr>
        <w:rPr>
          <w:rFonts w:ascii="Times New Roman" w:hAnsi="Times New Roman" w:cs="Times New Roman"/>
          <w:i/>
          <w:color w:val="000000" w:themeColor="text1"/>
          <w:sz w:val="20"/>
          <w:szCs w:val="20"/>
        </w:rPr>
      </w:pPr>
      <w:r w:rsidRPr="00C009DE">
        <w:rPr>
          <w:rFonts w:ascii="Times New Roman" w:hAnsi="Times New Roman" w:cs="Times New Roman"/>
          <w:i/>
          <w:color w:val="000000" w:themeColor="text1"/>
          <w:sz w:val="20"/>
          <w:szCs w:val="20"/>
        </w:rPr>
        <w:t>using appropriate strategies to enhance positive and mitigate negative influences</w:t>
      </w:r>
      <w:r w:rsidR="000C714F" w:rsidRPr="00C009DE">
        <w:rPr>
          <w:rFonts w:ascii="Times New Roman" w:hAnsi="Times New Roman" w:cs="Times New Roman"/>
          <w:i/>
          <w:color w:val="000000" w:themeColor="text1"/>
          <w:sz w:val="20"/>
          <w:szCs w:val="20"/>
        </w:rPr>
        <w:t>,</w:t>
      </w:r>
    </w:p>
    <w:p w14:paraId="7F4A1F29" w14:textId="1DB6E10F" w:rsidR="00242C5C" w:rsidRPr="00C009DE" w:rsidRDefault="00242C5C" w:rsidP="00C009DE">
      <w:pPr>
        <w:pStyle w:val="ListParagraph"/>
        <w:numPr>
          <w:ilvl w:val="3"/>
          <w:numId w:val="70"/>
        </w:numPr>
        <w:rPr>
          <w:rFonts w:ascii="Times New Roman" w:hAnsi="Times New Roman" w:cs="Times New Roman"/>
          <w:i/>
          <w:color w:val="000000" w:themeColor="text1"/>
          <w:sz w:val="20"/>
          <w:szCs w:val="20"/>
        </w:rPr>
      </w:pPr>
      <w:r w:rsidRPr="00C009DE">
        <w:rPr>
          <w:rFonts w:ascii="Times New Roman" w:hAnsi="Times New Roman" w:cs="Times New Roman"/>
          <w:i/>
          <w:color w:val="000000" w:themeColor="text1"/>
          <w:sz w:val="20"/>
          <w:szCs w:val="20"/>
        </w:rPr>
        <w:t>identification and timely correction of violations of professional standards and/or policies, collaborating with its clinical affiliates and clinical sites to address any learning environment concern.</w:t>
      </w:r>
    </w:p>
    <w:p w14:paraId="5BD03A2F" w14:textId="77777777" w:rsidR="00EF787C" w:rsidRPr="000641A5" w:rsidRDefault="00EF787C">
      <w:pPr>
        <w:spacing w:line="240" w:lineRule="auto"/>
        <w:jc w:val="both"/>
        <w:rPr>
          <w:rFonts w:ascii="Times New Roman" w:hAnsi="Times New Roman" w:cs="Times New Roman"/>
          <w:bCs/>
          <w:iCs/>
          <w:sz w:val="20"/>
          <w:szCs w:val="20"/>
        </w:rPr>
      </w:pPr>
    </w:p>
    <w:p w14:paraId="5E55102A" w14:textId="5CDE3DD6" w:rsidR="00EF787C" w:rsidRPr="000641A5" w:rsidRDefault="00EF787C">
      <w:pPr>
        <w:pStyle w:val="ListParagraph"/>
        <w:numPr>
          <w:ilvl w:val="1"/>
          <w:numId w:val="59"/>
        </w:numPr>
        <w:spacing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Identify how often the medical school meets with clinical affiliates to fulfill their shared responsibility for the periodic evaluation of the learning environment</w:t>
      </w:r>
      <w:r w:rsidR="00444360">
        <w:rPr>
          <w:rFonts w:ascii="Times New Roman" w:hAnsi="Times New Roman" w:cs="Times New Roman"/>
          <w:bCs/>
          <w:iCs/>
          <w:color w:val="0000CC"/>
          <w:sz w:val="20"/>
          <w:szCs w:val="20"/>
        </w:rPr>
        <w:t xml:space="preserve"> </w:t>
      </w:r>
      <w:r w:rsidR="00444360" w:rsidRPr="00444360">
        <w:rPr>
          <w:rFonts w:ascii="Times New Roman" w:hAnsi="Times New Roman" w:cs="Times New Roman"/>
          <w:bCs/>
          <w:iCs/>
          <w:color w:val="0000CC"/>
          <w:sz w:val="20"/>
          <w:szCs w:val="20"/>
        </w:rPr>
        <w:t>to identify positive and negative influences on the maintenance of professional standards</w:t>
      </w:r>
      <w:r w:rsidRPr="000641A5">
        <w:rPr>
          <w:rFonts w:ascii="Times New Roman" w:hAnsi="Times New Roman" w:cs="Times New Roman"/>
          <w:bCs/>
          <w:iCs/>
          <w:color w:val="0000CC"/>
          <w:sz w:val="20"/>
          <w:szCs w:val="20"/>
        </w:rPr>
        <w:t>.</w:t>
      </w:r>
    </w:p>
    <w:p w14:paraId="0059F51A" w14:textId="77777777" w:rsidR="00EF787C" w:rsidRPr="000641A5" w:rsidRDefault="00EF787C">
      <w:pPr>
        <w:spacing w:line="240" w:lineRule="auto"/>
        <w:ind w:left="360"/>
        <w:jc w:val="both"/>
        <w:rPr>
          <w:rFonts w:ascii="Times New Roman" w:hAnsi="Times New Roman" w:cs="Times New Roman"/>
          <w:bCs/>
          <w:iCs/>
          <w:sz w:val="20"/>
          <w:szCs w:val="20"/>
        </w:rPr>
      </w:pPr>
    </w:p>
    <w:p w14:paraId="161C91C2" w14:textId="77777777" w:rsidR="00EF787C" w:rsidRPr="000641A5" w:rsidRDefault="00EF787C">
      <w:pPr>
        <w:spacing w:line="240" w:lineRule="auto"/>
        <w:ind w:left="360"/>
        <w:jc w:val="both"/>
        <w:rPr>
          <w:rFonts w:ascii="Times New Roman" w:hAnsi="Times New Roman" w:cs="Times New Roman"/>
          <w:bCs/>
          <w:iCs/>
          <w:sz w:val="20"/>
          <w:szCs w:val="20"/>
        </w:rPr>
      </w:pPr>
    </w:p>
    <w:p w14:paraId="47D8B90A" w14:textId="77777777" w:rsidR="00363963" w:rsidRDefault="00363963">
      <w:pPr>
        <w:spacing w:line="240" w:lineRule="auto"/>
        <w:ind w:left="360"/>
        <w:jc w:val="both"/>
        <w:rPr>
          <w:rFonts w:ascii="Times New Roman" w:hAnsi="Times New Roman" w:cs="Times New Roman"/>
          <w:bCs/>
          <w:iCs/>
          <w:sz w:val="20"/>
          <w:szCs w:val="20"/>
        </w:rPr>
      </w:pPr>
    </w:p>
    <w:p w14:paraId="689A5E25" w14:textId="77777777" w:rsidR="0099039B" w:rsidRPr="000641A5" w:rsidRDefault="0099039B">
      <w:pPr>
        <w:spacing w:line="240" w:lineRule="auto"/>
        <w:ind w:left="360"/>
        <w:jc w:val="both"/>
        <w:rPr>
          <w:rFonts w:ascii="Times New Roman" w:hAnsi="Times New Roman" w:cs="Times New Roman"/>
          <w:bCs/>
          <w:iCs/>
          <w:sz w:val="20"/>
          <w:szCs w:val="20"/>
        </w:rPr>
      </w:pPr>
    </w:p>
    <w:p w14:paraId="24203A6F" w14:textId="77777777" w:rsidR="005B4B58" w:rsidRDefault="005B4B58">
      <w:pPr>
        <w:spacing w:line="240" w:lineRule="auto"/>
        <w:ind w:left="360"/>
        <w:jc w:val="both"/>
        <w:rPr>
          <w:rFonts w:ascii="Times New Roman" w:hAnsi="Times New Roman" w:cs="Times New Roman"/>
          <w:bCs/>
          <w:iCs/>
          <w:sz w:val="20"/>
          <w:szCs w:val="20"/>
        </w:rPr>
      </w:pPr>
    </w:p>
    <w:p w14:paraId="748A023A" w14:textId="77777777" w:rsidR="00A211E3" w:rsidRDefault="00A211E3">
      <w:pPr>
        <w:spacing w:line="240" w:lineRule="auto"/>
        <w:ind w:left="360"/>
        <w:jc w:val="both"/>
        <w:rPr>
          <w:rFonts w:ascii="Times New Roman" w:hAnsi="Times New Roman" w:cs="Times New Roman"/>
          <w:bCs/>
          <w:iCs/>
          <w:sz w:val="20"/>
          <w:szCs w:val="20"/>
        </w:rPr>
      </w:pPr>
    </w:p>
    <w:p w14:paraId="31839E55" w14:textId="77777777" w:rsidR="00A211E3" w:rsidRDefault="00A211E3">
      <w:pPr>
        <w:spacing w:line="240" w:lineRule="auto"/>
        <w:ind w:left="360"/>
        <w:jc w:val="both"/>
        <w:rPr>
          <w:rFonts w:ascii="Times New Roman" w:hAnsi="Times New Roman" w:cs="Times New Roman"/>
          <w:bCs/>
          <w:iCs/>
          <w:sz w:val="20"/>
          <w:szCs w:val="20"/>
        </w:rPr>
      </w:pPr>
    </w:p>
    <w:p w14:paraId="42551879" w14:textId="77777777" w:rsidR="00A211E3" w:rsidRPr="000641A5" w:rsidRDefault="00A211E3">
      <w:pPr>
        <w:spacing w:line="240" w:lineRule="auto"/>
        <w:ind w:left="360"/>
        <w:jc w:val="both"/>
        <w:rPr>
          <w:rFonts w:ascii="Times New Roman" w:hAnsi="Times New Roman" w:cs="Times New Roman"/>
          <w:bCs/>
          <w:iCs/>
          <w:sz w:val="20"/>
          <w:szCs w:val="20"/>
        </w:rPr>
      </w:pPr>
    </w:p>
    <w:p w14:paraId="2529A655" w14:textId="54A1C30E" w:rsidR="00EF787C" w:rsidRPr="000641A5" w:rsidRDefault="00EF787C">
      <w:pPr>
        <w:pStyle w:val="ListParagraph"/>
        <w:numPr>
          <w:ilvl w:val="1"/>
          <w:numId w:val="60"/>
        </w:numPr>
        <w:spacing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w:t>
      </w:r>
      <w:r w:rsidR="008B7375">
        <w:rPr>
          <w:rFonts w:ascii="Times New Roman" w:hAnsi="Times New Roman" w:cs="Times New Roman"/>
          <w:bCs/>
          <w:iCs/>
          <w:color w:val="0000CC"/>
          <w:sz w:val="20"/>
          <w:szCs w:val="20"/>
        </w:rPr>
        <w:t>is responsible for</w:t>
      </w:r>
      <w:r w:rsidRPr="000641A5">
        <w:rPr>
          <w:rFonts w:ascii="Times New Roman" w:hAnsi="Times New Roman" w:cs="Times New Roman"/>
          <w:bCs/>
          <w:iCs/>
          <w:color w:val="0000CC"/>
          <w:sz w:val="20"/>
          <w:szCs w:val="20"/>
        </w:rPr>
        <w:t>:</w:t>
      </w:r>
    </w:p>
    <w:p w14:paraId="49DEC1A7" w14:textId="12E63196" w:rsidR="00EF787C" w:rsidRPr="008B7375" w:rsidRDefault="008B7375" w:rsidP="008B7375">
      <w:pPr>
        <w:pStyle w:val="ListParagraph"/>
        <w:numPr>
          <w:ilvl w:val="0"/>
          <w:numId w:val="71"/>
        </w:numPr>
        <w:spacing w:line="240" w:lineRule="auto"/>
        <w:jc w:val="both"/>
        <w:rPr>
          <w:rFonts w:ascii="Times New Roman" w:hAnsi="Times New Roman" w:cs="Times New Roman"/>
          <w:bCs/>
          <w:iCs/>
          <w:color w:val="0000CC"/>
          <w:sz w:val="20"/>
          <w:szCs w:val="20"/>
        </w:rPr>
      </w:pPr>
      <w:r w:rsidRPr="008B7375">
        <w:rPr>
          <w:rFonts w:ascii="Times New Roman" w:hAnsi="Times New Roman" w:cs="Times New Roman"/>
          <w:bCs/>
          <w:iCs/>
          <w:color w:val="0000CC"/>
          <w:sz w:val="20"/>
          <w:szCs w:val="20"/>
        </w:rPr>
        <w:t>the periodic evaluation of the learning environment to identify positive and negative influences on the maintenance of professional standards,</w:t>
      </w:r>
    </w:p>
    <w:p w14:paraId="01B7F50B" w14:textId="07F01917" w:rsidR="00EF787C" w:rsidRPr="008B7375" w:rsidRDefault="008B7375" w:rsidP="008B7375">
      <w:pPr>
        <w:pStyle w:val="ListParagraph"/>
        <w:numPr>
          <w:ilvl w:val="0"/>
          <w:numId w:val="71"/>
        </w:numPr>
        <w:rPr>
          <w:rFonts w:ascii="Times New Roman" w:hAnsi="Times New Roman" w:cs="Times New Roman"/>
          <w:bCs/>
          <w:iCs/>
          <w:color w:val="0000CC"/>
          <w:sz w:val="20"/>
          <w:szCs w:val="20"/>
        </w:rPr>
      </w:pPr>
      <w:r w:rsidRPr="008B7375">
        <w:rPr>
          <w:rFonts w:ascii="Times New Roman" w:hAnsi="Times New Roman" w:cs="Times New Roman"/>
          <w:bCs/>
          <w:iCs/>
          <w:color w:val="0000CC"/>
          <w:sz w:val="20"/>
          <w:szCs w:val="20"/>
        </w:rPr>
        <w:t>the implementation of its professionalism policies and processes,</w:t>
      </w:r>
    </w:p>
    <w:p w14:paraId="09406484" w14:textId="45FD577F" w:rsidR="00EF787C" w:rsidRDefault="008B7375" w:rsidP="008B7375">
      <w:pPr>
        <w:pStyle w:val="ListParagraph"/>
        <w:numPr>
          <w:ilvl w:val="0"/>
          <w:numId w:val="71"/>
        </w:numPr>
        <w:rPr>
          <w:rFonts w:ascii="Times New Roman" w:hAnsi="Times New Roman" w:cs="Times New Roman"/>
          <w:bCs/>
          <w:iCs/>
          <w:color w:val="0000CC"/>
          <w:sz w:val="20"/>
          <w:szCs w:val="20"/>
        </w:rPr>
      </w:pPr>
      <w:r w:rsidRPr="008B7375">
        <w:rPr>
          <w:rFonts w:ascii="Times New Roman" w:hAnsi="Times New Roman" w:cs="Times New Roman"/>
          <w:bCs/>
          <w:iCs/>
          <w:color w:val="0000CC"/>
          <w:sz w:val="20"/>
          <w:szCs w:val="20"/>
        </w:rPr>
        <w:t>using appropriate strategies to enhance positive and mitigate negative influences,</w:t>
      </w:r>
    </w:p>
    <w:p w14:paraId="590B7872" w14:textId="431F659F" w:rsidR="008B7375" w:rsidRPr="008B7375" w:rsidRDefault="008B7375" w:rsidP="003D415C">
      <w:pPr>
        <w:pStyle w:val="ListParagraph"/>
        <w:numPr>
          <w:ilvl w:val="0"/>
          <w:numId w:val="71"/>
        </w:numPr>
        <w:ind w:left="1418" w:hanging="709"/>
        <w:rPr>
          <w:rFonts w:ascii="Times New Roman" w:hAnsi="Times New Roman" w:cs="Times New Roman"/>
          <w:bCs/>
          <w:iCs/>
          <w:color w:val="0000CC"/>
          <w:sz w:val="20"/>
          <w:szCs w:val="20"/>
        </w:rPr>
      </w:pPr>
      <w:r w:rsidRPr="008B7375">
        <w:rPr>
          <w:rFonts w:ascii="Times New Roman" w:hAnsi="Times New Roman" w:cs="Times New Roman"/>
          <w:bCs/>
          <w:iCs/>
          <w:color w:val="0000CC"/>
          <w:sz w:val="20"/>
          <w:szCs w:val="20"/>
        </w:rPr>
        <w:t>identification and timely correction of violations of professional standards and/or policies, collaborating with its clinical affiliates and clinical sites to address any learning environment concern.</w:t>
      </w:r>
    </w:p>
    <w:p w14:paraId="15BEF9BE" w14:textId="77777777" w:rsidR="008B7375" w:rsidRPr="008B7375" w:rsidRDefault="008B7375" w:rsidP="008B7375">
      <w:pPr>
        <w:ind w:left="720"/>
        <w:rPr>
          <w:rFonts w:ascii="Times New Roman" w:hAnsi="Times New Roman" w:cs="Times New Roman"/>
          <w:bCs/>
          <w:iCs/>
          <w:color w:val="0000CC"/>
          <w:sz w:val="20"/>
          <w:szCs w:val="20"/>
        </w:rPr>
      </w:pPr>
    </w:p>
    <w:p w14:paraId="065CD44E" w14:textId="77777777" w:rsidR="00EF787C" w:rsidRPr="000641A5" w:rsidRDefault="00EF787C">
      <w:pPr>
        <w:spacing w:line="240" w:lineRule="auto"/>
        <w:ind w:left="360"/>
        <w:jc w:val="both"/>
        <w:rPr>
          <w:rFonts w:ascii="Times New Roman" w:hAnsi="Times New Roman" w:cs="Times New Roman"/>
          <w:bCs/>
          <w:iCs/>
          <w:sz w:val="20"/>
          <w:szCs w:val="20"/>
        </w:rPr>
      </w:pPr>
    </w:p>
    <w:p w14:paraId="32496F39" w14:textId="77777777" w:rsidR="00EF787C" w:rsidRPr="000641A5" w:rsidRDefault="00EF787C">
      <w:pPr>
        <w:spacing w:line="240" w:lineRule="auto"/>
        <w:ind w:left="360"/>
        <w:jc w:val="both"/>
        <w:rPr>
          <w:rFonts w:ascii="Times New Roman" w:hAnsi="Times New Roman" w:cs="Times New Roman"/>
          <w:bCs/>
          <w:iCs/>
          <w:sz w:val="20"/>
          <w:szCs w:val="20"/>
        </w:rPr>
      </w:pPr>
    </w:p>
    <w:p w14:paraId="463C9F72" w14:textId="72186DBE" w:rsidR="00EF787C" w:rsidRPr="000641A5" w:rsidRDefault="00EF787C">
      <w:pPr>
        <w:pStyle w:val="ListParagraph"/>
        <w:numPr>
          <w:ilvl w:val="0"/>
          <w:numId w:val="6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one example of a strategy used by the medical school and its clinical affiliates to enhance positive </w:t>
      </w:r>
      <w:r w:rsidR="00F5273A">
        <w:rPr>
          <w:rFonts w:ascii="Times New Roman" w:hAnsi="Times New Roman" w:cs="Times New Roman"/>
          <w:bCs/>
          <w:iCs/>
          <w:color w:val="0000CC"/>
          <w:sz w:val="20"/>
          <w:szCs w:val="20"/>
        </w:rPr>
        <w:t>influences</w:t>
      </w:r>
      <w:r w:rsidR="00F5273A"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and one example used to mitigate negative </w:t>
      </w:r>
      <w:r w:rsidR="00B958A1">
        <w:rPr>
          <w:rFonts w:ascii="Times New Roman" w:hAnsi="Times New Roman" w:cs="Times New Roman"/>
          <w:bCs/>
          <w:iCs/>
          <w:color w:val="0000CC"/>
          <w:sz w:val="20"/>
          <w:szCs w:val="20"/>
        </w:rPr>
        <w:t>influences</w:t>
      </w:r>
      <w:r w:rsidR="00B958A1"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identified through this evaluation process.</w:t>
      </w:r>
    </w:p>
    <w:p w14:paraId="1EBDC523" w14:textId="77777777" w:rsidR="00EF787C" w:rsidRPr="000641A5" w:rsidRDefault="00EF787C">
      <w:pPr>
        <w:spacing w:line="240" w:lineRule="auto"/>
        <w:ind w:left="360"/>
        <w:jc w:val="both"/>
        <w:rPr>
          <w:rFonts w:ascii="Times New Roman" w:hAnsi="Times New Roman" w:cs="Times New Roman"/>
          <w:bCs/>
          <w:iCs/>
          <w:sz w:val="20"/>
          <w:szCs w:val="20"/>
        </w:rPr>
      </w:pPr>
    </w:p>
    <w:p w14:paraId="714098B1" w14:textId="77777777" w:rsidR="00EF787C" w:rsidRPr="000641A5" w:rsidRDefault="00EF787C">
      <w:pPr>
        <w:spacing w:line="240" w:lineRule="auto"/>
        <w:ind w:left="360"/>
        <w:jc w:val="both"/>
        <w:rPr>
          <w:rFonts w:ascii="Times New Roman" w:hAnsi="Times New Roman" w:cs="Times New Roman"/>
          <w:bCs/>
          <w:iCs/>
          <w:sz w:val="20"/>
          <w:szCs w:val="20"/>
        </w:rPr>
      </w:pPr>
    </w:p>
    <w:p w14:paraId="562EBB5B" w14:textId="77777777" w:rsidR="00EF787C" w:rsidRPr="000641A5" w:rsidRDefault="00EF787C">
      <w:pPr>
        <w:spacing w:line="240" w:lineRule="auto"/>
        <w:ind w:left="360"/>
        <w:jc w:val="both"/>
        <w:rPr>
          <w:rFonts w:ascii="Times New Roman" w:hAnsi="Times New Roman" w:cs="Times New Roman"/>
          <w:bCs/>
          <w:iCs/>
          <w:sz w:val="20"/>
          <w:szCs w:val="20"/>
        </w:rPr>
      </w:pPr>
    </w:p>
    <w:p w14:paraId="59D6720A" w14:textId="77777777" w:rsidR="00EF787C" w:rsidRPr="000641A5" w:rsidRDefault="00EF787C">
      <w:pPr>
        <w:spacing w:line="240" w:lineRule="auto"/>
        <w:ind w:left="360"/>
        <w:jc w:val="both"/>
        <w:rPr>
          <w:rFonts w:ascii="Times New Roman" w:hAnsi="Times New Roman" w:cs="Times New Roman"/>
          <w:bCs/>
          <w:iCs/>
          <w:sz w:val="20"/>
          <w:szCs w:val="20"/>
        </w:rPr>
      </w:pPr>
    </w:p>
    <w:p w14:paraId="12E1DDA0" w14:textId="77777777" w:rsidR="00EF787C" w:rsidRPr="000641A5" w:rsidRDefault="00EF787C">
      <w:pPr>
        <w:spacing w:line="240" w:lineRule="auto"/>
        <w:ind w:left="360"/>
        <w:jc w:val="both"/>
        <w:rPr>
          <w:rFonts w:ascii="Times New Roman" w:hAnsi="Times New Roman" w:cs="Times New Roman"/>
          <w:bCs/>
          <w:iCs/>
          <w:sz w:val="20"/>
          <w:szCs w:val="20"/>
        </w:rPr>
      </w:pPr>
    </w:p>
    <w:p w14:paraId="7DFFFD7E" w14:textId="7347CE29" w:rsidR="00EF787C" w:rsidRPr="000641A5" w:rsidRDefault="00EF787C">
      <w:pPr>
        <w:pStyle w:val="ListParagraph"/>
        <w:numPr>
          <w:ilvl w:val="0"/>
          <w:numId w:val="6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shared evaluation process can identify any violations of professional standards</w:t>
      </w:r>
      <w:r w:rsidR="00B958A1" w:rsidRPr="00B958A1">
        <w:t xml:space="preserve"> </w:t>
      </w:r>
      <w:r w:rsidR="00B958A1" w:rsidRPr="00B958A1">
        <w:rPr>
          <w:rFonts w:ascii="Times New Roman" w:hAnsi="Times New Roman" w:cs="Times New Roman"/>
          <w:bCs/>
          <w:iCs/>
          <w:color w:val="0000CC"/>
          <w:sz w:val="20"/>
          <w:szCs w:val="20"/>
        </w:rPr>
        <w:t>and/or policies, collaborating with its clinical affiliates and clinical sites to address any learning environment concern</w:t>
      </w:r>
      <w:r w:rsidRPr="000641A5">
        <w:rPr>
          <w:rFonts w:ascii="Times New Roman" w:hAnsi="Times New Roman" w:cs="Times New Roman"/>
          <w:bCs/>
          <w:iCs/>
          <w:color w:val="0000CC"/>
          <w:sz w:val="20"/>
          <w:szCs w:val="20"/>
        </w:rPr>
        <w:t xml:space="preserve">. </w:t>
      </w:r>
    </w:p>
    <w:p w14:paraId="60ACB7B8" w14:textId="77777777" w:rsidR="00EF787C" w:rsidRPr="000641A5" w:rsidRDefault="00EF787C">
      <w:pPr>
        <w:spacing w:line="240" w:lineRule="auto"/>
        <w:ind w:left="360"/>
        <w:jc w:val="both"/>
        <w:rPr>
          <w:rFonts w:ascii="Times New Roman" w:hAnsi="Times New Roman" w:cs="Times New Roman"/>
          <w:bCs/>
          <w:iCs/>
          <w:sz w:val="20"/>
          <w:szCs w:val="20"/>
        </w:rPr>
      </w:pPr>
    </w:p>
    <w:p w14:paraId="5D10EBE1" w14:textId="77777777" w:rsidR="00EF787C" w:rsidRPr="000641A5" w:rsidRDefault="00EF787C">
      <w:pPr>
        <w:spacing w:line="240" w:lineRule="auto"/>
        <w:ind w:left="360"/>
        <w:jc w:val="both"/>
        <w:rPr>
          <w:rFonts w:ascii="Times New Roman" w:hAnsi="Times New Roman" w:cs="Times New Roman"/>
          <w:bCs/>
          <w:iCs/>
          <w:sz w:val="20"/>
          <w:szCs w:val="20"/>
        </w:rPr>
      </w:pPr>
    </w:p>
    <w:p w14:paraId="6D35EF00" w14:textId="77777777" w:rsidR="00EF787C" w:rsidRPr="000641A5" w:rsidRDefault="00EF787C">
      <w:pPr>
        <w:spacing w:line="240" w:lineRule="auto"/>
        <w:ind w:left="360"/>
        <w:jc w:val="both"/>
        <w:rPr>
          <w:rFonts w:ascii="Times New Roman" w:hAnsi="Times New Roman" w:cs="Times New Roman"/>
          <w:bCs/>
          <w:iCs/>
          <w:sz w:val="20"/>
          <w:szCs w:val="20"/>
        </w:rPr>
      </w:pPr>
    </w:p>
    <w:p w14:paraId="491ED227" w14:textId="77777777" w:rsidR="00EF787C" w:rsidRPr="000641A5" w:rsidRDefault="00EF787C">
      <w:pPr>
        <w:spacing w:line="240" w:lineRule="auto"/>
        <w:ind w:left="360"/>
        <w:jc w:val="both"/>
        <w:rPr>
          <w:rFonts w:ascii="Times New Roman" w:hAnsi="Times New Roman" w:cs="Times New Roman"/>
          <w:bCs/>
          <w:iCs/>
          <w:sz w:val="20"/>
          <w:szCs w:val="20"/>
        </w:rPr>
      </w:pPr>
    </w:p>
    <w:p w14:paraId="3E710573" w14:textId="77777777" w:rsidR="00EF787C" w:rsidRPr="000641A5" w:rsidRDefault="00EF787C">
      <w:pPr>
        <w:spacing w:line="240" w:lineRule="auto"/>
        <w:ind w:left="360"/>
        <w:jc w:val="both"/>
        <w:rPr>
          <w:rFonts w:ascii="Times New Roman" w:hAnsi="Times New Roman" w:cs="Times New Roman"/>
          <w:bCs/>
          <w:iCs/>
          <w:sz w:val="20"/>
          <w:szCs w:val="20"/>
        </w:rPr>
      </w:pPr>
    </w:p>
    <w:p w14:paraId="10EADA1B" w14:textId="05E5312B" w:rsidR="00EF787C" w:rsidRPr="000641A5" w:rsidRDefault="00EF787C">
      <w:pPr>
        <w:pStyle w:val="ListParagraph"/>
        <w:numPr>
          <w:ilvl w:val="0"/>
          <w:numId w:val="6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prompt response to reports of violations of professional standards</w:t>
      </w:r>
      <w:r w:rsidR="00400AA4" w:rsidRPr="00400AA4">
        <w:t xml:space="preserve"> </w:t>
      </w:r>
      <w:r w:rsidR="00400AA4" w:rsidRPr="00400AA4">
        <w:rPr>
          <w:rFonts w:ascii="Times New Roman" w:hAnsi="Times New Roman" w:cs="Times New Roman"/>
          <w:bCs/>
          <w:iCs/>
          <w:color w:val="0000CC"/>
          <w:sz w:val="20"/>
          <w:szCs w:val="20"/>
        </w:rPr>
        <w:t>and/or policies, collaborating with its clinical affiliates and clinical sites to address any learning environment concern</w:t>
      </w:r>
      <w:r w:rsidRPr="000641A5">
        <w:rPr>
          <w:rFonts w:ascii="Times New Roman" w:hAnsi="Times New Roman" w:cs="Times New Roman"/>
          <w:bCs/>
          <w:iCs/>
          <w:color w:val="0000CC"/>
          <w:sz w:val="20"/>
          <w:szCs w:val="20"/>
        </w:rPr>
        <w:t xml:space="preserve"> is assured.</w:t>
      </w:r>
    </w:p>
    <w:p w14:paraId="1CBE02AC" w14:textId="77777777" w:rsidR="00EF787C" w:rsidRPr="000641A5" w:rsidRDefault="00EF787C">
      <w:pPr>
        <w:spacing w:line="240" w:lineRule="auto"/>
        <w:ind w:left="360"/>
        <w:jc w:val="both"/>
        <w:rPr>
          <w:rFonts w:ascii="Times New Roman" w:hAnsi="Times New Roman" w:cs="Times New Roman"/>
          <w:bCs/>
          <w:iCs/>
          <w:sz w:val="20"/>
          <w:szCs w:val="20"/>
        </w:rPr>
      </w:pPr>
    </w:p>
    <w:p w14:paraId="40793130" w14:textId="77777777" w:rsidR="00EF787C" w:rsidRPr="000641A5" w:rsidRDefault="00EF787C">
      <w:pPr>
        <w:spacing w:line="240" w:lineRule="auto"/>
        <w:ind w:left="360"/>
        <w:jc w:val="both"/>
        <w:rPr>
          <w:rFonts w:ascii="Times New Roman" w:hAnsi="Times New Roman" w:cs="Times New Roman"/>
          <w:bCs/>
          <w:iCs/>
          <w:sz w:val="20"/>
          <w:szCs w:val="20"/>
        </w:rPr>
      </w:pPr>
    </w:p>
    <w:p w14:paraId="0460DAD4" w14:textId="77777777" w:rsidR="00EF787C" w:rsidRPr="000641A5" w:rsidRDefault="00EF787C">
      <w:pPr>
        <w:spacing w:line="240" w:lineRule="auto"/>
        <w:ind w:left="360"/>
        <w:jc w:val="both"/>
        <w:rPr>
          <w:rFonts w:ascii="Times New Roman" w:hAnsi="Times New Roman" w:cs="Times New Roman"/>
          <w:bCs/>
          <w:iCs/>
          <w:sz w:val="20"/>
          <w:szCs w:val="20"/>
        </w:rPr>
      </w:pPr>
    </w:p>
    <w:p w14:paraId="12B7A912" w14:textId="77777777" w:rsidR="00EF787C" w:rsidRPr="000641A5" w:rsidRDefault="00EF787C">
      <w:pPr>
        <w:spacing w:line="240" w:lineRule="auto"/>
        <w:ind w:left="360"/>
        <w:jc w:val="both"/>
        <w:rPr>
          <w:rFonts w:ascii="Times New Roman" w:hAnsi="Times New Roman" w:cs="Times New Roman"/>
          <w:bCs/>
          <w:iCs/>
          <w:sz w:val="20"/>
          <w:szCs w:val="20"/>
        </w:rPr>
      </w:pPr>
    </w:p>
    <w:p w14:paraId="2ADDD7E7" w14:textId="77777777" w:rsidR="00EF787C" w:rsidRPr="000641A5" w:rsidRDefault="00EF787C">
      <w:pPr>
        <w:spacing w:line="240" w:lineRule="auto"/>
        <w:ind w:left="360"/>
        <w:jc w:val="both"/>
        <w:rPr>
          <w:rFonts w:ascii="Times New Roman" w:hAnsi="Times New Roman" w:cs="Times New Roman"/>
          <w:bCs/>
          <w:iCs/>
          <w:sz w:val="20"/>
          <w:szCs w:val="20"/>
        </w:rPr>
      </w:pPr>
    </w:p>
    <w:bookmarkEnd w:id="33"/>
    <w:p w14:paraId="1BB093E2" w14:textId="77777777" w:rsidR="00EF787C" w:rsidRPr="000641A5" w:rsidRDefault="00EF787C">
      <w:pPr>
        <w:spacing w:line="240" w:lineRule="auto"/>
        <w:ind w:left="360"/>
        <w:jc w:val="both"/>
        <w:rPr>
          <w:rFonts w:ascii="Times New Roman" w:hAnsi="Times New Roman" w:cs="Times New Roman"/>
          <w:bCs/>
          <w:iCs/>
          <w:sz w:val="20"/>
          <w:szCs w:val="20"/>
        </w:rPr>
      </w:pPr>
    </w:p>
    <w:p w14:paraId="60260C35"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2EAF358E" w14:textId="77777777" w:rsidR="00EF787C" w:rsidRPr="000641A5" w:rsidRDefault="00EF787C" w:rsidP="68422B42">
      <w:pPr>
        <w:spacing w:line="240" w:lineRule="auto"/>
        <w:rPr>
          <w:rFonts w:ascii="Times New Roman" w:hAnsi="Times New Roman" w:cs="Times New Roman"/>
          <w:b/>
          <w:bCs/>
          <w:i/>
          <w:iCs/>
          <w:color w:val="0000CC"/>
          <w:sz w:val="20"/>
          <w:szCs w:val="20"/>
        </w:rPr>
      </w:pPr>
      <w:bookmarkStart w:id="35" w:name="_Hlk90995417"/>
      <w:r w:rsidRPr="68422B42">
        <w:rPr>
          <w:rFonts w:ascii="Times New Roman" w:hAnsi="Times New Roman" w:cs="Times New Roman"/>
          <w:b/>
          <w:bCs/>
          <w:i/>
          <w:iCs/>
          <w:color w:val="0000CC"/>
          <w:sz w:val="20"/>
          <w:szCs w:val="20"/>
        </w:rPr>
        <w:lastRenderedPageBreak/>
        <w:t xml:space="preserve">3.6 STUDENT MISTREATMENT </w:t>
      </w:r>
    </w:p>
    <w:p w14:paraId="1334CB9E" w14:textId="5B3F60CA" w:rsidR="00EF787C" w:rsidRDefault="524E4A3A" w:rsidP="00781063">
      <w:pPr>
        <w:spacing w:line="240" w:lineRule="auto"/>
        <w:jc w:val="both"/>
        <w:rPr>
          <w:rFonts w:ascii="Times New Roman" w:hAnsi="Times New Roman" w:cs="Times New Roman"/>
          <w:b/>
          <w:bCs/>
          <w:i/>
          <w:iCs/>
          <w:color w:val="0000CC"/>
          <w:sz w:val="20"/>
          <w:szCs w:val="20"/>
        </w:rPr>
      </w:pPr>
      <w:r w:rsidRPr="5E01B63F">
        <w:rPr>
          <w:rFonts w:ascii="Times New Roman" w:hAnsi="Times New Roman" w:cs="Times New Roman"/>
          <w:b/>
          <w:bCs/>
          <w:i/>
          <w:iCs/>
          <w:color w:val="0000CC"/>
          <w:sz w:val="20"/>
          <w:szCs w:val="20"/>
        </w:rPr>
        <w:t xml:space="preserve">A </w:t>
      </w:r>
      <w:r w:rsidR="00EF787C" w:rsidRPr="5E01B63F">
        <w:rPr>
          <w:rFonts w:ascii="Times New Roman" w:hAnsi="Times New Roman" w:cs="Times New Roman"/>
          <w:b/>
          <w:bCs/>
          <w:i/>
          <w:iCs/>
          <w:color w:val="0000CC"/>
          <w:sz w:val="20"/>
          <w:szCs w:val="20"/>
        </w:rPr>
        <w:t>medical school has</w:t>
      </w:r>
      <w:r w:rsidR="000341AA">
        <w:rPr>
          <w:rFonts w:ascii="Times New Roman" w:hAnsi="Times New Roman" w:cs="Times New Roman"/>
          <w:b/>
          <w:bCs/>
          <w:i/>
          <w:iCs/>
          <w:color w:val="0000CC"/>
          <w:sz w:val="20"/>
          <w:szCs w:val="20"/>
        </w:rPr>
        <w:t xml:space="preserve"> a</w:t>
      </w:r>
      <w:r w:rsidR="00EF787C" w:rsidRPr="5E01B63F">
        <w:rPr>
          <w:rFonts w:ascii="Times New Roman" w:hAnsi="Times New Roman" w:cs="Times New Roman"/>
          <w:b/>
          <w:bCs/>
          <w:i/>
          <w:iCs/>
          <w:color w:val="0000CC"/>
          <w:sz w:val="20"/>
          <w:szCs w:val="20"/>
        </w:rPr>
        <w:t xml:space="preserve"> polic</w:t>
      </w:r>
      <w:r w:rsidR="000341AA">
        <w:rPr>
          <w:rFonts w:ascii="Times New Roman" w:hAnsi="Times New Roman" w:cs="Times New Roman"/>
          <w:b/>
          <w:bCs/>
          <w:i/>
          <w:iCs/>
          <w:color w:val="0000CC"/>
          <w:sz w:val="20"/>
          <w:szCs w:val="20"/>
        </w:rPr>
        <w:t>y</w:t>
      </w:r>
      <w:r w:rsidR="00EF787C" w:rsidRPr="5E01B63F">
        <w:rPr>
          <w:rFonts w:ascii="Times New Roman" w:hAnsi="Times New Roman" w:cs="Times New Roman"/>
          <w:b/>
          <w:bCs/>
          <w:i/>
          <w:iCs/>
          <w:color w:val="0000CC"/>
          <w:sz w:val="20"/>
          <w:szCs w:val="20"/>
        </w:rPr>
        <w:t xml:space="preserve"> that define</w:t>
      </w:r>
      <w:r w:rsidR="00F95E95">
        <w:rPr>
          <w:rFonts w:ascii="Times New Roman" w:hAnsi="Times New Roman" w:cs="Times New Roman"/>
          <w:b/>
          <w:bCs/>
          <w:i/>
          <w:iCs/>
          <w:color w:val="0000CC"/>
          <w:sz w:val="20"/>
          <w:szCs w:val="20"/>
        </w:rPr>
        <w:t>s</w:t>
      </w:r>
      <w:r w:rsidR="00EF787C" w:rsidRPr="5E01B63F">
        <w:rPr>
          <w:rFonts w:ascii="Times New Roman" w:hAnsi="Times New Roman" w:cs="Times New Roman"/>
          <w:b/>
          <w:bCs/>
          <w:i/>
          <w:iCs/>
          <w:color w:val="0000CC"/>
          <w:sz w:val="20"/>
          <w:szCs w:val="20"/>
        </w:rPr>
        <w:t xml:space="preserve"> mistreatment, has effective </w:t>
      </w:r>
      <w:r w:rsidR="005E7509">
        <w:rPr>
          <w:rFonts w:ascii="Times New Roman" w:hAnsi="Times New Roman" w:cs="Times New Roman"/>
          <w:b/>
          <w:bCs/>
          <w:i/>
          <w:iCs/>
          <w:color w:val="0000CC"/>
          <w:sz w:val="20"/>
          <w:szCs w:val="20"/>
        </w:rPr>
        <w:t>processes</w:t>
      </w:r>
      <w:r w:rsidR="005E7509" w:rsidRPr="5E01B63F">
        <w:rPr>
          <w:rFonts w:ascii="Times New Roman" w:hAnsi="Times New Roman" w:cs="Times New Roman"/>
          <w:b/>
          <w:bCs/>
          <w:i/>
          <w:iCs/>
          <w:color w:val="0000CC"/>
          <w:sz w:val="20"/>
          <w:szCs w:val="20"/>
        </w:rPr>
        <w:t xml:space="preserve"> </w:t>
      </w:r>
      <w:r w:rsidR="00EF787C" w:rsidRPr="5E01B63F">
        <w:rPr>
          <w:rFonts w:ascii="Times New Roman" w:hAnsi="Times New Roman" w:cs="Times New Roman"/>
          <w:b/>
          <w:bCs/>
          <w:i/>
          <w:iCs/>
          <w:color w:val="0000CC"/>
          <w:sz w:val="20"/>
          <w:szCs w:val="20"/>
        </w:rPr>
        <w:t xml:space="preserve">in place for </w:t>
      </w:r>
      <w:r w:rsidR="005E7509">
        <w:rPr>
          <w:rFonts w:ascii="Times New Roman" w:hAnsi="Times New Roman" w:cs="Times New Roman"/>
          <w:b/>
          <w:bCs/>
          <w:i/>
          <w:iCs/>
          <w:color w:val="0000CC"/>
          <w:sz w:val="20"/>
          <w:szCs w:val="20"/>
        </w:rPr>
        <w:t>reporting and responding</w:t>
      </w:r>
      <w:r w:rsidR="00EF787C" w:rsidRPr="5E01B63F">
        <w:rPr>
          <w:rFonts w:ascii="Times New Roman" w:hAnsi="Times New Roman" w:cs="Times New Roman"/>
          <w:b/>
          <w:bCs/>
          <w:i/>
          <w:iCs/>
          <w:color w:val="0000CC"/>
          <w:sz w:val="20"/>
          <w:szCs w:val="20"/>
        </w:rPr>
        <w:t xml:space="preserve"> to any complaints, and supports activities aimed at preventing mistreatment and retaliation. </w:t>
      </w:r>
      <w:r w:rsidR="00781063" w:rsidRPr="00781063">
        <w:rPr>
          <w:rFonts w:ascii="Times New Roman" w:hAnsi="Times New Roman" w:cs="Times New Roman"/>
          <w:b/>
          <w:bCs/>
          <w:i/>
          <w:iCs/>
          <w:color w:val="0000CC"/>
          <w:sz w:val="20"/>
          <w:szCs w:val="20"/>
        </w:rPr>
        <w:t xml:space="preserve">The mistreatment policy must specifically address all forms of discrimination including racism.  </w:t>
      </w:r>
      <w:r w:rsidR="00EF787C" w:rsidRPr="5E01B63F">
        <w:rPr>
          <w:rFonts w:ascii="Times New Roman" w:hAnsi="Times New Roman" w:cs="Times New Roman"/>
          <w:b/>
          <w:bCs/>
          <w:i/>
          <w:iCs/>
          <w:color w:val="0000CC"/>
          <w:sz w:val="20"/>
          <w:szCs w:val="20"/>
        </w:rPr>
        <w:t>Mechanisms for reporting mistreatment are understood by medical students and visiting medical students</w:t>
      </w:r>
      <w:r w:rsidR="00781063">
        <w:rPr>
          <w:rFonts w:ascii="Times New Roman" w:hAnsi="Times New Roman" w:cs="Times New Roman"/>
          <w:b/>
          <w:bCs/>
          <w:i/>
          <w:iCs/>
          <w:color w:val="0000CC"/>
          <w:sz w:val="20"/>
          <w:szCs w:val="20"/>
        </w:rPr>
        <w:t>.</w:t>
      </w:r>
    </w:p>
    <w:p w14:paraId="01CE58DD" w14:textId="77777777" w:rsidR="002969C4" w:rsidRPr="000641A5" w:rsidRDefault="002969C4" w:rsidP="00781063">
      <w:pPr>
        <w:spacing w:line="240" w:lineRule="auto"/>
        <w:jc w:val="both"/>
        <w:rPr>
          <w:rFonts w:ascii="Times New Roman" w:hAnsi="Times New Roman" w:cs="Times New Roman"/>
          <w:bCs/>
          <w:iCs/>
          <w:sz w:val="20"/>
          <w:szCs w:val="20"/>
        </w:rPr>
      </w:pPr>
    </w:p>
    <w:p w14:paraId="6B743633"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3.6-1</w:t>
      </w:r>
    </w:p>
    <w:p w14:paraId="64503F81" w14:textId="5019D10A"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medical school has </w:t>
      </w:r>
      <w:r w:rsidR="00400AA4">
        <w:rPr>
          <w:rFonts w:ascii="Times New Roman" w:hAnsi="Times New Roman" w:cs="Times New Roman"/>
          <w:i/>
          <w:color w:val="000000" w:themeColor="text1"/>
          <w:sz w:val="20"/>
          <w:szCs w:val="20"/>
        </w:rPr>
        <w:t xml:space="preserve">a </w:t>
      </w:r>
      <w:r w:rsidRPr="000641A5">
        <w:rPr>
          <w:rFonts w:ascii="Times New Roman" w:hAnsi="Times New Roman" w:cs="Times New Roman"/>
          <w:i/>
          <w:color w:val="000000" w:themeColor="text1"/>
          <w:sz w:val="20"/>
          <w:szCs w:val="20"/>
        </w:rPr>
        <w:t>written polic</w:t>
      </w:r>
      <w:r w:rsidR="00400AA4">
        <w:rPr>
          <w:rFonts w:ascii="Times New Roman" w:hAnsi="Times New Roman" w:cs="Times New Roman"/>
          <w:i/>
          <w:color w:val="000000" w:themeColor="text1"/>
          <w:sz w:val="20"/>
          <w:szCs w:val="20"/>
        </w:rPr>
        <w:t>y</w:t>
      </w:r>
      <w:r w:rsidRPr="000641A5">
        <w:rPr>
          <w:rFonts w:ascii="Times New Roman" w:hAnsi="Times New Roman" w:cs="Times New Roman"/>
          <w:i/>
          <w:color w:val="000000" w:themeColor="text1"/>
          <w:sz w:val="20"/>
          <w:szCs w:val="20"/>
        </w:rPr>
        <w:t xml:space="preserve"> that define</w:t>
      </w:r>
      <w:r w:rsidR="007B50A5">
        <w:rPr>
          <w:rFonts w:ascii="Times New Roman" w:hAnsi="Times New Roman" w:cs="Times New Roman"/>
          <w:i/>
          <w:color w:val="000000" w:themeColor="text1"/>
          <w:sz w:val="20"/>
          <w:szCs w:val="20"/>
        </w:rPr>
        <w:t>s</w:t>
      </w:r>
      <w:r w:rsidRPr="000641A5">
        <w:rPr>
          <w:rFonts w:ascii="Times New Roman" w:hAnsi="Times New Roman" w:cs="Times New Roman"/>
          <w:i/>
          <w:color w:val="000000" w:themeColor="text1"/>
          <w:sz w:val="20"/>
          <w:szCs w:val="20"/>
        </w:rPr>
        <w:t xml:space="preserve"> mistreatment.</w:t>
      </w:r>
    </w:p>
    <w:p w14:paraId="75A1372A"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1C44BCC" w14:textId="6458F46C" w:rsidR="00686CC9" w:rsidRDefault="00EF787C">
      <w:pPr>
        <w:pStyle w:val="ListParagraph"/>
        <w:widowControl w:val="0"/>
        <w:numPr>
          <w:ilvl w:val="0"/>
          <w:numId w:val="6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copy of the policy or equivalent document</w:t>
      </w:r>
      <w:r w:rsidR="700ACA03" w:rsidRPr="6850434E">
        <w:rPr>
          <w:rFonts w:ascii="Times New Roman" w:hAnsi="Times New Roman" w:cs="Times New Roman"/>
          <w:color w:val="0000CC"/>
          <w:sz w:val="20"/>
          <w:szCs w:val="20"/>
        </w:rPr>
        <w:t>(s)</w:t>
      </w:r>
      <w:r w:rsidRPr="000641A5">
        <w:rPr>
          <w:rFonts w:ascii="Times New Roman" w:hAnsi="Times New Roman" w:cs="Times New Roman"/>
          <w:bCs/>
          <w:iCs/>
          <w:color w:val="0000CC"/>
          <w:sz w:val="20"/>
          <w:szCs w:val="20"/>
        </w:rPr>
        <w:t xml:space="preserve"> used by the medical school that defines mistreatment. Highlight the definition of mistreatment.  </w:t>
      </w:r>
    </w:p>
    <w:p w14:paraId="44CE3766" w14:textId="615DAD0A" w:rsidR="00EF787C" w:rsidRPr="000641A5" w:rsidRDefault="00EF787C" w:rsidP="00686CC9">
      <w:pPr>
        <w:pStyle w:val="ListParagraph"/>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w:t>
      </w:r>
      <w:r w:rsidRPr="000641A5">
        <w:rPr>
          <w:rFonts w:ascii="Times New Roman" w:hAnsi="Times New Roman" w:cs="Times New Roman"/>
          <w:b/>
          <w:i/>
          <w:color w:val="0000CC"/>
          <w:sz w:val="20"/>
          <w:szCs w:val="20"/>
        </w:rPr>
        <w:t>Appendix 3.6-1 A</w:t>
      </w:r>
      <w:r w:rsidRPr="000641A5">
        <w:rPr>
          <w:rFonts w:ascii="Times New Roman" w:hAnsi="Times New Roman" w:cs="Times New Roman"/>
          <w:bCs/>
          <w:iCs/>
          <w:color w:val="0000CC"/>
          <w:sz w:val="20"/>
          <w:szCs w:val="20"/>
        </w:rPr>
        <w:t>)</w:t>
      </w:r>
    </w:p>
    <w:p w14:paraId="363028A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095993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724D65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B3FDE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C4DDA6C" w14:textId="77777777" w:rsidR="00EF787C" w:rsidRPr="000641A5" w:rsidRDefault="00EF787C">
      <w:pPr>
        <w:pStyle w:val="ListParagraph"/>
        <w:widowControl w:val="0"/>
        <w:numPr>
          <w:ilvl w:val="0"/>
          <w:numId w:val="6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informs its students, visiting students, faculty, residents and administrative and support staff about these policies or equivalent documents.</w:t>
      </w:r>
    </w:p>
    <w:p w14:paraId="51C16A0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40E68A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7D10EF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A387DE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4424AFA" w14:textId="77777777" w:rsidR="00EF787C" w:rsidRPr="000641A5" w:rsidRDefault="00EF787C" w:rsidP="7B046D88">
      <w:pPr>
        <w:widowControl w:val="0"/>
        <w:spacing w:line="240" w:lineRule="auto"/>
        <w:ind w:left="720" w:hanging="720"/>
        <w:rPr>
          <w:rFonts w:ascii="Times New Roman" w:hAnsi="Times New Roman" w:cs="Times New Roman"/>
          <w:sz w:val="20"/>
          <w:szCs w:val="20"/>
        </w:rPr>
      </w:pPr>
      <w:r w:rsidRPr="7B046D88">
        <w:rPr>
          <w:rFonts w:ascii="Times New Roman" w:hAnsi="Times New Roman" w:cs="Times New Roman"/>
          <w:b/>
          <w:bCs/>
          <w:i/>
          <w:iCs/>
          <w:sz w:val="20"/>
          <w:szCs w:val="20"/>
          <w:u w:val="single"/>
        </w:rPr>
        <w:t>Requirement 3.6-2</w:t>
      </w:r>
    </w:p>
    <w:p w14:paraId="4E4326AC" w14:textId="6A411E8A" w:rsidR="00EF787C" w:rsidRPr="000641A5" w:rsidRDefault="00EF787C">
      <w:pPr>
        <w:widowControl w:val="0"/>
        <w:spacing w:line="240" w:lineRule="auto"/>
        <w:ind w:left="720" w:hanging="720"/>
        <w:rPr>
          <w:rFonts w:ascii="Times New Roman" w:hAnsi="Times New Roman" w:cs="Times New Roman"/>
          <w:bCs/>
          <w:iCs/>
          <w:color w:val="000000" w:themeColor="text1"/>
          <w:sz w:val="20"/>
          <w:szCs w:val="20"/>
        </w:rPr>
      </w:pPr>
      <w:r w:rsidRPr="000641A5">
        <w:rPr>
          <w:rFonts w:ascii="Times New Roman" w:hAnsi="Times New Roman" w:cs="Times New Roman"/>
          <w:i/>
          <w:color w:val="000000" w:themeColor="text1"/>
          <w:sz w:val="20"/>
          <w:szCs w:val="20"/>
        </w:rPr>
        <w:t xml:space="preserve">The medical school has effective </w:t>
      </w:r>
      <w:r w:rsidR="00D27A90">
        <w:rPr>
          <w:rFonts w:ascii="Times New Roman" w:hAnsi="Times New Roman" w:cs="Times New Roman"/>
          <w:i/>
          <w:color w:val="000000" w:themeColor="text1"/>
          <w:sz w:val="20"/>
          <w:szCs w:val="20"/>
        </w:rPr>
        <w:t xml:space="preserve">processes </w:t>
      </w:r>
      <w:r w:rsidRPr="000641A5">
        <w:rPr>
          <w:rFonts w:ascii="Times New Roman" w:hAnsi="Times New Roman" w:cs="Times New Roman"/>
          <w:i/>
          <w:color w:val="000000" w:themeColor="text1"/>
          <w:sz w:val="20"/>
          <w:szCs w:val="20"/>
        </w:rPr>
        <w:t xml:space="preserve">in place for </w:t>
      </w:r>
      <w:r w:rsidR="00D27A90" w:rsidRPr="00D27A90">
        <w:rPr>
          <w:rFonts w:ascii="Times New Roman" w:hAnsi="Times New Roman" w:cs="Times New Roman"/>
          <w:i/>
          <w:color w:val="000000" w:themeColor="text1"/>
          <w:sz w:val="20"/>
          <w:szCs w:val="20"/>
        </w:rPr>
        <w:t xml:space="preserve">reporting and responding </w:t>
      </w:r>
      <w:r w:rsidRPr="000641A5">
        <w:rPr>
          <w:rFonts w:ascii="Times New Roman" w:hAnsi="Times New Roman" w:cs="Times New Roman"/>
          <w:i/>
          <w:color w:val="000000" w:themeColor="text1"/>
          <w:sz w:val="20"/>
          <w:szCs w:val="20"/>
        </w:rPr>
        <w:t>to any complaints.</w:t>
      </w:r>
    </w:p>
    <w:p w14:paraId="012F63C3"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1212EA10" w14:textId="7013296F" w:rsidR="00EF787C" w:rsidRPr="000641A5" w:rsidRDefault="00EF787C">
      <w:pPr>
        <w:pStyle w:val="ListParagraph"/>
        <w:widowControl w:val="0"/>
        <w:numPr>
          <w:ilvl w:val="0"/>
          <w:numId w:val="6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the </w:t>
      </w:r>
      <w:r w:rsidR="007C0FB0">
        <w:rPr>
          <w:rFonts w:ascii="Times New Roman" w:hAnsi="Times New Roman" w:cs="Times New Roman"/>
          <w:bCs/>
          <w:iCs/>
          <w:color w:val="0000CC"/>
          <w:sz w:val="20"/>
          <w:szCs w:val="20"/>
        </w:rPr>
        <w:t>processes</w:t>
      </w:r>
      <w:r w:rsidR="007C0FB0"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in place for </w:t>
      </w:r>
      <w:r w:rsidR="007C0FB0" w:rsidRPr="007C0FB0">
        <w:rPr>
          <w:rFonts w:ascii="Times New Roman" w:hAnsi="Times New Roman" w:cs="Times New Roman"/>
          <w:bCs/>
          <w:iCs/>
          <w:color w:val="0000CC"/>
          <w:sz w:val="20"/>
          <w:szCs w:val="20"/>
        </w:rPr>
        <w:t xml:space="preserve">reporting and responding </w:t>
      </w:r>
      <w:r w:rsidRPr="000641A5">
        <w:rPr>
          <w:rFonts w:ascii="Times New Roman" w:hAnsi="Times New Roman" w:cs="Times New Roman"/>
          <w:bCs/>
          <w:iCs/>
          <w:color w:val="0000CC"/>
          <w:sz w:val="20"/>
          <w:szCs w:val="20"/>
        </w:rPr>
        <w:t>to any complaints of student or visiting student mistreatment.</w:t>
      </w:r>
    </w:p>
    <w:p w14:paraId="7AAA2075"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BAC1A2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47362B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99E002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D77FE6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F679E64" w14:textId="2A4E9F2B" w:rsidR="00EF787C" w:rsidRPr="000641A5" w:rsidRDefault="00EF787C">
      <w:pPr>
        <w:pStyle w:val="ListParagraph"/>
        <w:widowControl w:val="0"/>
        <w:numPr>
          <w:ilvl w:val="0"/>
          <w:numId w:val="6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ensures that its </w:t>
      </w:r>
      <w:r w:rsidR="00B23642">
        <w:rPr>
          <w:rFonts w:ascii="Times New Roman" w:hAnsi="Times New Roman" w:cs="Times New Roman"/>
          <w:bCs/>
          <w:iCs/>
          <w:color w:val="0000CC"/>
          <w:sz w:val="20"/>
          <w:szCs w:val="20"/>
        </w:rPr>
        <w:t>processes</w:t>
      </w:r>
      <w:r w:rsidR="00B23642"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for </w:t>
      </w:r>
      <w:r w:rsidR="00B23642" w:rsidRPr="00B23642">
        <w:rPr>
          <w:rFonts w:ascii="Times New Roman" w:hAnsi="Times New Roman" w:cs="Times New Roman"/>
          <w:bCs/>
          <w:iCs/>
          <w:color w:val="0000CC"/>
          <w:sz w:val="20"/>
          <w:szCs w:val="20"/>
        </w:rPr>
        <w:t xml:space="preserve">reporting and responding </w:t>
      </w:r>
      <w:r w:rsidRPr="000641A5">
        <w:rPr>
          <w:rFonts w:ascii="Times New Roman" w:hAnsi="Times New Roman" w:cs="Times New Roman"/>
          <w:bCs/>
          <w:iCs/>
          <w:color w:val="0000CC"/>
          <w:sz w:val="20"/>
          <w:szCs w:val="20"/>
        </w:rPr>
        <w:t>to any complaints of mistreatment are effective.</w:t>
      </w:r>
    </w:p>
    <w:p w14:paraId="25344E8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4964790" w14:textId="77777777" w:rsidR="00B80091" w:rsidRPr="000641A5" w:rsidRDefault="00B80091">
      <w:pPr>
        <w:pStyle w:val="ListParagraph"/>
        <w:spacing w:line="240" w:lineRule="auto"/>
        <w:ind w:left="360"/>
        <w:rPr>
          <w:rFonts w:ascii="Times New Roman" w:hAnsi="Times New Roman" w:cs="Times New Roman"/>
          <w:bCs/>
          <w:iCs/>
          <w:sz w:val="20"/>
          <w:szCs w:val="20"/>
        </w:rPr>
      </w:pPr>
    </w:p>
    <w:p w14:paraId="6A9044F9" w14:textId="77777777" w:rsidR="00B80091" w:rsidRPr="000641A5" w:rsidRDefault="00B80091">
      <w:pPr>
        <w:pStyle w:val="ListParagraph"/>
        <w:spacing w:line="240" w:lineRule="auto"/>
        <w:ind w:left="360"/>
        <w:rPr>
          <w:rFonts w:ascii="Times New Roman" w:hAnsi="Times New Roman" w:cs="Times New Roman"/>
          <w:bCs/>
          <w:iCs/>
          <w:sz w:val="20"/>
          <w:szCs w:val="20"/>
        </w:rPr>
      </w:pPr>
    </w:p>
    <w:p w14:paraId="5AEC79EA" w14:textId="77777777" w:rsidR="00B80091" w:rsidRPr="000641A5" w:rsidRDefault="00B80091">
      <w:pPr>
        <w:spacing w:line="240" w:lineRule="auto"/>
        <w:rPr>
          <w:rFonts w:ascii="Times New Roman" w:hAnsi="Times New Roman" w:cs="Times New Roman"/>
          <w:bCs/>
          <w:iCs/>
          <w:sz w:val="20"/>
          <w:szCs w:val="20"/>
        </w:rPr>
      </w:pPr>
    </w:p>
    <w:p w14:paraId="60BBE0D9" w14:textId="77777777" w:rsidR="00EF787C" w:rsidRPr="000641A5" w:rsidRDefault="00EF787C">
      <w:pPr>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
          <w:i/>
          <w:sz w:val="20"/>
          <w:szCs w:val="20"/>
          <w:u w:val="single"/>
        </w:rPr>
        <w:t>Requirement 3.6-3</w:t>
      </w:r>
    </w:p>
    <w:p w14:paraId="22ADC21F" w14:textId="258BC0EF"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supports activities aimed at preventing mistreatment and retaliation.</w:t>
      </w:r>
    </w:p>
    <w:p w14:paraId="7EFCD834" w14:textId="77777777" w:rsidR="00EF787C" w:rsidRPr="000641A5" w:rsidRDefault="00EF787C">
      <w:pPr>
        <w:widowControl w:val="0"/>
        <w:spacing w:line="240" w:lineRule="auto"/>
        <w:rPr>
          <w:rFonts w:ascii="Times New Roman" w:hAnsi="Times New Roman" w:cs="Times New Roman"/>
          <w:bCs/>
          <w:iCs/>
          <w:color w:val="000000" w:themeColor="text1"/>
          <w:sz w:val="20"/>
          <w:szCs w:val="20"/>
        </w:rPr>
      </w:pPr>
    </w:p>
    <w:p w14:paraId="44FF44E4" w14:textId="091794CF" w:rsidR="00EF787C" w:rsidRPr="000641A5" w:rsidRDefault="00EF787C">
      <w:pPr>
        <w:pStyle w:val="ListParagraph"/>
        <w:widowControl w:val="0"/>
        <w:numPr>
          <w:ilvl w:val="0"/>
          <w:numId w:val="6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all activities used by the medical school that are aimed at preventing mistreatment. Include in the description where and when these activities occur.</w:t>
      </w:r>
    </w:p>
    <w:p w14:paraId="1002BE5D"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544DBFF7"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45CA39D3"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1AAC77CB" w14:textId="679D32C2" w:rsidR="00EF787C" w:rsidRPr="000641A5" w:rsidRDefault="00112A6E" w:rsidP="00112A6E">
      <w:pPr>
        <w:spacing w:after="1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br w:type="page"/>
      </w:r>
    </w:p>
    <w:p w14:paraId="72E4B8CD" w14:textId="35371488" w:rsidR="00EF787C" w:rsidRPr="000641A5" w:rsidRDefault="00EF787C">
      <w:pPr>
        <w:pStyle w:val="ListParagraph"/>
        <w:widowControl w:val="0"/>
        <w:numPr>
          <w:ilvl w:val="0"/>
          <w:numId w:val="6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Describe all activities used by the medical school that are aimed at preventing retaliation. Include in the description where and when these activities occur.</w:t>
      </w:r>
    </w:p>
    <w:p w14:paraId="6C7207E7" w14:textId="77777777" w:rsidR="00112A6E" w:rsidRPr="000641A5" w:rsidRDefault="00112A6E" w:rsidP="00112A6E">
      <w:pPr>
        <w:pStyle w:val="ListParagraph"/>
        <w:widowControl w:val="0"/>
        <w:spacing w:line="240" w:lineRule="auto"/>
        <w:rPr>
          <w:rFonts w:ascii="Times New Roman" w:hAnsi="Times New Roman" w:cs="Times New Roman"/>
          <w:bCs/>
          <w:iCs/>
          <w:color w:val="0000CC"/>
          <w:sz w:val="20"/>
          <w:szCs w:val="20"/>
        </w:rPr>
      </w:pPr>
    </w:p>
    <w:p w14:paraId="5C8AF09B" w14:textId="77777777" w:rsidR="00552BC7" w:rsidRPr="000641A5" w:rsidRDefault="00552BC7" w:rsidP="00112A6E">
      <w:pPr>
        <w:pStyle w:val="ListParagraph"/>
        <w:widowControl w:val="0"/>
        <w:spacing w:line="240" w:lineRule="auto"/>
        <w:rPr>
          <w:rFonts w:ascii="Times New Roman" w:hAnsi="Times New Roman" w:cs="Times New Roman"/>
          <w:bCs/>
          <w:iCs/>
          <w:color w:val="0000CC"/>
          <w:sz w:val="20"/>
          <w:szCs w:val="20"/>
        </w:rPr>
      </w:pPr>
    </w:p>
    <w:p w14:paraId="156596FC" w14:textId="77777777" w:rsidR="00112A6E" w:rsidRPr="000641A5" w:rsidRDefault="00112A6E" w:rsidP="00112A6E">
      <w:pPr>
        <w:pStyle w:val="ListParagraph"/>
        <w:widowControl w:val="0"/>
        <w:spacing w:line="240" w:lineRule="auto"/>
        <w:rPr>
          <w:rFonts w:ascii="Times New Roman" w:hAnsi="Times New Roman" w:cs="Times New Roman"/>
          <w:bCs/>
          <w:iCs/>
          <w:color w:val="0000CC"/>
          <w:sz w:val="20"/>
          <w:szCs w:val="20"/>
        </w:rPr>
      </w:pPr>
    </w:p>
    <w:p w14:paraId="4C4084AE" w14:textId="77777777" w:rsidR="00112A6E" w:rsidRPr="000641A5" w:rsidRDefault="00112A6E" w:rsidP="00112A6E">
      <w:pPr>
        <w:pStyle w:val="ListParagraph"/>
        <w:widowControl w:val="0"/>
        <w:spacing w:line="240" w:lineRule="auto"/>
        <w:rPr>
          <w:rFonts w:ascii="Times New Roman" w:hAnsi="Times New Roman" w:cs="Times New Roman"/>
          <w:bCs/>
          <w:iCs/>
          <w:color w:val="0000CC"/>
          <w:sz w:val="20"/>
          <w:szCs w:val="20"/>
        </w:rPr>
      </w:pPr>
    </w:p>
    <w:p w14:paraId="3BE9BC7B" w14:textId="77777777" w:rsidR="00112A6E" w:rsidRPr="000641A5" w:rsidRDefault="00112A6E" w:rsidP="00112A6E">
      <w:pPr>
        <w:pStyle w:val="ListParagraph"/>
        <w:widowControl w:val="0"/>
        <w:spacing w:line="240" w:lineRule="auto"/>
        <w:rPr>
          <w:rFonts w:ascii="Times New Roman" w:hAnsi="Times New Roman" w:cs="Times New Roman"/>
          <w:bCs/>
          <w:iCs/>
          <w:color w:val="0000CC"/>
          <w:sz w:val="20"/>
          <w:szCs w:val="20"/>
        </w:rPr>
      </w:pPr>
    </w:p>
    <w:p w14:paraId="4B9293AC" w14:textId="77777777" w:rsidR="00EF787C" w:rsidRPr="000641A5" w:rsidRDefault="00EF787C">
      <w:pPr>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
          <w:i/>
          <w:sz w:val="20"/>
          <w:szCs w:val="20"/>
          <w:u w:val="single"/>
        </w:rPr>
        <w:t>Requirement 3.6-4</w:t>
      </w:r>
    </w:p>
    <w:p w14:paraId="5138096C" w14:textId="08D7B4DD" w:rsidR="00EF787C" w:rsidRPr="000641A5" w:rsidRDefault="00B23642">
      <w:pPr>
        <w:widowControl w:val="0"/>
        <w:spacing w:line="240" w:lineRule="auto"/>
        <w:rPr>
          <w:rFonts w:ascii="Times New Roman" w:hAnsi="Times New Roman" w:cs="Times New Roman"/>
          <w:i/>
          <w:color w:val="000000" w:themeColor="text1"/>
          <w:sz w:val="20"/>
          <w:szCs w:val="20"/>
        </w:rPr>
      </w:pPr>
      <w:r>
        <w:rPr>
          <w:rFonts w:ascii="Times New Roman" w:hAnsi="Times New Roman" w:cs="Times New Roman"/>
          <w:i/>
          <w:color w:val="000000" w:themeColor="text1"/>
          <w:sz w:val="20"/>
          <w:szCs w:val="20"/>
        </w:rPr>
        <w:t>Processes</w:t>
      </w:r>
      <w:r w:rsidRPr="000641A5">
        <w:rPr>
          <w:rFonts w:ascii="Times New Roman" w:hAnsi="Times New Roman" w:cs="Times New Roman"/>
          <w:i/>
          <w:color w:val="000000" w:themeColor="text1"/>
          <w:sz w:val="20"/>
          <w:szCs w:val="20"/>
        </w:rPr>
        <w:t xml:space="preserve"> </w:t>
      </w:r>
      <w:r w:rsidR="00EF787C" w:rsidRPr="000641A5">
        <w:rPr>
          <w:rFonts w:ascii="Times New Roman" w:hAnsi="Times New Roman" w:cs="Times New Roman"/>
          <w:i/>
          <w:color w:val="000000" w:themeColor="text1"/>
          <w:sz w:val="20"/>
          <w:szCs w:val="20"/>
        </w:rPr>
        <w:t>for reporting mistreatment are understood by medical students.</w:t>
      </w:r>
    </w:p>
    <w:p w14:paraId="6DCE4933"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1DDB28FC" w14:textId="77777777" w:rsidR="00EF787C" w:rsidRPr="000641A5" w:rsidRDefault="00EF787C">
      <w:pPr>
        <w:pStyle w:val="ListParagraph"/>
        <w:widowControl w:val="0"/>
        <w:numPr>
          <w:ilvl w:val="0"/>
          <w:numId w:val="6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3.6-4 A</w:t>
      </w:r>
    </w:p>
    <w:p w14:paraId="7BBFFDF8"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743"/>
        <w:gridCol w:w="5578"/>
        <w:gridCol w:w="1123"/>
        <w:gridCol w:w="1138"/>
        <w:gridCol w:w="1200"/>
        <w:gridCol w:w="1200"/>
      </w:tblGrid>
      <w:tr w:rsidR="0052032B" w:rsidRPr="000641A5" w14:paraId="0BEF83E2" w14:textId="77777777" w:rsidTr="007E69D8">
        <w:tc>
          <w:tcPr>
            <w:tcW w:w="1418" w:type="dxa"/>
            <w:tcBorders>
              <w:top w:val="nil"/>
              <w:left w:val="nil"/>
              <w:bottom w:val="single" w:sz="4" w:space="0" w:color="auto"/>
              <w:right w:val="single" w:sz="4" w:space="0" w:color="auto"/>
            </w:tcBorders>
          </w:tcPr>
          <w:p w14:paraId="0E65D06D" w14:textId="0C05CB73" w:rsidR="0052032B" w:rsidRPr="000641A5" w:rsidRDefault="0052032B">
            <w:pPr>
              <w:rPr>
                <w:rFonts w:ascii="Times New Roman" w:hAnsi="Times New Roman" w:cs="Times New Roman"/>
                <w:sz w:val="19"/>
                <w:szCs w:val="19"/>
              </w:rPr>
            </w:pPr>
            <w:bookmarkStart w:id="36" w:name="_Hlk67929386"/>
            <w:r w:rsidRPr="000641A5">
              <w:rPr>
                <w:rFonts w:ascii="Times New Roman" w:hAnsi="Times New Roman" w:cs="Times New Roman"/>
                <w:sz w:val="19"/>
                <w:szCs w:val="19"/>
              </w:rPr>
              <w:t>Table 3.6-4 A</w:t>
            </w:r>
          </w:p>
        </w:tc>
        <w:tc>
          <w:tcPr>
            <w:tcW w:w="11782" w:type="dxa"/>
            <w:gridSpan w:val="5"/>
            <w:tcBorders>
              <w:top w:val="nil"/>
              <w:left w:val="single" w:sz="4" w:space="0" w:color="auto"/>
              <w:bottom w:val="single" w:sz="4" w:space="0" w:color="auto"/>
              <w:right w:val="nil"/>
            </w:tcBorders>
          </w:tcPr>
          <w:p w14:paraId="0F7F1CAA" w14:textId="17393655"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Medical Students Reporting of Mistreatment (Core Appendix)</w:t>
            </w:r>
          </w:p>
        </w:tc>
        <w:tc>
          <w:tcPr>
            <w:tcW w:w="1200" w:type="dxa"/>
            <w:tcBorders>
              <w:top w:val="nil"/>
              <w:left w:val="nil"/>
              <w:bottom w:val="single" w:sz="4" w:space="0" w:color="auto"/>
              <w:right w:val="nil"/>
            </w:tcBorders>
          </w:tcPr>
          <w:p w14:paraId="1A7B6C1E" w14:textId="77777777" w:rsidR="0052032B" w:rsidRPr="000641A5" w:rsidRDefault="0052032B">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53DFCCDE" w14:textId="77777777" w:rsidTr="007E69D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A3256D"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4445CEC7" w14:textId="77777777" w:rsidTr="007E69D8">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E877DFA"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34063BF3"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6E36B83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BD744DA" w14:textId="77777777" w:rsidTr="007E69D8">
        <w:tc>
          <w:tcPr>
            <w:tcW w:w="4161" w:type="dxa"/>
            <w:gridSpan w:val="2"/>
            <w:vMerge/>
            <w:tcBorders>
              <w:top w:val="single" w:sz="4" w:space="0" w:color="auto"/>
              <w:left w:val="single" w:sz="4" w:space="0" w:color="auto"/>
              <w:bottom w:val="single" w:sz="4" w:space="0" w:color="auto"/>
              <w:right w:val="single" w:sz="4" w:space="0" w:color="auto"/>
            </w:tcBorders>
          </w:tcPr>
          <w:p w14:paraId="451A7625"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233338B8"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7F13A50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2FB035D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160D9F6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23A9957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028A19EE" w14:textId="77777777" w:rsidTr="007E69D8">
        <w:trPr>
          <w:trHeight w:val="163"/>
        </w:trPr>
        <w:tc>
          <w:tcPr>
            <w:tcW w:w="4161" w:type="dxa"/>
            <w:gridSpan w:val="2"/>
            <w:tcBorders>
              <w:top w:val="single" w:sz="4" w:space="0" w:color="auto"/>
              <w:left w:val="single" w:sz="4" w:space="0" w:color="auto"/>
              <w:bottom w:val="single" w:sz="4" w:space="0" w:color="auto"/>
              <w:right w:val="single" w:sz="4" w:space="0" w:color="auto"/>
            </w:tcBorders>
          </w:tcPr>
          <w:p w14:paraId="4C79447F"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6345AC27"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understand how I can report mistreatment</w:t>
            </w:r>
          </w:p>
        </w:tc>
        <w:tc>
          <w:tcPr>
            <w:tcW w:w="1123" w:type="dxa"/>
            <w:tcBorders>
              <w:top w:val="single" w:sz="4" w:space="0" w:color="auto"/>
              <w:left w:val="single" w:sz="4" w:space="0" w:color="auto"/>
              <w:bottom w:val="single" w:sz="4" w:space="0" w:color="auto"/>
              <w:right w:val="single" w:sz="4" w:space="0" w:color="auto"/>
            </w:tcBorders>
          </w:tcPr>
          <w:p w14:paraId="02EA4337"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70214FCC"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48FF3581"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01B4721B" w14:textId="77777777" w:rsidR="00EF787C" w:rsidRPr="000641A5" w:rsidRDefault="00EF787C">
            <w:pPr>
              <w:jc w:val="center"/>
              <w:rPr>
                <w:rFonts w:ascii="Times New Roman" w:hAnsi="Times New Roman" w:cs="Times New Roman"/>
                <w:sz w:val="19"/>
                <w:szCs w:val="19"/>
              </w:rPr>
            </w:pPr>
          </w:p>
        </w:tc>
      </w:tr>
      <w:bookmarkEnd w:id="36"/>
    </w:tbl>
    <w:p w14:paraId="071161B6" w14:textId="77777777" w:rsidR="00EF787C" w:rsidRPr="000641A5" w:rsidRDefault="00EF787C">
      <w:pPr>
        <w:widowControl w:val="0"/>
        <w:spacing w:line="240" w:lineRule="auto"/>
        <w:rPr>
          <w:rFonts w:ascii="Times New Roman" w:hAnsi="Times New Roman" w:cs="Times New Roman"/>
          <w:b/>
          <w:i/>
          <w:sz w:val="20"/>
          <w:szCs w:val="20"/>
          <w:u w:val="single"/>
        </w:rPr>
      </w:pPr>
    </w:p>
    <w:p w14:paraId="40DE279A" w14:textId="77777777" w:rsidR="00EF787C" w:rsidRPr="000641A5" w:rsidRDefault="00EF787C">
      <w:pPr>
        <w:widowControl w:val="0"/>
        <w:spacing w:line="240" w:lineRule="auto"/>
        <w:rPr>
          <w:rFonts w:ascii="Times New Roman" w:hAnsi="Times New Roman" w:cs="Times New Roman"/>
          <w:b/>
          <w:i/>
          <w:sz w:val="20"/>
          <w:szCs w:val="20"/>
          <w:u w:val="single"/>
        </w:rPr>
      </w:pPr>
    </w:p>
    <w:p w14:paraId="25A222C5" w14:textId="77777777" w:rsidR="00EF787C" w:rsidRPr="000641A5" w:rsidRDefault="00EF787C">
      <w:pPr>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
          <w:i/>
          <w:sz w:val="20"/>
          <w:szCs w:val="20"/>
          <w:u w:val="single"/>
        </w:rPr>
        <w:t>Requirement 3.6-5</w:t>
      </w:r>
    </w:p>
    <w:p w14:paraId="581CAF70" w14:textId="24F7D750" w:rsidR="00EF787C" w:rsidRPr="000641A5" w:rsidRDefault="00B23642">
      <w:pPr>
        <w:widowControl w:val="0"/>
        <w:spacing w:line="240" w:lineRule="auto"/>
        <w:rPr>
          <w:rFonts w:ascii="Times New Roman" w:hAnsi="Times New Roman" w:cs="Times New Roman"/>
          <w:i/>
          <w:color w:val="000000" w:themeColor="text1"/>
          <w:sz w:val="20"/>
          <w:szCs w:val="20"/>
        </w:rPr>
      </w:pPr>
      <w:r>
        <w:rPr>
          <w:rFonts w:ascii="Times New Roman" w:hAnsi="Times New Roman" w:cs="Times New Roman"/>
          <w:i/>
          <w:color w:val="000000" w:themeColor="text1"/>
          <w:sz w:val="20"/>
          <w:szCs w:val="20"/>
        </w:rPr>
        <w:t>Processes</w:t>
      </w:r>
      <w:r w:rsidRPr="000641A5">
        <w:rPr>
          <w:rFonts w:ascii="Times New Roman" w:hAnsi="Times New Roman" w:cs="Times New Roman"/>
          <w:i/>
          <w:color w:val="000000" w:themeColor="text1"/>
          <w:sz w:val="20"/>
          <w:szCs w:val="20"/>
        </w:rPr>
        <w:t xml:space="preserve"> </w:t>
      </w:r>
      <w:r w:rsidR="00EF787C" w:rsidRPr="000641A5">
        <w:rPr>
          <w:rFonts w:ascii="Times New Roman" w:hAnsi="Times New Roman" w:cs="Times New Roman"/>
          <w:i/>
          <w:color w:val="000000" w:themeColor="text1"/>
          <w:sz w:val="20"/>
          <w:szCs w:val="20"/>
        </w:rPr>
        <w:t xml:space="preserve">for reporting mistreatment are understood by visiting medical students. </w:t>
      </w:r>
    </w:p>
    <w:p w14:paraId="5F834DA7" w14:textId="77777777" w:rsidR="00EF787C" w:rsidRPr="000641A5" w:rsidRDefault="00EF787C">
      <w:pPr>
        <w:widowControl w:val="0"/>
        <w:spacing w:line="240" w:lineRule="auto"/>
        <w:rPr>
          <w:rFonts w:ascii="Times New Roman" w:hAnsi="Times New Roman" w:cs="Times New Roman"/>
          <w:i/>
          <w:color w:val="000000" w:themeColor="text1"/>
          <w:sz w:val="20"/>
          <w:szCs w:val="20"/>
        </w:rPr>
      </w:pPr>
    </w:p>
    <w:p w14:paraId="4B46E412" w14:textId="77777777" w:rsidR="00EF787C" w:rsidRPr="000641A5" w:rsidRDefault="00EF787C">
      <w:pPr>
        <w:pStyle w:val="ListParagraph"/>
        <w:widowControl w:val="0"/>
        <w:numPr>
          <w:ilvl w:val="0"/>
          <w:numId w:val="6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3.6-5 A</w:t>
      </w:r>
    </w:p>
    <w:p w14:paraId="79A86FA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14400" w:type="dxa"/>
        <w:tblInd w:w="-5" w:type="dxa"/>
        <w:tblLook w:val="04A0" w:firstRow="1" w:lastRow="0" w:firstColumn="1" w:lastColumn="0" w:noHBand="0" w:noVBand="1"/>
      </w:tblPr>
      <w:tblGrid>
        <w:gridCol w:w="1281"/>
        <w:gridCol w:w="2841"/>
        <w:gridCol w:w="5527"/>
        <w:gridCol w:w="1555"/>
        <w:gridCol w:w="996"/>
        <w:gridCol w:w="421"/>
        <w:gridCol w:w="1779"/>
      </w:tblGrid>
      <w:tr w:rsidR="00281749" w:rsidRPr="000641A5" w14:paraId="5E8B8E99" w14:textId="77777777" w:rsidTr="007E69D8">
        <w:tc>
          <w:tcPr>
            <w:tcW w:w="1281" w:type="dxa"/>
            <w:tcBorders>
              <w:top w:val="nil"/>
              <w:left w:val="nil"/>
              <w:bottom w:val="single" w:sz="4" w:space="0" w:color="auto"/>
              <w:right w:val="single" w:sz="4" w:space="0" w:color="auto"/>
            </w:tcBorders>
            <w:shd w:val="clear" w:color="auto" w:fill="FFFFFF" w:themeFill="background1"/>
          </w:tcPr>
          <w:p w14:paraId="69288F46" w14:textId="134AF719" w:rsidR="00281749" w:rsidRPr="000641A5" w:rsidRDefault="00281749">
            <w:pPr>
              <w:rPr>
                <w:rFonts w:ascii="Times New Roman" w:hAnsi="Times New Roman" w:cs="Times New Roman"/>
                <w:sz w:val="19"/>
                <w:szCs w:val="19"/>
              </w:rPr>
            </w:pPr>
            <w:bookmarkStart w:id="37" w:name="_Hlk67930588"/>
            <w:r w:rsidRPr="000641A5">
              <w:rPr>
                <w:rFonts w:ascii="Times New Roman" w:hAnsi="Times New Roman" w:cs="Times New Roman"/>
                <w:sz w:val="19"/>
                <w:szCs w:val="19"/>
              </w:rPr>
              <w:t>Table 3.6-5 A</w:t>
            </w:r>
          </w:p>
        </w:tc>
        <w:tc>
          <w:tcPr>
            <w:tcW w:w="10919" w:type="dxa"/>
            <w:gridSpan w:val="4"/>
            <w:tcBorders>
              <w:top w:val="nil"/>
              <w:left w:val="single" w:sz="4" w:space="0" w:color="auto"/>
              <w:bottom w:val="single" w:sz="4" w:space="0" w:color="auto"/>
              <w:right w:val="nil"/>
            </w:tcBorders>
            <w:shd w:val="clear" w:color="auto" w:fill="FFFFFF" w:themeFill="background1"/>
          </w:tcPr>
          <w:p w14:paraId="4DD0A087" w14:textId="389135DA" w:rsidR="00281749" w:rsidRPr="000641A5" w:rsidRDefault="00281749">
            <w:pPr>
              <w:rPr>
                <w:rFonts w:ascii="Times New Roman" w:hAnsi="Times New Roman" w:cs="Times New Roman"/>
                <w:sz w:val="19"/>
                <w:szCs w:val="19"/>
              </w:rPr>
            </w:pPr>
            <w:r>
              <w:rPr>
                <w:rFonts w:ascii="Times New Roman" w:hAnsi="Times New Roman" w:cs="Times New Roman"/>
                <w:sz w:val="19"/>
                <w:szCs w:val="19"/>
              </w:rPr>
              <w:t>Processes</w:t>
            </w:r>
            <w:r w:rsidRPr="000641A5">
              <w:rPr>
                <w:rFonts w:ascii="Times New Roman" w:hAnsi="Times New Roman" w:cs="Times New Roman"/>
                <w:sz w:val="19"/>
                <w:szCs w:val="19"/>
              </w:rPr>
              <w:t xml:space="preserve"> for Reporting Mistreatment by Visiting Medical Students (Core Appendix)</w:t>
            </w:r>
          </w:p>
        </w:tc>
        <w:tc>
          <w:tcPr>
            <w:tcW w:w="2200" w:type="dxa"/>
            <w:gridSpan w:val="2"/>
            <w:tcBorders>
              <w:top w:val="nil"/>
              <w:left w:val="nil"/>
              <w:bottom w:val="single" w:sz="4" w:space="0" w:color="auto"/>
              <w:right w:val="nil"/>
            </w:tcBorders>
            <w:shd w:val="clear" w:color="auto" w:fill="FFFFFF" w:themeFill="background1"/>
          </w:tcPr>
          <w:p w14:paraId="57AB37E1" w14:textId="77777777" w:rsidR="00281749" w:rsidRPr="000641A5" w:rsidRDefault="00281749">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00085C21" w14:textId="77777777" w:rsidTr="007E69D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EA77F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school-reported data on the number and percentage of visiting medical students within the most recently completed academic year who answered “Yes” to the statement shown in the table below. Add rows as needed for each campus.</w:t>
            </w:r>
          </w:p>
        </w:tc>
      </w:tr>
      <w:tr w:rsidR="00EF787C" w:rsidRPr="000641A5" w14:paraId="57EC4EF2" w14:textId="77777777" w:rsidTr="007E69D8">
        <w:tc>
          <w:tcPr>
            <w:tcW w:w="4122" w:type="dxa"/>
            <w:gridSpan w:val="2"/>
            <w:tcBorders>
              <w:top w:val="single" w:sz="4" w:space="0" w:color="auto"/>
              <w:left w:val="single" w:sz="4" w:space="0" w:color="auto"/>
              <w:bottom w:val="single" w:sz="4" w:space="0" w:color="auto"/>
              <w:right w:val="single" w:sz="4" w:space="0" w:color="auto"/>
            </w:tcBorders>
            <w:vAlign w:val="center"/>
          </w:tcPr>
          <w:p w14:paraId="5BC30FF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27" w:type="dxa"/>
            <w:tcBorders>
              <w:top w:val="single" w:sz="4" w:space="0" w:color="auto"/>
              <w:left w:val="single" w:sz="4" w:space="0" w:color="auto"/>
              <w:bottom w:val="single" w:sz="4" w:space="0" w:color="auto"/>
              <w:right w:val="single" w:sz="4" w:space="0" w:color="auto"/>
            </w:tcBorders>
            <w:vAlign w:val="center"/>
          </w:tcPr>
          <w:p w14:paraId="6548567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1555" w:type="dxa"/>
            <w:tcBorders>
              <w:top w:val="single" w:sz="4" w:space="0" w:color="auto"/>
              <w:left w:val="single" w:sz="4" w:space="0" w:color="auto"/>
              <w:bottom w:val="single" w:sz="4" w:space="0" w:color="auto"/>
              <w:right w:val="single" w:sz="4" w:space="0" w:color="auto"/>
            </w:tcBorders>
            <w:vAlign w:val="center"/>
          </w:tcPr>
          <w:p w14:paraId="232AE62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Total number of visiting medical students</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FCB6F5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 of respondents administered questionnaire</w:t>
            </w:r>
          </w:p>
        </w:tc>
        <w:tc>
          <w:tcPr>
            <w:tcW w:w="1779" w:type="dxa"/>
            <w:tcBorders>
              <w:top w:val="single" w:sz="4" w:space="0" w:color="auto"/>
              <w:left w:val="single" w:sz="4" w:space="0" w:color="auto"/>
              <w:bottom w:val="single" w:sz="4" w:space="0" w:color="auto"/>
              <w:right w:val="single" w:sz="4" w:space="0" w:color="auto"/>
            </w:tcBorders>
            <w:vAlign w:val="center"/>
          </w:tcPr>
          <w:p w14:paraId="7A7AE69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 of respondents who answered “Yes”</w:t>
            </w:r>
          </w:p>
        </w:tc>
      </w:tr>
      <w:tr w:rsidR="00EF787C" w:rsidRPr="000641A5" w14:paraId="45D92C9F" w14:textId="77777777" w:rsidTr="007E69D8">
        <w:tc>
          <w:tcPr>
            <w:tcW w:w="4122" w:type="dxa"/>
            <w:gridSpan w:val="2"/>
            <w:tcBorders>
              <w:top w:val="single" w:sz="4" w:space="0" w:color="auto"/>
              <w:left w:val="single" w:sz="4" w:space="0" w:color="auto"/>
              <w:bottom w:val="single" w:sz="4" w:space="0" w:color="auto"/>
              <w:right w:val="single" w:sz="4" w:space="0" w:color="auto"/>
            </w:tcBorders>
          </w:tcPr>
          <w:p w14:paraId="1F9D86F0" w14:textId="77777777" w:rsidR="00EF787C" w:rsidRPr="000641A5" w:rsidRDefault="00EF787C">
            <w:pPr>
              <w:jc w:val="center"/>
              <w:rPr>
                <w:rFonts w:ascii="Times New Roman" w:hAnsi="Times New Roman" w:cs="Times New Roman"/>
                <w:sz w:val="19"/>
                <w:szCs w:val="19"/>
              </w:rPr>
            </w:pPr>
          </w:p>
        </w:tc>
        <w:tc>
          <w:tcPr>
            <w:tcW w:w="5527" w:type="dxa"/>
            <w:tcBorders>
              <w:top w:val="single" w:sz="4" w:space="0" w:color="auto"/>
              <w:left w:val="single" w:sz="4" w:space="0" w:color="auto"/>
              <w:bottom w:val="single" w:sz="4" w:space="0" w:color="auto"/>
              <w:right w:val="single" w:sz="4" w:space="0" w:color="auto"/>
            </w:tcBorders>
          </w:tcPr>
          <w:p w14:paraId="794E63AD"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understand how I can report mistreatment</w:t>
            </w:r>
          </w:p>
        </w:tc>
        <w:tc>
          <w:tcPr>
            <w:tcW w:w="1555" w:type="dxa"/>
            <w:tcBorders>
              <w:top w:val="single" w:sz="4" w:space="0" w:color="auto"/>
              <w:left w:val="single" w:sz="4" w:space="0" w:color="auto"/>
              <w:bottom w:val="single" w:sz="4" w:space="0" w:color="auto"/>
              <w:right w:val="single" w:sz="4" w:space="0" w:color="auto"/>
            </w:tcBorders>
          </w:tcPr>
          <w:p w14:paraId="4F52D06B" w14:textId="77777777" w:rsidR="00EF787C" w:rsidRPr="000641A5" w:rsidRDefault="00EF787C">
            <w:pPr>
              <w:jc w:val="center"/>
              <w:rPr>
                <w:rFonts w:ascii="Times New Roman" w:hAnsi="Times New Roman" w:cs="Times New Roman"/>
                <w:sz w:val="19"/>
                <w:szCs w:val="19"/>
              </w:rPr>
            </w:pPr>
          </w:p>
        </w:tc>
        <w:tc>
          <w:tcPr>
            <w:tcW w:w="1417" w:type="dxa"/>
            <w:gridSpan w:val="2"/>
            <w:tcBorders>
              <w:top w:val="single" w:sz="4" w:space="0" w:color="auto"/>
              <w:left w:val="single" w:sz="4" w:space="0" w:color="auto"/>
              <w:bottom w:val="single" w:sz="4" w:space="0" w:color="auto"/>
              <w:right w:val="single" w:sz="4" w:space="0" w:color="auto"/>
            </w:tcBorders>
          </w:tcPr>
          <w:p w14:paraId="37127A5B" w14:textId="77777777" w:rsidR="00EF787C" w:rsidRPr="000641A5" w:rsidRDefault="00EF787C">
            <w:pPr>
              <w:jc w:val="center"/>
              <w:rPr>
                <w:rFonts w:ascii="Times New Roman" w:hAnsi="Times New Roman" w:cs="Times New Roman"/>
                <w:sz w:val="19"/>
                <w:szCs w:val="19"/>
              </w:rPr>
            </w:pPr>
          </w:p>
        </w:tc>
        <w:tc>
          <w:tcPr>
            <w:tcW w:w="1779" w:type="dxa"/>
            <w:tcBorders>
              <w:top w:val="single" w:sz="4" w:space="0" w:color="auto"/>
              <w:left w:val="single" w:sz="4" w:space="0" w:color="auto"/>
              <w:bottom w:val="single" w:sz="4" w:space="0" w:color="auto"/>
              <w:right w:val="single" w:sz="4" w:space="0" w:color="auto"/>
            </w:tcBorders>
          </w:tcPr>
          <w:p w14:paraId="5AECB499" w14:textId="77777777" w:rsidR="00EF787C" w:rsidRPr="000641A5" w:rsidRDefault="00EF787C">
            <w:pPr>
              <w:jc w:val="center"/>
              <w:rPr>
                <w:rFonts w:ascii="Times New Roman" w:hAnsi="Times New Roman" w:cs="Times New Roman"/>
                <w:sz w:val="19"/>
                <w:szCs w:val="19"/>
              </w:rPr>
            </w:pPr>
          </w:p>
        </w:tc>
      </w:tr>
      <w:bookmarkEnd w:id="37"/>
    </w:tbl>
    <w:p w14:paraId="37919DD6"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6860FEEB"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6C2077F4" w14:textId="77777777" w:rsidR="00EF787C" w:rsidRPr="000641A5" w:rsidRDefault="00EF787C">
      <w:pPr>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
          <w:i/>
          <w:sz w:val="20"/>
          <w:szCs w:val="20"/>
          <w:u w:val="single"/>
        </w:rPr>
        <w:t>Requirement 3.6-6</w:t>
      </w:r>
    </w:p>
    <w:p w14:paraId="34A6ABC6" w14:textId="70A8EECD" w:rsidR="00EF787C" w:rsidRPr="000641A5" w:rsidRDefault="00B23642">
      <w:pPr>
        <w:widowControl w:val="0"/>
        <w:spacing w:line="240" w:lineRule="auto"/>
        <w:ind w:left="851" w:hanging="851"/>
        <w:rPr>
          <w:rFonts w:ascii="Times New Roman" w:hAnsi="Times New Roman" w:cs="Times New Roman"/>
          <w:i/>
          <w:color w:val="000000" w:themeColor="text1"/>
          <w:sz w:val="20"/>
          <w:szCs w:val="20"/>
        </w:rPr>
      </w:pPr>
      <w:r>
        <w:rPr>
          <w:rFonts w:ascii="Times New Roman" w:hAnsi="Times New Roman" w:cs="Times New Roman"/>
          <w:i/>
          <w:color w:val="000000" w:themeColor="text1"/>
          <w:sz w:val="20"/>
          <w:szCs w:val="20"/>
        </w:rPr>
        <w:t>Processes</w:t>
      </w:r>
      <w:r w:rsidRPr="000641A5">
        <w:rPr>
          <w:rFonts w:ascii="Times New Roman" w:hAnsi="Times New Roman" w:cs="Times New Roman"/>
          <w:i/>
          <w:color w:val="000000" w:themeColor="text1"/>
          <w:sz w:val="20"/>
          <w:szCs w:val="20"/>
        </w:rPr>
        <w:t xml:space="preserve"> </w:t>
      </w:r>
      <w:r w:rsidR="00EF787C" w:rsidRPr="000641A5">
        <w:rPr>
          <w:rFonts w:ascii="Times New Roman" w:hAnsi="Times New Roman" w:cs="Times New Roman"/>
          <w:i/>
          <w:color w:val="000000" w:themeColor="text1"/>
          <w:sz w:val="20"/>
          <w:szCs w:val="20"/>
        </w:rPr>
        <w:t>for reporting mistreatment ensure that any mistreatment can be registered and responded to.</w:t>
      </w:r>
    </w:p>
    <w:p w14:paraId="7918A690" w14:textId="77777777" w:rsidR="00EF787C" w:rsidRPr="000641A5" w:rsidRDefault="00EF787C">
      <w:pPr>
        <w:spacing w:line="240" w:lineRule="auto"/>
        <w:jc w:val="both"/>
        <w:rPr>
          <w:rFonts w:ascii="Times New Roman" w:hAnsi="Times New Roman" w:cs="Times New Roman"/>
          <w:bCs/>
          <w:iCs/>
          <w:sz w:val="20"/>
          <w:szCs w:val="20"/>
        </w:rPr>
      </w:pPr>
    </w:p>
    <w:p w14:paraId="41BAE822" w14:textId="5E61CE01" w:rsidR="00EF787C" w:rsidRPr="000641A5" w:rsidRDefault="00EF787C">
      <w:pPr>
        <w:pStyle w:val="ListParagraph"/>
        <w:widowControl w:val="0"/>
        <w:numPr>
          <w:ilvl w:val="0"/>
          <w:numId w:val="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it registers and responds to reports of mistreatment.</w:t>
      </w:r>
    </w:p>
    <w:p w14:paraId="3A684A13"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4DEEA00E"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567F1B2B"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7328CBAE" w14:textId="77777777" w:rsidR="00552BC7" w:rsidRPr="000641A5" w:rsidRDefault="00552BC7">
      <w:pPr>
        <w:widowControl w:val="0"/>
        <w:spacing w:line="240" w:lineRule="auto"/>
        <w:rPr>
          <w:rFonts w:ascii="Times New Roman" w:hAnsi="Times New Roman" w:cs="Times New Roman"/>
          <w:bCs/>
          <w:iCs/>
          <w:color w:val="0000CC"/>
          <w:sz w:val="20"/>
          <w:szCs w:val="20"/>
        </w:rPr>
      </w:pPr>
    </w:p>
    <w:p w14:paraId="0F657D15" w14:textId="77777777" w:rsidR="00552BC7" w:rsidRDefault="00552BC7">
      <w:pPr>
        <w:widowControl w:val="0"/>
        <w:spacing w:line="240" w:lineRule="auto"/>
        <w:rPr>
          <w:rFonts w:ascii="Times New Roman" w:hAnsi="Times New Roman" w:cs="Times New Roman"/>
          <w:bCs/>
          <w:iCs/>
          <w:color w:val="0000CC"/>
          <w:sz w:val="20"/>
          <w:szCs w:val="20"/>
        </w:rPr>
      </w:pPr>
    </w:p>
    <w:p w14:paraId="6C83CD3E" w14:textId="77777777" w:rsidR="00BD3B1E" w:rsidRPr="000641A5" w:rsidRDefault="00BD3B1E">
      <w:pPr>
        <w:widowControl w:val="0"/>
        <w:spacing w:line="240" w:lineRule="auto"/>
        <w:rPr>
          <w:rFonts w:ascii="Times New Roman" w:hAnsi="Times New Roman" w:cs="Times New Roman"/>
          <w:bCs/>
          <w:iCs/>
          <w:color w:val="0000CC"/>
          <w:sz w:val="20"/>
          <w:szCs w:val="20"/>
        </w:rPr>
      </w:pPr>
    </w:p>
    <w:p w14:paraId="0E5C7925" w14:textId="77777777" w:rsidR="00552BC7" w:rsidRPr="000641A5" w:rsidRDefault="00552BC7">
      <w:pPr>
        <w:widowControl w:val="0"/>
        <w:spacing w:line="240" w:lineRule="auto"/>
        <w:rPr>
          <w:rFonts w:ascii="Times New Roman" w:hAnsi="Times New Roman" w:cs="Times New Roman"/>
          <w:bCs/>
          <w:iCs/>
          <w:color w:val="0000CC"/>
          <w:sz w:val="20"/>
          <w:szCs w:val="20"/>
        </w:rPr>
      </w:pPr>
    </w:p>
    <w:p w14:paraId="6542118B" w14:textId="77777777" w:rsidR="00EF787C" w:rsidRPr="000641A5" w:rsidRDefault="00EF787C">
      <w:pPr>
        <w:pStyle w:val="ListParagraph"/>
        <w:widowControl w:val="0"/>
        <w:numPr>
          <w:ilvl w:val="0"/>
          <w:numId w:val="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Describe how the medical school supports students who are reporting mistreatment.</w:t>
      </w:r>
    </w:p>
    <w:p w14:paraId="32A7E1E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D933888" w14:textId="77777777" w:rsidR="00EF787C" w:rsidRPr="000641A5" w:rsidRDefault="00EF787C">
      <w:pPr>
        <w:rPr>
          <w:rFonts w:ascii="Times New Roman" w:eastAsia="Calibri" w:hAnsi="Times New Roman" w:cs="Times New Roman"/>
          <w:bCs/>
          <w:iCs/>
          <w:sz w:val="20"/>
          <w:szCs w:val="20"/>
        </w:rPr>
      </w:pPr>
    </w:p>
    <w:p w14:paraId="43ECA7C7" w14:textId="77777777" w:rsidR="00EF787C" w:rsidRPr="000641A5" w:rsidRDefault="00EF787C">
      <w:pPr>
        <w:rPr>
          <w:rFonts w:ascii="Times New Roman" w:eastAsia="Calibri" w:hAnsi="Times New Roman" w:cs="Times New Roman"/>
          <w:bCs/>
          <w:iCs/>
          <w:sz w:val="20"/>
          <w:szCs w:val="20"/>
        </w:rPr>
      </w:pPr>
    </w:p>
    <w:p w14:paraId="0FF86362" w14:textId="77777777" w:rsidR="00552BC7" w:rsidRPr="000641A5" w:rsidRDefault="00552BC7">
      <w:pPr>
        <w:rPr>
          <w:rFonts w:ascii="Times New Roman" w:eastAsia="Calibri" w:hAnsi="Times New Roman" w:cs="Times New Roman"/>
          <w:bCs/>
          <w:iCs/>
          <w:sz w:val="20"/>
          <w:szCs w:val="20"/>
        </w:rPr>
      </w:pPr>
    </w:p>
    <w:p w14:paraId="4C13CB79" w14:textId="77777777" w:rsidR="00552BC7" w:rsidRPr="000641A5" w:rsidRDefault="00552BC7">
      <w:pPr>
        <w:rPr>
          <w:rFonts w:ascii="Times New Roman" w:eastAsia="Calibri" w:hAnsi="Times New Roman" w:cs="Times New Roman"/>
          <w:bCs/>
          <w:iCs/>
          <w:sz w:val="20"/>
          <w:szCs w:val="20"/>
        </w:rPr>
      </w:pPr>
    </w:p>
    <w:p w14:paraId="68ED4632" w14:textId="77777777" w:rsidR="00EF787C" w:rsidRPr="000641A5" w:rsidRDefault="00EF787C">
      <w:pPr>
        <w:pStyle w:val="ListParagraph"/>
        <w:widowControl w:val="0"/>
        <w:numPr>
          <w:ilvl w:val="0"/>
          <w:numId w:val="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3.6-6 C</w:t>
      </w:r>
    </w:p>
    <w:p w14:paraId="71AAE240"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14405" w:type="dxa"/>
        <w:tblInd w:w="-5" w:type="dxa"/>
        <w:tblLook w:val="04A0" w:firstRow="1" w:lastRow="0" w:firstColumn="1" w:lastColumn="0" w:noHBand="0" w:noVBand="1"/>
      </w:tblPr>
      <w:tblGrid>
        <w:gridCol w:w="1281"/>
        <w:gridCol w:w="2649"/>
        <w:gridCol w:w="5578"/>
        <w:gridCol w:w="1224"/>
        <w:gridCol w:w="1224"/>
        <w:gridCol w:w="1224"/>
        <w:gridCol w:w="1225"/>
      </w:tblGrid>
      <w:tr w:rsidR="00281749" w:rsidRPr="000641A5" w14:paraId="136BDDF0" w14:textId="77777777" w:rsidTr="001753F8">
        <w:tc>
          <w:tcPr>
            <w:tcW w:w="1281" w:type="dxa"/>
            <w:tcBorders>
              <w:top w:val="nil"/>
              <w:left w:val="nil"/>
              <w:bottom w:val="single" w:sz="4" w:space="0" w:color="auto"/>
              <w:right w:val="single" w:sz="4" w:space="0" w:color="auto"/>
            </w:tcBorders>
            <w:shd w:val="clear" w:color="auto" w:fill="FFFFFF" w:themeFill="background1"/>
          </w:tcPr>
          <w:p w14:paraId="07A315DF" w14:textId="79E45100" w:rsidR="00281749" w:rsidRPr="000641A5" w:rsidRDefault="00281749">
            <w:pPr>
              <w:rPr>
                <w:rFonts w:ascii="Times New Roman" w:hAnsi="Times New Roman" w:cs="Times New Roman"/>
                <w:sz w:val="19"/>
                <w:szCs w:val="19"/>
              </w:rPr>
            </w:pPr>
            <w:r w:rsidRPr="000641A5">
              <w:rPr>
                <w:rFonts w:ascii="Times New Roman" w:hAnsi="Times New Roman" w:cs="Times New Roman"/>
                <w:sz w:val="19"/>
                <w:szCs w:val="19"/>
              </w:rPr>
              <w:t>Table 3.6-6 C</w:t>
            </w:r>
          </w:p>
        </w:tc>
        <w:tc>
          <w:tcPr>
            <w:tcW w:w="11899" w:type="dxa"/>
            <w:gridSpan w:val="5"/>
            <w:tcBorders>
              <w:top w:val="nil"/>
              <w:left w:val="single" w:sz="4" w:space="0" w:color="auto"/>
              <w:bottom w:val="single" w:sz="4" w:space="0" w:color="auto"/>
              <w:right w:val="nil"/>
            </w:tcBorders>
            <w:shd w:val="clear" w:color="auto" w:fill="FFFFFF" w:themeFill="background1"/>
          </w:tcPr>
          <w:p w14:paraId="43B69548" w14:textId="5C3A6D9E" w:rsidR="00281749" w:rsidRPr="000641A5" w:rsidRDefault="00281749">
            <w:pPr>
              <w:rPr>
                <w:rFonts w:ascii="Times New Roman" w:hAnsi="Times New Roman" w:cs="Times New Roman"/>
                <w:sz w:val="19"/>
                <w:szCs w:val="19"/>
              </w:rPr>
            </w:pPr>
            <w:r w:rsidRPr="000641A5">
              <w:rPr>
                <w:rFonts w:ascii="Times New Roman" w:hAnsi="Times New Roman" w:cs="Times New Roman"/>
                <w:sz w:val="19"/>
                <w:szCs w:val="19"/>
              </w:rPr>
              <w:t>Reporting Mistreatment (Core Appendix)</w:t>
            </w:r>
          </w:p>
        </w:tc>
        <w:tc>
          <w:tcPr>
            <w:tcW w:w="1225" w:type="dxa"/>
            <w:tcBorders>
              <w:top w:val="nil"/>
              <w:left w:val="nil"/>
              <w:bottom w:val="single" w:sz="4" w:space="0" w:color="auto"/>
              <w:right w:val="nil"/>
            </w:tcBorders>
            <w:shd w:val="clear" w:color="auto" w:fill="FFFFFF" w:themeFill="background1"/>
            <w:vAlign w:val="center"/>
          </w:tcPr>
          <w:p w14:paraId="4E89B183" w14:textId="77777777" w:rsidR="00281749" w:rsidRPr="000641A5" w:rsidRDefault="00281749">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970D7DC" w14:textId="77777777" w:rsidTr="001753F8">
        <w:tc>
          <w:tcPr>
            <w:tcW w:w="1440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2DF085"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70416926" w14:textId="77777777" w:rsidTr="001753F8">
        <w:tc>
          <w:tcPr>
            <w:tcW w:w="3930" w:type="dxa"/>
            <w:gridSpan w:val="2"/>
            <w:vMerge w:val="restart"/>
            <w:tcBorders>
              <w:top w:val="single" w:sz="4" w:space="0" w:color="auto"/>
              <w:left w:val="single" w:sz="4" w:space="0" w:color="auto"/>
              <w:bottom w:val="single" w:sz="4" w:space="0" w:color="auto"/>
              <w:right w:val="single" w:sz="4" w:space="0" w:color="auto"/>
            </w:tcBorders>
            <w:vAlign w:val="center"/>
          </w:tcPr>
          <w:p w14:paraId="5C08A57A" w14:textId="77777777" w:rsidR="00EF787C" w:rsidRPr="000641A5" w:rsidRDefault="00EF787C" w:rsidP="00281749">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57E5B114" w14:textId="77777777" w:rsidR="00EF787C" w:rsidRPr="000641A5" w:rsidRDefault="00EF787C" w:rsidP="00281749">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897" w:type="dxa"/>
            <w:gridSpan w:val="4"/>
            <w:tcBorders>
              <w:top w:val="single" w:sz="4" w:space="0" w:color="auto"/>
              <w:left w:val="single" w:sz="4" w:space="0" w:color="auto"/>
              <w:bottom w:val="single" w:sz="4" w:space="0" w:color="auto"/>
              <w:right w:val="single" w:sz="4" w:space="0" w:color="auto"/>
            </w:tcBorders>
          </w:tcPr>
          <w:p w14:paraId="21C7277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E5A8F14" w14:textId="77777777" w:rsidTr="001753F8">
        <w:tc>
          <w:tcPr>
            <w:tcW w:w="3930" w:type="dxa"/>
            <w:gridSpan w:val="2"/>
            <w:vMerge/>
            <w:tcBorders>
              <w:top w:val="single" w:sz="4" w:space="0" w:color="auto"/>
              <w:left w:val="single" w:sz="4" w:space="0" w:color="auto"/>
              <w:bottom w:val="single" w:sz="4" w:space="0" w:color="auto"/>
              <w:right w:val="single" w:sz="4" w:space="0" w:color="auto"/>
            </w:tcBorders>
          </w:tcPr>
          <w:p w14:paraId="186BD91C"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7C74B5D9" w14:textId="77777777" w:rsidR="00EF787C" w:rsidRPr="000641A5" w:rsidRDefault="00EF787C">
            <w:pPr>
              <w:rPr>
                <w:rFonts w:ascii="Times New Roman"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24714C4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224" w:type="dxa"/>
            <w:tcBorders>
              <w:top w:val="single" w:sz="4" w:space="0" w:color="auto"/>
              <w:left w:val="single" w:sz="4" w:space="0" w:color="auto"/>
              <w:bottom w:val="single" w:sz="4" w:space="0" w:color="auto"/>
              <w:right w:val="single" w:sz="4" w:space="0" w:color="auto"/>
            </w:tcBorders>
          </w:tcPr>
          <w:p w14:paraId="29872E5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24" w:type="dxa"/>
            <w:tcBorders>
              <w:top w:val="single" w:sz="4" w:space="0" w:color="auto"/>
              <w:left w:val="single" w:sz="4" w:space="0" w:color="auto"/>
              <w:bottom w:val="single" w:sz="4" w:space="0" w:color="auto"/>
              <w:right w:val="single" w:sz="4" w:space="0" w:color="auto"/>
            </w:tcBorders>
          </w:tcPr>
          <w:p w14:paraId="420A439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25" w:type="dxa"/>
            <w:tcBorders>
              <w:top w:val="single" w:sz="4" w:space="0" w:color="auto"/>
              <w:left w:val="single" w:sz="4" w:space="0" w:color="auto"/>
              <w:bottom w:val="single" w:sz="4" w:space="0" w:color="auto"/>
              <w:right w:val="single" w:sz="4" w:space="0" w:color="auto"/>
            </w:tcBorders>
          </w:tcPr>
          <w:p w14:paraId="1ED0766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4A2ADCFF" w14:textId="77777777" w:rsidTr="001753F8">
        <w:tc>
          <w:tcPr>
            <w:tcW w:w="3930" w:type="dxa"/>
            <w:gridSpan w:val="2"/>
            <w:tcBorders>
              <w:top w:val="single" w:sz="4" w:space="0" w:color="auto"/>
              <w:left w:val="single" w:sz="4" w:space="0" w:color="auto"/>
              <w:bottom w:val="single" w:sz="4" w:space="0" w:color="auto"/>
              <w:right w:val="single" w:sz="4" w:space="0" w:color="auto"/>
            </w:tcBorders>
          </w:tcPr>
          <w:p w14:paraId="332FC74F"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4AFE01C2" w14:textId="035C7CE2" w:rsidR="00EF787C" w:rsidRPr="000641A5" w:rsidRDefault="00EF787C">
            <w:pPr>
              <w:rPr>
                <w:rFonts w:ascii="Times New Roman" w:hAnsi="Times New Roman" w:cs="Times New Roman"/>
                <w:sz w:val="19"/>
                <w:szCs w:val="19"/>
              </w:rPr>
            </w:pPr>
            <w:r w:rsidRPr="7B046D88">
              <w:rPr>
                <w:rFonts w:ascii="Times New Roman" w:hAnsi="Times New Roman" w:cs="Times New Roman"/>
                <w:sz w:val="19"/>
                <w:szCs w:val="19"/>
              </w:rPr>
              <w:t xml:space="preserve">I </w:t>
            </w:r>
            <w:r w:rsidR="7554684B" w:rsidRPr="370C2BE8">
              <w:rPr>
                <w:rFonts w:ascii="Times New Roman" w:hAnsi="Times New Roman" w:cs="Times New Roman"/>
                <w:sz w:val="19"/>
                <w:szCs w:val="19"/>
              </w:rPr>
              <w:t xml:space="preserve">understand how </w:t>
            </w:r>
            <w:r w:rsidRPr="370C2BE8">
              <w:rPr>
                <w:rFonts w:ascii="Times New Roman" w:hAnsi="Times New Roman" w:cs="Times New Roman"/>
                <w:sz w:val="19"/>
                <w:szCs w:val="19"/>
              </w:rPr>
              <w:t xml:space="preserve">I </w:t>
            </w:r>
            <w:r w:rsidRPr="7B046D88">
              <w:rPr>
                <w:rFonts w:ascii="Times New Roman" w:hAnsi="Times New Roman" w:cs="Times New Roman"/>
                <w:sz w:val="19"/>
                <w:szCs w:val="19"/>
              </w:rPr>
              <w:t>can access support when reporting mistreatment</w:t>
            </w:r>
          </w:p>
        </w:tc>
        <w:tc>
          <w:tcPr>
            <w:tcW w:w="1224" w:type="dxa"/>
            <w:tcBorders>
              <w:top w:val="single" w:sz="4" w:space="0" w:color="auto"/>
              <w:left w:val="single" w:sz="4" w:space="0" w:color="auto"/>
              <w:bottom w:val="single" w:sz="4" w:space="0" w:color="auto"/>
              <w:right w:val="single" w:sz="4" w:space="0" w:color="auto"/>
            </w:tcBorders>
          </w:tcPr>
          <w:p w14:paraId="0D964413" w14:textId="77777777" w:rsidR="00EF787C" w:rsidRPr="000641A5" w:rsidRDefault="00EF787C">
            <w:pPr>
              <w:jc w:val="center"/>
              <w:rPr>
                <w:rFonts w:ascii="Times New Roman"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58BE4326" w14:textId="77777777" w:rsidR="00EF787C" w:rsidRPr="000641A5" w:rsidRDefault="00EF787C">
            <w:pPr>
              <w:jc w:val="center"/>
              <w:rPr>
                <w:rFonts w:ascii="Times New Roman"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1622F621" w14:textId="77777777" w:rsidR="00EF787C" w:rsidRPr="000641A5" w:rsidRDefault="00EF787C">
            <w:pPr>
              <w:jc w:val="center"/>
              <w:rPr>
                <w:rFonts w:ascii="Times New Roman" w:hAnsi="Times New Roman" w:cs="Times New Roman"/>
                <w:sz w:val="19"/>
                <w:szCs w:val="19"/>
              </w:rPr>
            </w:pPr>
          </w:p>
        </w:tc>
        <w:tc>
          <w:tcPr>
            <w:tcW w:w="1225" w:type="dxa"/>
            <w:tcBorders>
              <w:top w:val="single" w:sz="4" w:space="0" w:color="auto"/>
              <w:left w:val="single" w:sz="4" w:space="0" w:color="auto"/>
              <w:bottom w:val="single" w:sz="4" w:space="0" w:color="auto"/>
              <w:right w:val="single" w:sz="4" w:space="0" w:color="auto"/>
            </w:tcBorders>
          </w:tcPr>
          <w:p w14:paraId="564903FD" w14:textId="77777777" w:rsidR="00EF787C" w:rsidRPr="000641A5" w:rsidRDefault="00EF787C">
            <w:pPr>
              <w:jc w:val="center"/>
              <w:rPr>
                <w:rFonts w:ascii="Times New Roman" w:hAnsi="Times New Roman" w:cs="Times New Roman"/>
                <w:sz w:val="19"/>
                <w:szCs w:val="19"/>
              </w:rPr>
            </w:pPr>
          </w:p>
        </w:tc>
      </w:tr>
    </w:tbl>
    <w:p w14:paraId="696D058A" w14:textId="0AC8EEC5" w:rsidR="00552BC7" w:rsidRPr="000641A5" w:rsidRDefault="00552BC7">
      <w:pPr>
        <w:spacing w:line="240" w:lineRule="auto"/>
        <w:jc w:val="both"/>
        <w:rPr>
          <w:rFonts w:ascii="Times New Roman" w:hAnsi="Times New Roman" w:cs="Times New Roman"/>
          <w:bCs/>
          <w:iCs/>
          <w:sz w:val="20"/>
          <w:szCs w:val="20"/>
        </w:rPr>
      </w:pPr>
    </w:p>
    <w:p w14:paraId="167A7659" w14:textId="04FD9AA0" w:rsidR="00EF787C" w:rsidRPr="000641A5" w:rsidRDefault="00552BC7" w:rsidP="00552BC7">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bookmarkEnd w:id="35"/>
    </w:p>
    <w:p w14:paraId="68F70AE9" w14:textId="77777777" w:rsidR="00EF787C" w:rsidRPr="000641A5" w:rsidRDefault="00EF787C">
      <w:pPr>
        <w:spacing w:line="240" w:lineRule="auto"/>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4: FACULTY MEMBER PREPARATION, PRODUCTIVITY, PARTICIPATION, AND POLICIES</w:t>
      </w:r>
    </w:p>
    <w:p w14:paraId="686A6954" w14:textId="77777777"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The faculty members of a medical school are qualified through their education, training, experience, and continuing professional development and provide the leadership and support necessary to attain the institution's educational, research, and service goals.</w:t>
      </w:r>
    </w:p>
    <w:p w14:paraId="5557AFCE" w14:textId="77777777" w:rsidR="00EF787C" w:rsidRPr="000641A5" w:rsidRDefault="00EF787C">
      <w:pPr>
        <w:spacing w:line="240" w:lineRule="auto"/>
        <w:jc w:val="both"/>
        <w:rPr>
          <w:rFonts w:ascii="Times New Roman" w:hAnsi="Times New Roman" w:cs="Times New Roman"/>
          <w:b/>
          <w:color w:val="0000CC"/>
        </w:rPr>
      </w:pPr>
    </w:p>
    <w:p w14:paraId="2000481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4.1 SUFFICIENCY OF FACULTY MEMBERS</w:t>
      </w:r>
    </w:p>
    <w:p w14:paraId="45DA03BA"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in place a cohort of faculty members with the qualifications and time required to deliver the medical curriculum and fulfill the other missions of the medical school.</w:t>
      </w:r>
    </w:p>
    <w:p w14:paraId="02ECA1F7" w14:textId="77777777" w:rsidR="00A5172A" w:rsidRPr="000641A5" w:rsidRDefault="00A5172A">
      <w:pPr>
        <w:spacing w:line="240" w:lineRule="auto"/>
        <w:jc w:val="both"/>
        <w:rPr>
          <w:rFonts w:ascii="Times New Roman" w:hAnsi="Times New Roman" w:cs="Times New Roman"/>
          <w:b/>
          <w:i/>
          <w:color w:val="0000CC"/>
          <w:sz w:val="20"/>
          <w:szCs w:val="20"/>
        </w:rPr>
      </w:pPr>
    </w:p>
    <w:p w14:paraId="57CDD5F4"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bookmarkStart w:id="38" w:name="_Hlk69726992"/>
      <w:r w:rsidRPr="000641A5">
        <w:rPr>
          <w:rFonts w:ascii="Times New Roman" w:hAnsi="Times New Roman" w:cs="Times New Roman"/>
          <w:b/>
          <w:i/>
          <w:sz w:val="20"/>
          <w:szCs w:val="20"/>
          <w:u w:val="single"/>
        </w:rPr>
        <w:t>Requirement 4.1-1</w:t>
      </w:r>
    </w:p>
    <w:p w14:paraId="0E95D440"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has in place a cohort of faculty members with the qualifications and time required to deliver the medical curriculum.</w:t>
      </w:r>
    </w:p>
    <w:bookmarkEnd w:id="38"/>
    <w:p w14:paraId="24FC503A"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7E9E84A7" w14:textId="77777777" w:rsidR="00EF787C" w:rsidRPr="000641A5" w:rsidRDefault="00EF787C">
      <w:pPr>
        <w:pStyle w:val="ListParagraph"/>
        <w:numPr>
          <w:ilvl w:val="0"/>
          <w:numId w:val="7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and ensures that it has in place a cohort of faculty members with the qualifications and time required to deliver the medical curriculum. If protected time is a strategy used, include this in your description.</w:t>
      </w:r>
    </w:p>
    <w:p w14:paraId="2253F4B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9E0595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ED11DC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771133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7FB2BC8" w14:textId="77777777" w:rsidR="00EF787C" w:rsidRPr="000641A5" w:rsidRDefault="00EF787C">
      <w:pPr>
        <w:widowControl w:val="0"/>
        <w:spacing w:line="240" w:lineRule="auto"/>
        <w:ind w:left="360"/>
        <w:rPr>
          <w:rFonts w:ascii="Times New Roman" w:hAnsi="Times New Roman" w:cs="Times New Roman"/>
          <w:iCs/>
          <w:sz w:val="20"/>
          <w:szCs w:val="20"/>
        </w:rPr>
      </w:pPr>
      <w:bookmarkStart w:id="39" w:name="_Hlk69726514"/>
    </w:p>
    <w:p w14:paraId="49CB425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bookmarkStart w:id="40" w:name="_Hlk69727009"/>
      <w:bookmarkEnd w:id="39"/>
      <w:r w:rsidRPr="000641A5">
        <w:rPr>
          <w:rFonts w:ascii="Times New Roman" w:hAnsi="Times New Roman" w:cs="Times New Roman"/>
          <w:b/>
          <w:i/>
          <w:sz w:val="20"/>
          <w:szCs w:val="20"/>
          <w:u w:val="single"/>
        </w:rPr>
        <w:t>Requirement 4.1-2</w:t>
      </w:r>
    </w:p>
    <w:p w14:paraId="15BDD828"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in place a cohort of faculty members with the qualifications and time required to</w:t>
      </w:r>
      <w:r w:rsidRPr="000641A5">
        <w:rPr>
          <w:rFonts w:ascii="Times New Roman" w:hAnsi="Times New Roman" w:cs="Times New Roman"/>
        </w:rPr>
        <w:t xml:space="preserve"> </w:t>
      </w:r>
      <w:r w:rsidRPr="000641A5">
        <w:rPr>
          <w:rFonts w:ascii="Times New Roman" w:hAnsi="Times New Roman" w:cs="Times New Roman"/>
          <w:i/>
          <w:sz w:val="20"/>
          <w:szCs w:val="20"/>
        </w:rPr>
        <w:t>fulfill the other missions of the medical school.</w:t>
      </w:r>
    </w:p>
    <w:bookmarkEnd w:id="40"/>
    <w:p w14:paraId="2F1A3F5D"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CFD9B8B" w14:textId="77777777" w:rsidR="00EF787C" w:rsidRPr="000641A5" w:rsidRDefault="00EF787C">
      <w:pPr>
        <w:pStyle w:val="ListParagraph"/>
        <w:numPr>
          <w:ilvl w:val="0"/>
          <w:numId w:val="73"/>
        </w:numPr>
        <w:spacing w:line="240" w:lineRule="auto"/>
        <w:jc w:val="both"/>
        <w:rPr>
          <w:rFonts w:ascii="Times New Roman" w:hAnsi="Times New Roman" w:cs="Times New Roman"/>
          <w:bCs/>
          <w:iCs/>
          <w:color w:val="0000CC"/>
          <w:sz w:val="20"/>
          <w:szCs w:val="20"/>
        </w:rPr>
      </w:pPr>
      <w:bookmarkStart w:id="41" w:name="_Hlk69726308"/>
      <w:r w:rsidRPr="000641A5">
        <w:rPr>
          <w:rFonts w:ascii="Times New Roman" w:hAnsi="Times New Roman" w:cs="Times New Roman"/>
          <w:bCs/>
          <w:iCs/>
          <w:color w:val="0000CC"/>
          <w:sz w:val="20"/>
          <w:szCs w:val="20"/>
        </w:rPr>
        <w:t>Describe how the medical school determines and ensures that it has in place a cohort of faculty members with the qualifications and time required to fulfill the missions of the medical school other than curriculum delivery.  If protected time is a strategy used, include this in your description.</w:t>
      </w:r>
    </w:p>
    <w:bookmarkEnd w:id="41"/>
    <w:p w14:paraId="4844E54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61CE76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DE72C7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8A2CD3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8A6AE8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D82A087"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07551E1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4.2 SCHOLARLY PRODUCTIVITY </w:t>
      </w:r>
    </w:p>
    <w:p w14:paraId="6770BB16" w14:textId="1A9689A0" w:rsidR="00EF787C" w:rsidRPr="000641A5" w:rsidRDefault="6B77D6C0" w:rsidP="5E01B63F">
      <w:pPr>
        <w:spacing w:line="240" w:lineRule="auto"/>
        <w:jc w:val="both"/>
        <w:rPr>
          <w:rFonts w:ascii="Times New Roman" w:hAnsi="Times New Roman" w:cs="Times New Roman"/>
          <w:b/>
          <w:bCs/>
          <w:i/>
          <w:iCs/>
          <w:color w:val="0000CC"/>
          <w:sz w:val="20"/>
          <w:szCs w:val="20"/>
        </w:rPr>
      </w:pPr>
      <w:r w:rsidRPr="5E01B63F">
        <w:rPr>
          <w:rFonts w:ascii="Times New Roman" w:hAnsi="Times New Roman" w:cs="Times New Roman"/>
          <w:b/>
          <w:bCs/>
          <w:i/>
          <w:iCs/>
          <w:color w:val="0000CC"/>
          <w:sz w:val="20"/>
          <w:szCs w:val="20"/>
        </w:rPr>
        <w:t xml:space="preserve">A </w:t>
      </w:r>
      <w:r w:rsidR="00EF787C" w:rsidRPr="5E01B63F">
        <w:rPr>
          <w:rFonts w:ascii="Times New Roman" w:hAnsi="Times New Roman" w:cs="Times New Roman"/>
          <w:b/>
          <w:bCs/>
          <w:i/>
          <w:iCs/>
          <w:color w:val="0000CC"/>
          <w:sz w:val="20"/>
          <w:szCs w:val="20"/>
        </w:rPr>
        <w:t>medical school’s faculty members</w:t>
      </w:r>
      <w:proofErr w:type="gramStart"/>
      <w:r w:rsidR="00EF787C" w:rsidRPr="5E01B63F">
        <w:rPr>
          <w:rFonts w:ascii="Times New Roman" w:hAnsi="Times New Roman" w:cs="Times New Roman"/>
          <w:b/>
          <w:bCs/>
          <w:i/>
          <w:iCs/>
          <w:color w:val="0000CC"/>
          <w:sz w:val="20"/>
          <w:szCs w:val="20"/>
        </w:rPr>
        <w:t>, as a whole, demonstrate</w:t>
      </w:r>
      <w:proofErr w:type="gramEnd"/>
      <w:r w:rsidR="00EF787C" w:rsidRPr="5E01B63F">
        <w:rPr>
          <w:rFonts w:ascii="Times New Roman" w:hAnsi="Times New Roman" w:cs="Times New Roman"/>
          <w:b/>
          <w:bCs/>
          <w:i/>
          <w:iCs/>
          <w:color w:val="0000CC"/>
          <w:sz w:val="20"/>
          <w:szCs w:val="20"/>
        </w:rPr>
        <w:t xml:space="preserve"> a commitment to continuing scholarly productivity that is characteristic of an institution of higher learning. </w:t>
      </w:r>
    </w:p>
    <w:p w14:paraId="14406EAD" w14:textId="77777777" w:rsidR="00EF787C" w:rsidRPr="000641A5" w:rsidRDefault="00EF787C">
      <w:pPr>
        <w:spacing w:line="240" w:lineRule="auto"/>
        <w:rPr>
          <w:rFonts w:ascii="Times New Roman" w:hAnsi="Times New Roman" w:cs="Times New Roman"/>
          <w:sz w:val="20"/>
          <w:szCs w:val="20"/>
          <w:u w:val="single"/>
        </w:rPr>
      </w:pPr>
    </w:p>
    <w:p w14:paraId="06E2A35D" w14:textId="77777777" w:rsidR="00EF787C" w:rsidRPr="000641A5" w:rsidRDefault="00EF787C">
      <w:pPr>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4.2-1</w:t>
      </w:r>
    </w:p>
    <w:p w14:paraId="3FA1E952"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i/>
          <w:sz w:val="20"/>
          <w:szCs w:val="20"/>
        </w:rPr>
        <w:t>The medical school’s faculty members</w:t>
      </w:r>
      <w:proofErr w:type="gramStart"/>
      <w:r w:rsidRPr="000641A5">
        <w:rPr>
          <w:rFonts w:ascii="Times New Roman" w:hAnsi="Times New Roman" w:cs="Times New Roman"/>
          <w:i/>
          <w:sz w:val="20"/>
          <w:szCs w:val="20"/>
        </w:rPr>
        <w:t>, as a whole, demonstrate</w:t>
      </w:r>
      <w:proofErr w:type="gramEnd"/>
      <w:r w:rsidRPr="000641A5">
        <w:rPr>
          <w:rFonts w:ascii="Times New Roman" w:hAnsi="Times New Roman" w:cs="Times New Roman"/>
          <w:i/>
          <w:sz w:val="20"/>
          <w:szCs w:val="20"/>
        </w:rPr>
        <w:t xml:space="preserve"> a commitment to continuing scholarly productivity that is characteristic of an institution of higher learning</w:t>
      </w:r>
      <w:r w:rsidRPr="000641A5">
        <w:rPr>
          <w:rFonts w:ascii="Times New Roman" w:hAnsi="Times New Roman" w:cs="Times New Roman"/>
          <w:b/>
          <w:i/>
          <w:color w:val="0000CC"/>
          <w:sz w:val="20"/>
          <w:szCs w:val="20"/>
        </w:rPr>
        <w:t>.</w:t>
      </w:r>
    </w:p>
    <w:p w14:paraId="4180D404" w14:textId="77777777" w:rsidR="00EF787C" w:rsidRPr="000641A5" w:rsidRDefault="00EF787C">
      <w:pPr>
        <w:spacing w:line="240" w:lineRule="auto"/>
        <w:rPr>
          <w:rFonts w:ascii="Times New Roman" w:hAnsi="Times New Roman" w:cs="Times New Roman"/>
          <w:sz w:val="20"/>
          <w:szCs w:val="20"/>
        </w:rPr>
      </w:pPr>
    </w:p>
    <w:p w14:paraId="26FECFAB" w14:textId="248F38B4" w:rsidR="00EF787C" w:rsidRPr="000641A5" w:rsidRDefault="00EF787C">
      <w:pPr>
        <w:pStyle w:val="ListParagraph"/>
        <w:numPr>
          <w:ilvl w:val="0"/>
          <w:numId w:val="7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medical school’s expectations for faculty member scholarly productivity.</w:t>
      </w:r>
    </w:p>
    <w:p w14:paraId="18718D91" w14:textId="77777777" w:rsidR="00EF787C" w:rsidRPr="000641A5" w:rsidRDefault="00EF787C">
      <w:pPr>
        <w:spacing w:line="240" w:lineRule="auto"/>
        <w:ind w:left="360"/>
        <w:rPr>
          <w:rFonts w:ascii="Times New Roman" w:hAnsi="Times New Roman" w:cs="Times New Roman"/>
          <w:sz w:val="20"/>
          <w:szCs w:val="20"/>
        </w:rPr>
      </w:pPr>
    </w:p>
    <w:p w14:paraId="5750C13A" w14:textId="77777777" w:rsidR="00EF787C" w:rsidRPr="000641A5" w:rsidRDefault="00EF787C">
      <w:pPr>
        <w:spacing w:line="240" w:lineRule="auto"/>
        <w:ind w:left="360"/>
        <w:rPr>
          <w:rFonts w:ascii="Times New Roman" w:hAnsi="Times New Roman" w:cs="Times New Roman"/>
          <w:sz w:val="20"/>
          <w:szCs w:val="20"/>
        </w:rPr>
      </w:pPr>
    </w:p>
    <w:p w14:paraId="5011A7D5" w14:textId="77777777" w:rsidR="00EF787C" w:rsidRPr="000641A5" w:rsidRDefault="00EF787C">
      <w:pPr>
        <w:spacing w:line="240" w:lineRule="auto"/>
        <w:ind w:left="360"/>
        <w:rPr>
          <w:rFonts w:ascii="Times New Roman" w:hAnsi="Times New Roman" w:cs="Times New Roman"/>
          <w:sz w:val="20"/>
          <w:szCs w:val="20"/>
        </w:rPr>
      </w:pPr>
    </w:p>
    <w:p w14:paraId="50608772" w14:textId="77777777" w:rsidR="00EF787C" w:rsidRPr="000641A5" w:rsidRDefault="00EF787C">
      <w:pPr>
        <w:spacing w:line="240" w:lineRule="auto"/>
        <w:ind w:left="360"/>
        <w:rPr>
          <w:rFonts w:ascii="Times New Roman" w:hAnsi="Times New Roman" w:cs="Times New Roman"/>
          <w:sz w:val="20"/>
          <w:szCs w:val="20"/>
        </w:rPr>
      </w:pPr>
    </w:p>
    <w:p w14:paraId="5C4C4B8D" w14:textId="77777777" w:rsidR="00EF787C" w:rsidRPr="000641A5" w:rsidRDefault="00EF787C">
      <w:pPr>
        <w:spacing w:line="240" w:lineRule="auto"/>
        <w:ind w:left="360"/>
        <w:rPr>
          <w:rFonts w:ascii="Times New Roman" w:hAnsi="Times New Roman" w:cs="Times New Roman"/>
          <w:sz w:val="20"/>
          <w:szCs w:val="20"/>
        </w:rPr>
      </w:pPr>
    </w:p>
    <w:p w14:paraId="75FB40F4" w14:textId="77777777" w:rsidR="00EF787C" w:rsidRPr="000641A5" w:rsidRDefault="00EF787C">
      <w:pPr>
        <w:pStyle w:val="ListParagraph"/>
        <w:numPr>
          <w:ilvl w:val="0"/>
          <w:numId w:val="7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evidence showing that the medical school’s expectations for faculty member scholarly productivity are met. </w:t>
      </w:r>
      <w:r w:rsidRPr="000641A5">
        <w:rPr>
          <w:rFonts w:ascii="Times New Roman" w:hAnsi="Times New Roman" w:cs="Times New Roman"/>
          <w:b/>
          <w:i/>
          <w:color w:val="0000CC"/>
          <w:sz w:val="20"/>
          <w:szCs w:val="20"/>
        </w:rPr>
        <w:t>(Appendix 4.2-1 B)</w:t>
      </w:r>
      <w:r w:rsidRPr="000641A5">
        <w:rPr>
          <w:rFonts w:ascii="Times New Roman" w:hAnsi="Times New Roman" w:cs="Times New Roman"/>
          <w:bCs/>
          <w:iCs/>
          <w:color w:val="0000CC"/>
          <w:sz w:val="20"/>
          <w:szCs w:val="20"/>
        </w:rPr>
        <w:t xml:space="preserve"> (Core Appendix)</w:t>
      </w:r>
    </w:p>
    <w:p w14:paraId="42F7BD96" w14:textId="77777777" w:rsidR="00EF787C" w:rsidRPr="000641A5" w:rsidRDefault="00EF787C">
      <w:pPr>
        <w:spacing w:line="240" w:lineRule="auto"/>
        <w:ind w:left="360"/>
        <w:rPr>
          <w:rFonts w:ascii="Times New Roman" w:hAnsi="Times New Roman" w:cs="Times New Roman"/>
          <w:sz w:val="20"/>
          <w:szCs w:val="20"/>
        </w:rPr>
      </w:pPr>
    </w:p>
    <w:p w14:paraId="35310187" w14:textId="77777777" w:rsidR="00EF787C" w:rsidRPr="000641A5" w:rsidRDefault="00EF787C">
      <w:pPr>
        <w:spacing w:line="240" w:lineRule="auto"/>
        <w:ind w:left="360"/>
        <w:rPr>
          <w:rFonts w:ascii="Times New Roman" w:hAnsi="Times New Roman" w:cs="Times New Roman"/>
          <w:sz w:val="20"/>
          <w:szCs w:val="20"/>
        </w:rPr>
      </w:pPr>
    </w:p>
    <w:p w14:paraId="3414704F" w14:textId="77777777" w:rsidR="00EF787C" w:rsidRPr="000641A5" w:rsidRDefault="00EF787C">
      <w:pPr>
        <w:spacing w:line="240" w:lineRule="auto"/>
        <w:ind w:left="360"/>
        <w:rPr>
          <w:rFonts w:ascii="Times New Roman" w:hAnsi="Times New Roman" w:cs="Times New Roman"/>
          <w:sz w:val="20"/>
          <w:szCs w:val="20"/>
        </w:rPr>
      </w:pPr>
    </w:p>
    <w:p w14:paraId="0F255F7E" w14:textId="77777777" w:rsidR="00EF787C" w:rsidRPr="000641A5" w:rsidRDefault="00EF787C">
      <w:pPr>
        <w:spacing w:line="240" w:lineRule="auto"/>
        <w:ind w:left="360"/>
        <w:rPr>
          <w:rFonts w:ascii="Times New Roman" w:hAnsi="Times New Roman" w:cs="Times New Roman"/>
          <w:sz w:val="20"/>
          <w:szCs w:val="20"/>
        </w:rPr>
      </w:pPr>
    </w:p>
    <w:p w14:paraId="27CD219E" w14:textId="77777777" w:rsidR="00EF787C" w:rsidRPr="000641A5" w:rsidRDefault="00EF787C">
      <w:pPr>
        <w:pStyle w:val="NoSpacing"/>
        <w:ind w:left="360"/>
        <w:rPr>
          <w:rFonts w:ascii="Times New Roman" w:hAnsi="Times New Roman" w:cs="Times New Roman"/>
          <w:b/>
          <w:strike/>
        </w:rPr>
      </w:pPr>
    </w:p>
    <w:p w14:paraId="038F70C3"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0E58B7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4.3 FACULTY MEMBER APPOINTMENTS  </w:t>
      </w:r>
    </w:p>
    <w:p w14:paraId="7123DE3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clear policies and procedures in place for faculty member appointments, renewal of appointment, promotion, granting of tenure, remediation, and dismissal that involve a faculty member, the appropriate department head(s), and the dean, and provides each faculty member with written information about the faculty member’s term of appointment, responsibilities, lines of communication, privileges and benefits, performance evaluation and remediation, terms of dismissal, and, if relevant, the policy on practice earnings.</w:t>
      </w:r>
    </w:p>
    <w:p w14:paraId="08100413"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979138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4.3-1</w:t>
      </w:r>
    </w:p>
    <w:p w14:paraId="64F039CD" w14:textId="77777777" w:rsidR="00EF787C" w:rsidRPr="000641A5" w:rsidRDefault="00EF787C">
      <w:pPr>
        <w:widowControl w:val="0"/>
        <w:spacing w:line="240" w:lineRule="auto"/>
        <w:rPr>
          <w:rFonts w:ascii="Times New Roman" w:hAnsi="Times New Roman" w:cs="Times New Roman"/>
          <w:i/>
          <w:sz w:val="20"/>
          <w:szCs w:val="20"/>
        </w:rPr>
      </w:pPr>
      <w:bookmarkStart w:id="42" w:name="_Hlk69729079"/>
      <w:r w:rsidRPr="000641A5">
        <w:rPr>
          <w:rFonts w:ascii="Times New Roman" w:hAnsi="Times New Roman" w:cs="Times New Roman"/>
          <w:i/>
          <w:sz w:val="20"/>
          <w:szCs w:val="20"/>
        </w:rPr>
        <w:t xml:space="preserve">The medical school has clear policies and procedures in place that involve the faculty member, the appropriate department head(s) and the dean when dealing with a faculty </w:t>
      </w:r>
      <w:proofErr w:type="gramStart"/>
      <w:r w:rsidRPr="000641A5">
        <w:rPr>
          <w:rFonts w:ascii="Times New Roman" w:hAnsi="Times New Roman" w:cs="Times New Roman"/>
          <w:i/>
          <w:sz w:val="20"/>
          <w:szCs w:val="20"/>
        </w:rPr>
        <w:t>member’s</w:t>
      </w:r>
      <w:proofErr w:type="gramEnd"/>
      <w:r w:rsidRPr="000641A5">
        <w:rPr>
          <w:rFonts w:ascii="Times New Roman" w:hAnsi="Times New Roman" w:cs="Times New Roman"/>
          <w:i/>
          <w:sz w:val="20"/>
          <w:szCs w:val="20"/>
        </w:rPr>
        <w:t>:</w:t>
      </w:r>
    </w:p>
    <w:bookmarkEnd w:id="42"/>
    <w:p w14:paraId="6EE65A0B"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appointment.</w:t>
      </w:r>
    </w:p>
    <w:p w14:paraId="16193968"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renewal of appointment</w:t>
      </w:r>
    </w:p>
    <w:p w14:paraId="60BC035A"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promotion</w:t>
      </w:r>
    </w:p>
    <w:p w14:paraId="27D972DB"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granting of tenure</w:t>
      </w:r>
    </w:p>
    <w:p w14:paraId="5C180942"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remediation</w:t>
      </w:r>
    </w:p>
    <w:p w14:paraId="212810AE"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dismissal</w:t>
      </w:r>
    </w:p>
    <w:p w14:paraId="1914A5AD"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82495BE" w14:textId="77777777" w:rsidR="00EF787C" w:rsidRPr="000641A5" w:rsidRDefault="00EF787C">
      <w:pPr>
        <w:pStyle w:val="ListParagraph"/>
        <w:widowControl w:val="0"/>
        <w:numPr>
          <w:ilvl w:val="0"/>
          <w:numId w:val="76"/>
        </w:numPr>
        <w:spacing w:line="240" w:lineRule="auto"/>
        <w:rPr>
          <w:rFonts w:ascii="Times New Roman" w:hAnsi="Times New Roman" w:cs="Times New Roman"/>
          <w:b/>
          <w:i/>
          <w:color w:val="0000CC"/>
          <w:sz w:val="20"/>
          <w:szCs w:val="20"/>
        </w:rPr>
      </w:pPr>
      <w:bookmarkStart w:id="43" w:name="_Hlk69728662"/>
      <w:r w:rsidRPr="000641A5">
        <w:rPr>
          <w:rFonts w:ascii="Times New Roman" w:hAnsi="Times New Roman" w:cs="Times New Roman"/>
          <w:bCs/>
          <w:iCs/>
          <w:color w:val="0000CC"/>
          <w:sz w:val="20"/>
          <w:szCs w:val="20"/>
        </w:rPr>
        <w:t>List each type of faculty member appointment and provide a brief narrative description outlining key features of each appointment type.</w:t>
      </w:r>
    </w:p>
    <w:p w14:paraId="3E91873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FFC559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E6C662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F98FB4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AEDBE3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DA65C5A" w14:textId="77777777" w:rsidR="00EF787C" w:rsidRPr="000641A5" w:rsidRDefault="00EF787C">
      <w:pPr>
        <w:pStyle w:val="ListParagraph"/>
        <w:widowControl w:val="0"/>
        <w:numPr>
          <w:ilvl w:val="0"/>
          <w:numId w:val="76"/>
        </w:numPr>
        <w:spacing w:line="240" w:lineRule="auto"/>
        <w:rPr>
          <w:rFonts w:ascii="Times New Roman" w:hAnsi="Times New Roman" w:cs="Times New Roman"/>
          <w:b/>
          <w:i/>
          <w:color w:val="0000CC"/>
          <w:sz w:val="20"/>
          <w:szCs w:val="20"/>
        </w:rPr>
      </w:pPr>
      <w:r w:rsidRPr="000641A5">
        <w:rPr>
          <w:rFonts w:ascii="Times New Roman" w:hAnsi="Times New Roman" w:cs="Times New Roman"/>
          <w:bCs/>
          <w:iCs/>
          <w:color w:val="0000CC"/>
          <w:sz w:val="20"/>
          <w:szCs w:val="20"/>
        </w:rPr>
        <w:t xml:space="preserve">For each type of faculty member appointment, provide the medical school or university policies (or equivalent documents) and procedures for appointment, renewal of appointment, promotion, granting of tenure, remediation, and dismissal. </w:t>
      </w:r>
      <w:bookmarkStart w:id="44" w:name="_Hlk69729230"/>
      <w:r w:rsidRPr="000641A5">
        <w:rPr>
          <w:rFonts w:ascii="Times New Roman" w:hAnsi="Times New Roman" w:cs="Times New Roman"/>
          <w:bCs/>
          <w:iCs/>
          <w:color w:val="0000CC"/>
          <w:sz w:val="20"/>
          <w:szCs w:val="20"/>
        </w:rPr>
        <w:t>Highlight and label these documents for each type of faculty member appointment and for each item listed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 </w:t>
      </w:r>
      <w:bookmarkEnd w:id="44"/>
      <w:r w:rsidRPr="000641A5">
        <w:rPr>
          <w:rFonts w:ascii="Times New Roman" w:hAnsi="Times New Roman" w:cs="Times New Roman"/>
          <w:b/>
          <w:i/>
          <w:color w:val="0000CC"/>
          <w:sz w:val="20"/>
          <w:szCs w:val="20"/>
        </w:rPr>
        <w:t>(Appendix 4.3-1 B)</w:t>
      </w:r>
    </w:p>
    <w:bookmarkEnd w:id="43"/>
    <w:p w14:paraId="5231E0E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E8CFF10" w14:textId="77777777" w:rsidR="00EF787C" w:rsidRPr="000641A5" w:rsidRDefault="00EF787C">
      <w:pPr>
        <w:widowControl w:val="0"/>
        <w:spacing w:line="240" w:lineRule="auto"/>
        <w:rPr>
          <w:rFonts w:ascii="Times New Roman" w:hAnsi="Times New Roman" w:cs="Times New Roman"/>
          <w:bCs/>
          <w:iCs/>
          <w:sz w:val="20"/>
          <w:szCs w:val="20"/>
        </w:rPr>
      </w:pPr>
    </w:p>
    <w:p w14:paraId="6221F52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BC6F2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A4DF7FE"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4.3-2</w:t>
      </w:r>
    </w:p>
    <w:p w14:paraId="0C2F82F3"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provides each faculty member with written information about the faculty </w:t>
      </w:r>
      <w:proofErr w:type="gramStart"/>
      <w:r w:rsidRPr="000641A5">
        <w:rPr>
          <w:rFonts w:ascii="Times New Roman" w:hAnsi="Times New Roman" w:cs="Times New Roman"/>
          <w:i/>
          <w:sz w:val="20"/>
          <w:szCs w:val="20"/>
        </w:rPr>
        <w:t>member’s</w:t>
      </w:r>
      <w:proofErr w:type="gramEnd"/>
      <w:r w:rsidRPr="000641A5">
        <w:rPr>
          <w:rFonts w:ascii="Times New Roman" w:hAnsi="Times New Roman" w:cs="Times New Roman"/>
          <w:i/>
          <w:sz w:val="20"/>
          <w:szCs w:val="20"/>
        </w:rPr>
        <w:t xml:space="preserve">: </w:t>
      </w:r>
    </w:p>
    <w:p w14:paraId="15BF562F"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term of appointment</w:t>
      </w:r>
    </w:p>
    <w:p w14:paraId="6859FB80"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responsibilities</w:t>
      </w:r>
    </w:p>
    <w:p w14:paraId="5F1240B4"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lines of communication</w:t>
      </w:r>
    </w:p>
    <w:p w14:paraId="5A49261C"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privileges and benefits</w:t>
      </w:r>
    </w:p>
    <w:p w14:paraId="4347EF84"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performance evaluation and remediation</w:t>
      </w:r>
    </w:p>
    <w:p w14:paraId="39BC71A5"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terms of dismissal</w:t>
      </w:r>
    </w:p>
    <w:p w14:paraId="0D60A6DA"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policy on practice earnings (if relevant)</w:t>
      </w:r>
    </w:p>
    <w:p w14:paraId="4FEDBFDA" w14:textId="77777777" w:rsidR="00EF787C" w:rsidRPr="000641A5" w:rsidRDefault="00EF787C">
      <w:pPr>
        <w:spacing w:line="240" w:lineRule="auto"/>
        <w:rPr>
          <w:rFonts w:ascii="Times New Roman" w:hAnsi="Times New Roman" w:cs="Times New Roman"/>
          <w:sz w:val="20"/>
          <w:szCs w:val="20"/>
        </w:rPr>
      </w:pPr>
    </w:p>
    <w:p w14:paraId="6EE5F30C" w14:textId="77777777" w:rsidR="00EF787C" w:rsidRPr="000641A5" w:rsidRDefault="00EF787C">
      <w:pPr>
        <w:pStyle w:val="ListParagraph"/>
        <w:widowControl w:val="0"/>
        <w:numPr>
          <w:ilvl w:val="0"/>
          <w:numId w:val="78"/>
        </w:numPr>
        <w:spacing w:line="240" w:lineRule="auto"/>
        <w:rPr>
          <w:rFonts w:ascii="Times New Roman" w:hAnsi="Times New Roman" w:cs="Times New Roman"/>
          <w:b/>
          <w:i/>
          <w:color w:val="0000CC"/>
          <w:sz w:val="20"/>
          <w:szCs w:val="20"/>
        </w:rPr>
      </w:pPr>
      <w:r w:rsidRPr="000641A5">
        <w:rPr>
          <w:rFonts w:ascii="Times New Roman" w:hAnsi="Times New Roman" w:cs="Times New Roman"/>
          <w:bCs/>
          <w:iCs/>
          <w:color w:val="0000CC"/>
          <w:sz w:val="20"/>
          <w:szCs w:val="20"/>
        </w:rPr>
        <w:t>For each type of faculty member appointment, provide templates that show how each of the items listed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vii) are communicated in writing to faculty members. Highlight and label these documents for each faculty member appointment type and item listed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vii).  </w:t>
      </w:r>
      <w:r w:rsidRPr="000641A5">
        <w:rPr>
          <w:rFonts w:ascii="Times New Roman" w:hAnsi="Times New Roman" w:cs="Times New Roman"/>
          <w:b/>
          <w:i/>
          <w:color w:val="0000CC"/>
          <w:sz w:val="20"/>
          <w:szCs w:val="20"/>
        </w:rPr>
        <w:t>(Appendix 4.3-2 A)</w:t>
      </w:r>
    </w:p>
    <w:p w14:paraId="06A9FFE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2CC2EF1" w14:textId="257F083E" w:rsidR="00A5172A" w:rsidRPr="000641A5" w:rsidRDefault="00A5172A">
      <w:pPr>
        <w:spacing w:after="16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E31B974"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4.4 FEEDBACK TO FACULTY MEMBERS</w:t>
      </w:r>
    </w:p>
    <w:p w14:paraId="44A4722E" w14:textId="77777777" w:rsidR="00EF787C" w:rsidRPr="000641A5" w:rsidRDefault="00EF787C">
      <w:pPr>
        <w:pStyle w:val="NormalWeb"/>
        <w:widowControl w:val="0"/>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A 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p>
    <w:p w14:paraId="26D579C5" w14:textId="77777777" w:rsidR="00EF787C" w:rsidRPr="000641A5" w:rsidRDefault="00EF787C">
      <w:pPr>
        <w:pStyle w:val="NormalWeb"/>
        <w:widowControl w:val="0"/>
        <w:spacing w:before="0" w:beforeAutospacing="0" w:after="0" w:afterAutospacing="0"/>
        <w:jc w:val="both"/>
        <w:rPr>
          <w:rFonts w:eastAsiaTheme="minorHAnsi"/>
          <w:bCs/>
          <w:iCs/>
          <w:color w:val="0000CC"/>
          <w:sz w:val="20"/>
          <w:szCs w:val="20"/>
          <w:lang w:val="en-CA"/>
        </w:rPr>
      </w:pPr>
    </w:p>
    <w:p w14:paraId="66AD536E"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4.4-1</w:t>
      </w:r>
    </w:p>
    <w:p w14:paraId="22668D23" w14:textId="17AC4B5D" w:rsidR="00EF787C" w:rsidRPr="000641A5" w:rsidRDefault="00F0414A">
      <w:pPr>
        <w:widowControl w:val="0"/>
        <w:spacing w:line="240" w:lineRule="auto"/>
        <w:rPr>
          <w:rFonts w:ascii="Times New Roman" w:hAnsi="Times New Roman" w:cs="Times New Roman"/>
          <w:i/>
          <w:sz w:val="20"/>
          <w:szCs w:val="20"/>
        </w:rPr>
      </w:pPr>
      <w:r>
        <w:rPr>
          <w:rFonts w:ascii="Times New Roman" w:hAnsi="Times New Roman" w:cs="Times New Roman"/>
          <w:i/>
          <w:sz w:val="20"/>
          <w:szCs w:val="20"/>
        </w:rPr>
        <w:t>A</w:t>
      </w:r>
      <w:r w:rsidR="00EF787C" w:rsidRPr="000641A5">
        <w:rPr>
          <w:rFonts w:ascii="Times New Roman" w:hAnsi="Times New Roman" w:cs="Times New Roman"/>
          <w:i/>
          <w:sz w:val="20"/>
          <w:szCs w:val="20"/>
        </w:rPr>
        <w:t xml:space="preserve"> </w:t>
      </w:r>
      <w:bookmarkStart w:id="45" w:name="_Hlk69729855"/>
      <w:r w:rsidR="00EF787C" w:rsidRPr="000641A5">
        <w:rPr>
          <w:rFonts w:ascii="Times New Roman" w:hAnsi="Times New Roman" w:cs="Times New Roman"/>
          <w:i/>
          <w:sz w:val="20"/>
          <w:szCs w:val="20"/>
        </w:rPr>
        <w:t>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bookmarkEnd w:id="45"/>
    </w:p>
    <w:p w14:paraId="534139F3"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8590F00" w14:textId="77777777" w:rsidR="00EF787C" w:rsidRPr="000641A5" w:rsidRDefault="00EF787C">
      <w:pPr>
        <w:pStyle w:val="NormalWeb"/>
        <w:widowControl w:val="0"/>
        <w:numPr>
          <w:ilvl w:val="0"/>
          <w:numId w:val="79"/>
        </w:numPr>
        <w:spacing w:before="0" w:beforeAutospacing="0" w:after="0" w:afterAutospacing="0"/>
        <w:jc w:val="both"/>
        <w:rPr>
          <w:rFonts w:eastAsiaTheme="minorHAnsi"/>
          <w:bCs/>
          <w:iCs/>
          <w:color w:val="0000CC"/>
          <w:sz w:val="20"/>
          <w:szCs w:val="20"/>
        </w:rPr>
      </w:pPr>
      <w:r w:rsidRPr="000641A5">
        <w:rPr>
          <w:rFonts w:eastAsiaTheme="minorHAnsi"/>
          <w:bCs/>
          <w:iCs/>
          <w:color w:val="0000CC"/>
          <w:sz w:val="20"/>
          <w:szCs w:val="20"/>
        </w:rPr>
        <w:t>Describe how medical school faculty members, consistent with their terms of appointment, receive regular and timely feedback from departmental and/or other educational program or university leaders on their academic performance, and, when applicable, progress toward promotion or tenure.</w:t>
      </w:r>
    </w:p>
    <w:p w14:paraId="5BA11FCE"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4F4E1380"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014F0466"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4F6869F0"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73B4EE75"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7F2CF4BD" w14:textId="77777777" w:rsidR="00EF787C" w:rsidRPr="000641A5" w:rsidRDefault="00EF787C">
      <w:pPr>
        <w:pStyle w:val="NormalWeb"/>
        <w:widowControl w:val="0"/>
        <w:numPr>
          <w:ilvl w:val="0"/>
          <w:numId w:val="79"/>
        </w:numPr>
        <w:spacing w:before="0" w:beforeAutospacing="0" w:after="0" w:afterAutospacing="0"/>
        <w:jc w:val="both"/>
        <w:rPr>
          <w:rFonts w:eastAsiaTheme="minorHAnsi"/>
          <w:bCs/>
          <w:iCs/>
          <w:color w:val="0000CC"/>
          <w:sz w:val="20"/>
          <w:szCs w:val="20"/>
        </w:rPr>
      </w:pPr>
      <w:r w:rsidRPr="000641A5">
        <w:rPr>
          <w:rFonts w:eastAsiaTheme="minorHAnsi"/>
          <w:bCs/>
          <w:iCs/>
          <w:color w:val="0000CC"/>
          <w:sz w:val="20"/>
          <w:szCs w:val="20"/>
        </w:rPr>
        <w:t>Table 4.4-1 B</w:t>
      </w:r>
    </w:p>
    <w:p w14:paraId="7AB5E8C6" w14:textId="77777777" w:rsidR="00EF787C" w:rsidRPr="000641A5" w:rsidRDefault="00EF787C">
      <w:pPr>
        <w:pStyle w:val="NormalWeb"/>
        <w:widowControl w:val="0"/>
        <w:spacing w:before="0" w:beforeAutospacing="0" w:after="0" w:afterAutospacing="0"/>
        <w:jc w:val="both"/>
        <w:rPr>
          <w:rFonts w:eastAsiaTheme="minorHAnsi"/>
          <w:bCs/>
          <w:iCs/>
          <w:sz w:val="20"/>
          <w:szCs w:val="20"/>
        </w:rPr>
      </w:pPr>
    </w:p>
    <w:tbl>
      <w:tblPr>
        <w:tblStyle w:val="TableGrid"/>
        <w:tblW w:w="0" w:type="auto"/>
        <w:tblLook w:val="04A0" w:firstRow="1" w:lastRow="0" w:firstColumn="1" w:lastColumn="0" w:noHBand="0" w:noVBand="1"/>
      </w:tblPr>
      <w:tblGrid>
        <w:gridCol w:w="1276"/>
        <w:gridCol w:w="3969"/>
        <w:gridCol w:w="5956"/>
        <w:gridCol w:w="990"/>
        <w:gridCol w:w="2209"/>
      </w:tblGrid>
      <w:tr w:rsidR="00054AF6" w:rsidRPr="000641A5" w14:paraId="3AFD198F" w14:textId="77777777" w:rsidTr="0066345A">
        <w:tc>
          <w:tcPr>
            <w:tcW w:w="1276" w:type="dxa"/>
            <w:tcBorders>
              <w:top w:val="nil"/>
              <w:left w:val="nil"/>
              <w:bottom w:val="single" w:sz="4" w:space="0" w:color="auto"/>
              <w:right w:val="single" w:sz="4" w:space="0" w:color="auto"/>
            </w:tcBorders>
          </w:tcPr>
          <w:p w14:paraId="0EA91107" w14:textId="20A94311" w:rsidR="00054AF6" w:rsidRPr="000641A5" w:rsidRDefault="00054AF6">
            <w:pPr>
              <w:rPr>
                <w:rFonts w:ascii="Times New Roman" w:hAnsi="Times New Roman" w:cs="Times New Roman"/>
                <w:sz w:val="19"/>
                <w:szCs w:val="19"/>
              </w:rPr>
            </w:pPr>
            <w:r w:rsidRPr="000641A5">
              <w:rPr>
                <w:rFonts w:ascii="Times New Roman" w:hAnsi="Times New Roman" w:cs="Times New Roman"/>
                <w:sz w:val="19"/>
                <w:szCs w:val="19"/>
              </w:rPr>
              <w:t>Table 4.4-1 B</w:t>
            </w:r>
          </w:p>
        </w:tc>
        <w:tc>
          <w:tcPr>
            <w:tcW w:w="10915" w:type="dxa"/>
            <w:gridSpan w:val="3"/>
            <w:tcBorders>
              <w:top w:val="nil"/>
              <w:left w:val="single" w:sz="4" w:space="0" w:color="auto"/>
              <w:bottom w:val="single" w:sz="4" w:space="0" w:color="auto"/>
              <w:right w:val="nil"/>
            </w:tcBorders>
          </w:tcPr>
          <w:p w14:paraId="2FAFE659" w14:textId="5D56802D" w:rsidR="00054AF6" w:rsidRPr="000641A5" w:rsidRDefault="00054AF6">
            <w:pPr>
              <w:rPr>
                <w:rFonts w:ascii="Times New Roman" w:hAnsi="Times New Roman" w:cs="Times New Roman"/>
                <w:sz w:val="19"/>
                <w:szCs w:val="19"/>
              </w:rPr>
            </w:pPr>
            <w:r w:rsidRPr="000641A5">
              <w:rPr>
                <w:rFonts w:ascii="Times New Roman" w:hAnsi="Times New Roman" w:cs="Times New Roman"/>
                <w:sz w:val="19"/>
                <w:szCs w:val="19"/>
              </w:rPr>
              <w:t>Feedback to Full-time Faculty Members (Core Appendix)</w:t>
            </w:r>
          </w:p>
        </w:tc>
        <w:tc>
          <w:tcPr>
            <w:tcW w:w="2209" w:type="dxa"/>
            <w:tcBorders>
              <w:top w:val="nil"/>
              <w:left w:val="nil"/>
              <w:bottom w:val="single" w:sz="4" w:space="0" w:color="auto"/>
              <w:right w:val="nil"/>
            </w:tcBorders>
          </w:tcPr>
          <w:p w14:paraId="0A24A5E6" w14:textId="77777777" w:rsidR="00054AF6" w:rsidRPr="000641A5" w:rsidRDefault="00054AF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5F25D0C3" w14:textId="77777777" w:rsidTr="0066345A">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CA54D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Provide the number and percent of full-time faculty members who, in the most recently completed academic year, received feedback from departmental and/or other educational program or university leaders on their academic performance, and, when applicable, progress toward promotion or tenure. Add rows as needed for each campus and department. </w:t>
            </w:r>
          </w:p>
        </w:tc>
      </w:tr>
      <w:tr w:rsidR="00EF787C" w:rsidRPr="000641A5" w14:paraId="27CC7FEE" w14:textId="77777777" w:rsidTr="0066345A">
        <w:tc>
          <w:tcPr>
            <w:tcW w:w="5245" w:type="dxa"/>
            <w:gridSpan w:val="2"/>
            <w:tcBorders>
              <w:top w:val="single" w:sz="4" w:space="0" w:color="auto"/>
              <w:left w:val="single" w:sz="4" w:space="0" w:color="auto"/>
              <w:bottom w:val="single" w:sz="4" w:space="0" w:color="auto"/>
              <w:right w:val="single" w:sz="4" w:space="0" w:color="auto"/>
            </w:tcBorders>
          </w:tcPr>
          <w:p w14:paraId="48C6B11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956" w:type="dxa"/>
            <w:tcBorders>
              <w:top w:val="single" w:sz="4" w:space="0" w:color="auto"/>
              <w:left w:val="single" w:sz="4" w:space="0" w:color="auto"/>
              <w:bottom w:val="single" w:sz="4" w:space="0" w:color="auto"/>
              <w:right w:val="single" w:sz="4" w:space="0" w:color="auto"/>
            </w:tcBorders>
          </w:tcPr>
          <w:p w14:paraId="0983A60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Department</w:t>
            </w:r>
          </w:p>
        </w:tc>
        <w:tc>
          <w:tcPr>
            <w:tcW w:w="3199" w:type="dxa"/>
            <w:gridSpan w:val="2"/>
            <w:tcBorders>
              <w:top w:val="single" w:sz="4" w:space="0" w:color="auto"/>
              <w:left w:val="single" w:sz="4" w:space="0" w:color="auto"/>
              <w:bottom w:val="single" w:sz="4" w:space="0" w:color="auto"/>
              <w:right w:val="single" w:sz="4" w:space="0" w:color="auto"/>
            </w:tcBorders>
          </w:tcPr>
          <w:p w14:paraId="1A86288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1F36A8A9" w14:textId="77777777" w:rsidTr="0066345A">
        <w:tc>
          <w:tcPr>
            <w:tcW w:w="5245" w:type="dxa"/>
            <w:gridSpan w:val="2"/>
            <w:vMerge w:val="restart"/>
            <w:tcBorders>
              <w:top w:val="single" w:sz="4" w:space="0" w:color="auto"/>
              <w:left w:val="single" w:sz="4" w:space="0" w:color="auto"/>
              <w:bottom w:val="single" w:sz="4" w:space="0" w:color="auto"/>
              <w:right w:val="single" w:sz="4" w:space="0" w:color="auto"/>
            </w:tcBorders>
          </w:tcPr>
          <w:p w14:paraId="6B54A799" w14:textId="77777777" w:rsidR="00EF787C" w:rsidRPr="000641A5" w:rsidRDefault="00EF787C">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29AE8621" w14:textId="77777777" w:rsidR="00EF787C" w:rsidRPr="000641A5" w:rsidRDefault="00EF787C">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275C690C" w14:textId="77777777" w:rsidR="00EF787C" w:rsidRPr="000641A5" w:rsidRDefault="00EF787C">
            <w:pPr>
              <w:rPr>
                <w:rFonts w:ascii="Times New Roman" w:hAnsi="Times New Roman" w:cs="Times New Roman"/>
                <w:sz w:val="19"/>
                <w:szCs w:val="19"/>
              </w:rPr>
            </w:pPr>
          </w:p>
        </w:tc>
      </w:tr>
      <w:tr w:rsidR="00EF787C" w:rsidRPr="000641A5" w14:paraId="000DE33B" w14:textId="77777777" w:rsidTr="0066345A">
        <w:tc>
          <w:tcPr>
            <w:tcW w:w="5245" w:type="dxa"/>
            <w:gridSpan w:val="2"/>
            <w:vMerge/>
            <w:tcBorders>
              <w:top w:val="single" w:sz="4" w:space="0" w:color="auto"/>
              <w:left w:val="single" w:sz="4" w:space="0" w:color="auto"/>
              <w:bottom w:val="single" w:sz="4" w:space="0" w:color="auto"/>
              <w:right w:val="single" w:sz="4" w:space="0" w:color="auto"/>
            </w:tcBorders>
          </w:tcPr>
          <w:p w14:paraId="0EF110D2" w14:textId="77777777" w:rsidR="00EF787C" w:rsidRPr="000641A5" w:rsidRDefault="00EF787C">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511F0F52" w14:textId="77777777" w:rsidR="00EF787C" w:rsidRPr="000641A5" w:rsidRDefault="00EF787C">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2F9B9E1F" w14:textId="77777777" w:rsidR="00EF787C" w:rsidRPr="000641A5" w:rsidRDefault="00EF787C">
            <w:pPr>
              <w:rPr>
                <w:rFonts w:ascii="Times New Roman" w:hAnsi="Times New Roman" w:cs="Times New Roman"/>
                <w:sz w:val="19"/>
                <w:szCs w:val="19"/>
              </w:rPr>
            </w:pPr>
          </w:p>
        </w:tc>
      </w:tr>
      <w:tr w:rsidR="00EF787C" w:rsidRPr="000641A5" w14:paraId="3F6FEF2A" w14:textId="77777777" w:rsidTr="0066345A">
        <w:tc>
          <w:tcPr>
            <w:tcW w:w="5245" w:type="dxa"/>
            <w:gridSpan w:val="2"/>
            <w:vMerge/>
            <w:tcBorders>
              <w:top w:val="single" w:sz="4" w:space="0" w:color="auto"/>
              <w:left w:val="single" w:sz="4" w:space="0" w:color="auto"/>
              <w:bottom w:val="single" w:sz="4" w:space="0" w:color="auto"/>
              <w:right w:val="single" w:sz="4" w:space="0" w:color="auto"/>
            </w:tcBorders>
          </w:tcPr>
          <w:p w14:paraId="2FD30B5A" w14:textId="77777777" w:rsidR="00EF787C" w:rsidRPr="000641A5" w:rsidRDefault="00EF787C">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4E674906" w14:textId="77777777" w:rsidR="00EF787C" w:rsidRPr="000641A5" w:rsidRDefault="00EF787C">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6B693DAC" w14:textId="77777777" w:rsidR="00EF787C" w:rsidRPr="000641A5" w:rsidRDefault="00EF787C">
            <w:pPr>
              <w:rPr>
                <w:rFonts w:ascii="Times New Roman" w:hAnsi="Times New Roman" w:cs="Times New Roman"/>
                <w:sz w:val="19"/>
                <w:szCs w:val="19"/>
              </w:rPr>
            </w:pPr>
          </w:p>
        </w:tc>
      </w:tr>
      <w:tr w:rsidR="00EF787C" w:rsidRPr="000641A5" w14:paraId="13C0E9CE" w14:textId="77777777" w:rsidTr="0066345A">
        <w:tc>
          <w:tcPr>
            <w:tcW w:w="5245" w:type="dxa"/>
            <w:gridSpan w:val="2"/>
            <w:vMerge/>
            <w:tcBorders>
              <w:top w:val="single" w:sz="4" w:space="0" w:color="auto"/>
              <w:left w:val="single" w:sz="4" w:space="0" w:color="auto"/>
              <w:bottom w:val="single" w:sz="4" w:space="0" w:color="auto"/>
              <w:right w:val="single" w:sz="4" w:space="0" w:color="auto"/>
            </w:tcBorders>
          </w:tcPr>
          <w:p w14:paraId="4436E584" w14:textId="77777777" w:rsidR="00EF787C" w:rsidRPr="000641A5" w:rsidRDefault="00EF787C">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090FC8D5" w14:textId="77777777" w:rsidR="00EF787C" w:rsidRPr="000641A5" w:rsidRDefault="00EF787C">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3D98389E" w14:textId="77777777" w:rsidR="00EF787C" w:rsidRPr="000641A5" w:rsidRDefault="00EF787C">
            <w:pPr>
              <w:rPr>
                <w:rFonts w:ascii="Times New Roman" w:hAnsi="Times New Roman" w:cs="Times New Roman"/>
                <w:sz w:val="19"/>
                <w:szCs w:val="19"/>
              </w:rPr>
            </w:pPr>
          </w:p>
        </w:tc>
      </w:tr>
    </w:tbl>
    <w:p w14:paraId="6AD64698" w14:textId="77777777" w:rsidR="00EF787C" w:rsidRPr="000641A5" w:rsidRDefault="00EF787C">
      <w:pPr>
        <w:pStyle w:val="NormalWeb"/>
        <w:widowControl w:val="0"/>
        <w:spacing w:before="0" w:beforeAutospacing="0" w:after="0" w:afterAutospacing="0"/>
        <w:jc w:val="both"/>
        <w:rPr>
          <w:rFonts w:eastAsiaTheme="minorHAnsi"/>
          <w:bCs/>
          <w:iCs/>
          <w:sz w:val="20"/>
          <w:szCs w:val="20"/>
        </w:rPr>
      </w:pPr>
    </w:p>
    <w:p w14:paraId="395F2F5A" w14:textId="77777777" w:rsidR="00EF787C" w:rsidRPr="000641A5" w:rsidRDefault="00EF787C">
      <w:pPr>
        <w:pStyle w:val="NormalWeb"/>
        <w:widowControl w:val="0"/>
        <w:spacing w:before="0" w:beforeAutospacing="0" w:after="0" w:afterAutospacing="0"/>
        <w:jc w:val="both"/>
        <w:rPr>
          <w:rFonts w:eastAsiaTheme="minorHAnsi"/>
          <w:bCs/>
          <w:iCs/>
          <w:sz w:val="20"/>
          <w:szCs w:val="20"/>
        </w:rPr>
      </w:pPr>
    </w:p>
    <w:p w14:paraId="13A86C89" w14:textId="77777777" w:rsidR="00EF787C" w:rsidRPr="000641A5" w:rsidRDefault="00EF787C">
      <w:pPr>
        <w:pStyle w:val="NormalWeb"/>
        <w:widowControl w:val="0"/>
        <w:numPr>
          <w:ilvl w:val="0"/>
          <w:numId w:val="79"/>
        </w:numPr>
        <w:spacing w:before="0" w:beforeAutospacing="0" w:after="0" w:afterAutospacing="0"/>
        <w:jc w:val="both"/>
        <w:rPr>
          <w:rFonts w:eastAsiaTheme="minorHAnsi"/>
          <w:bCs/>
          <w:iCs/>
          <w:color w:val="0000CC"/>
          <w:sz w:val="20"/>
          <w:szCs w:val="20"/>
        </w:rPr>
      </w:pPr>
      <w:r w:rsidRPr="000641A5">
        <w:rPr>
          <w:rFonts w:eastAsiaTheme="minorHAnsi"/>
          <w:bCs/>
          <w:iCs/>
          <w:color w:val="0000CC"/>
          <w:sz w:val="20"/>
          <w:szCs w:val="20"/>
        </w:rPr>
        <w:t>With reference to data reported in Table 4.4-1 B, explain the circumstances for any department where the percent of full-time faculty members receiving feedback is less than 100%.</w:t>
      </w:r>
    </w:p>
    <w:p w14:paraId="3F587945"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40311A11" w14:textId="77777777" w:rsidR="00EF787C" w:rsidRPr="000641A5" w:rsidRDefault="00EF787C">
      <w:pPr>
        <w:pStyle w:val="NoSpacing"/>
        <w:ind w:left="360"/>
        <w:rPr>
          <w:rFonts w:ascii="Times New Roman" w:hAnsi="Times New Roman" w:cs="Times New Roman"/>
          <w:b/>
        </w:rPr>
      </w:pPr>
    </w:p>
    <w:p w14:paraId="36C1DB63" w14:textId="77777777" w:rsidR="00EF787C" w:rsidRPr="000641A5" w:rsidRDefault="00EF787C">
      <w:pPr>
        <w:pStyle w:val="NoSpacing"/>
        <w:ind w:left="360"/>
        <w:rPr>
          <w:rFonts w:ascii="Times New Roman" w:hAnsi="Times New Roman" w:cs="Times New Roman"/>
          <w:b/>
        </w:rPr>
      </w:pPr>
    </w:p>
    <w:p w14:paraId="460A3D4E" w14:textId="77777777" w:rsidR="00EF787C" w:rsidRPr="000641A5" w:rsidRDefault="00EF787C">
      <w:pPr>
        <w:pStyle w:val="NoSpacing"/>
        <w:ind w:left="360"/>
        <w:rPr>
          <w:rFonts w:ascii="Times New Roman" w:hAnsi="Times New Roman" w:cs="Times New Roman"/>
          <w:b/>
        </w:rPr>
      </w:pPr>
    </w:p>
    <w:p w14:paraId="11DEB919" w14:textId="77777777" w:rsidR="00EF787C" w:rsidRPr="000641A5" w:rsidRDefault="00EF787C">
      <w:pPr>
        <w:pStyle w:val="NoSpacing"/>
        <w:ind w:left="360"/>
        <w:rPr>
          <w:rFonts w:ascii="Times New Roman" w:hAnsi="Times New Roman" w:cs="Times New Roman"/>
          <w:b/>
        </w:rPr>
      </w:pPr>
    </w:p>
    <w:p w14:paraId="286FACCE" w14:textId="77777777" w:rsidR="00EF787C" w:rsidRPr="000641A5" w:rsidRDefault="00EF787C">
      <w:pPr>
        <w:rPr>
          <w:rFonts w:ascii="Times New Roman" w:eastAsia="Calibri" w:hAnsi="Times New Roman" w:cs="Times New Roman"/>
          <w:sz w:val="20"/>
        </w:rPr>
      </w:pPr>
      <w:r w:rsidRPr="000641A5">
        <w:rPr>
          <w:rFonts w:ascii="Times New Roman" w:hAnsi="Times New Roman" w:cs="Times New Roman"/>
          <w:b/>
        </w:rPr>
        <w:br w:type="page"/>
      </w:r>
      <w:r w:rsidRPr="000641A5">
        <w:rPr>
          <w:rFonts w:ascii="Times New Roman" w:hAnsi="Times New Roman" w:cs="Times New Roman"/>
          <w:b/>
          <w:i/>
          <w:color w:val="0000CC"/>
          <w:sz w:val="20"/>
          <w:szCs w:val="20"/>
        </w:rPr>
        <w:lastRenderedPageBreak/>
        <w:t xml:space="preserve">4.5 FACULTY PROFESSIONAL DEVELOPMENT </w:t>
      </w:r>
    </w:p>
    <w:p w14:paraId="5F452191" w14:textId="09D1A3A2"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and/or university provides opportunities for professional development in those areas needed to fulfill faculty members’ obligations to the medical education program and to enhance faculty member’s skills and leadership abilities.</w:t>
      </w:r>
    </w:p>
    <w:p w14:paraId="49F52395" w14:textId="77777777" w:rsidR="00EF787C" w:rsidRPr="000641A5" w:rsidRDefault="00EF787C">
      <w:pPr>
        <w:spacing w:line="240" w:lineRule="auto"/>
        <w:rPr>
          <w:rFonts w:ascii="Times New Roman" w:hAnsi="Times New Roman" w:cs="Times New Roman"/>
          <w:sz w:val="20"/>
          <w:szCs w:val="20"/>
          <w:u w:val="single"/>
        </w:rPr>
      </w:pPr>
    </w:p>
    <w:p w14:paraId="5C62F3CE"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eastAsia="Times New Roman" w:hAnsi="Times New Roman" w:cs="Times New Roman"/>
          <w:b/>
          <w:i/>
          <w:snapToGrid w:val="0"/>
          <w:sz w:val="20"/>
          <w:szCs w:val="20"/>
          <w:u w:val="single"/>
        </w:rPr>
        <w:t xml:space="preserve">Requirement </w:t>
      </w:r>
      <w:r w:rsidRPr="000641A5">
        <w:rPr>
          <w:rFonts w:ascii="Times New Roman" w:hAnsi="Times New Roman" w:cs="Times New Roman"/>
          <w:b/>
          <w:i/>
          <w:sz w:val="20"/>
          <w:szCs w:val="20"/>
          <w:u w:val="single"/>
        </w:rPr>
        <w:t>4.5-1</w:t>
      </w:r>
    </w:p>
    <w:p w14:paraId="5B30019F" w14:textId="41D21491" w:rsidR="00EF787C" w:rsidRPr="000641A5" w:rsidRDefault="2E40618A">
      <w:pPr>
        <w:spacing w:line="240" w:lineRule="auto"/>
        <w:jc w:val="both"/>
        <w:rPr>
          <w:rFonts w:ascii="Times New Roman" w:hAnsi="Times New Roman" w:cs="Times New Roman"/>
          <w:bCs/>
          <w:i/>
          <w:color w:val="000000" w:themeColor="text1"/>
          <w:sz w:val="20"/>
          <w:szCs w:val="20"/>
        </w:rPr>
      </w:pPr>
      <w:r w:rsidRPr="00C871B3">
        <w:rPr>
          <w:rFonts w:ascii="Times New Roman" w:hAnsi="Times New Roman" w:cs="Times New Roman"/>
          <w:i/>
          <w:iCs/>
          <w:color w:val="000000" w:themeColor="text1"/>
          <w:sz w:val="20"/>
          <w:szCs w:val="20"/>
        </w:rPr>
        <w:t>The</w:t>
      </w:r>
      <w:r w:rsidR="00EF787C" w:rsidRPr="000641A5">
        <w:rPr>
          <w:rFonts w:ascii="Times New Roman" w:hAnsi="Times New Roman" w:cs="Times New Roman"/>
          <w:bCs/>
          <w:i/>
          <w:color w:val="000000" w:themeColor="text1"/>
          <w:sz w:val="20"/>
          <w:szCs w:val="20"/>
        </w:rPr>
        <w:t xml:space="preserve"> medical school and/or university provides opportunities for professional development in those areas needed to fulfill faculty members’ obligations to the medical education program and to enhance faculty member’s skills and leadership abilities.</w:t>
      </w:r>
    </w:p>
    <w:p w14:paraId="3480C5DD" w14:textId="62B075C3" w:rsidR="00EF787C" w:rsidRPr="000641A5" w:rsidRDefault="00EF787C">
      <w:pPr>
        <w:widowControl w:val="0"/>
        <w:spacing w:line="240" w:lineRule="auto"/>
        <w:rPr>
          <w:rFonts w:ascii="Times New Roman" w:hAnsi="Times New Roman" w:cs="Times New Roman"/>
          <w:i/>
          <w:sz w:val="20"/>
          <w:szCs w:val="20"/>
        </w:rPr>
      </w:pPr>
    </w:p>
    <w:p w14:paraId="4B338740" w14:textId="397A46BB" w:rsidR="00EF787C" w:rsidRPr="000641A5" w:rsidRDefault="00EF787C">
      <w:pPr>
        <w:pStyle w:val="ListParagraph"/>
        <w:numPr>
          <w:ilvl w:val="0"/>
          <w:numId w:val="8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or university provides opportunities for professional development to each faculty member to enhance the faculty member’s skills and leadership abilities. Include in the description how and by whom, these opportunities are developed, provided, and evaluated.</w:t>
      </w:r>
    </w:p>
    <w:p w14:paraId="12D88588" w14:textId="77777777" w:rsidR="00EF787C" w:rsidRPr="000641A5" w:rsidRDefault="00EF787C">
      <w:pPr>
        <w:spacing w:line="240" w:lineRule="auto"/>
        <w:ind w:left="360"/>
        <w:rPr>
          <w:rFonts w:ascii="Times New Roman" w:hAnsi="Times New Roman" w:cs="Times New Roman"/>
          <w:bCs/>
          <w:iCs/>
          <w:sz w:val="20"/>
          <w:szCs w:val="20"/>
        </w:rPr>
      </w:pPr>
    </w:p>
    <w:p w14:paraId="17877FBC" w14:textId="77777777" w:rsidR="00EF787C" w:rsidRPr="000641A5" w:rsidRDefault="00EF787C">
      <w:pPr>
        <w:spacing w:line="240" w:lineRule="auto"/>
        <w:ind w:left="360"/>
        <w:rPr>
          <w:rFonts w:ascii="Times New Roman" w:hAnsi="Times New Roman" w:cs="Times New Roman"/>
          <w:bCs/>
          <w:iCs/>
          <w:sz w:val="20"/>
          <w:szCs w:val="20"/>
        </w:rPr>
      </w:pPr>
    </w:p>
    <w:p w14:paraId="443C1428" w14:textId="77777777" w:rsidR="00EF787C" w:rsidRPr="000641A5" w:rsidRDefault="00EF787C">
      <w:pPr>
        <w:spacing w:line="240" w:lineRule="auto"/>
        <w:ind w:left="360"/>
        <w:rPr>
          <w:rFonts w:ascii="Times New Roman" w:hAnsi="Times New Roman" w:cs="Times New Roman"/>
          <w:bCs/>
          <w:iCs/>
          <w:sz w:val="20"/>
          <w:szCs w:val="20"/>
        </w:rPr>
      </w:pPr>
    </w:p>
    <w:p w14:paraId="4FDE1999" w14:textId="77777777" w:rsidR="00EF787C" w:rsidRPr="000641A5" w:rsidRDefault="00EF787C">
      <w:pPr>
        <w:spacing w:line="240" w:lineRule="auto"/>
        <w:ind w:left="360"/>
        <w:rPr>
          <w:rFonts w:ascii="Times New Roman" w:hAnsi="Times New Roman" w:cs="Times New Roman"/>
          <w:bCs/>
          <w:iCs/>
          <w:sz w:val="20"/>
          <w:szCs w:val="20"/>
        </w:rPr>
      </w:pPr>
    </w:p>
    <w:p w14:paraId="1688DEF9" w14:textId="77777777" w:rsidR="00EF787C" w:rsidRPr="000641A5" w:rsidRDefault="00EF787C">
      <w:pPr>
        <w:spacing w:line="240" w:lineRule="auto"/>
        <w:ind w:left="360"/>
        <w:rPr>
          <w:rFonts w:ascii="Times New Roman" w:hAnsi="Times New Roman" w:cs="Times New Roman"/>
          <w:bCs/>
          <w:iCs/>
          <w:sz w:val="20"/>
          <w:szCs w:val="20"/>
        </w:rPr>
      </w:pPr>
    </w:p>
    <w:p w14:paraId="1BDEA883" w14:textId="1C946A27" w:rsidR="00EF787C" w:rsidRPr="000641A5" w:rsidRDefault="00EF787C">
      <w:pPr>
        <w:pStyle w:val="ListParagraph"/>
        <w:numPr>
          <w:ilvl w:val="0"/>
          <w:numId w:val="8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all full-</w:t>
      </w:r>
      <w:r w:rsidR="00E820B9">
        <w:rPr>
          <w:rFonts w:ascii="Times New Roman" w:hAnsi="Times New Roman" w:cs="Times New Roman"/>
          <w:bCs/>
          <w:iCs/>
          <w:color w:val="0000CC"/>
          <w:sz w:val="20"/>
          <w:szCs w:val="20"/>
        </w:rPr>
        <w:t>time</w:t>
      </w:r>
      <w:r w:rsidRPr="000641A5">
        <w:rPr>
          <w:rFonts w:ascii="Times New Roman" w:hAnsi="Times New Roman" w:cs="Times New Roman"/>
          <w:bCs/>
          <w:iCs/>
          <w:color w:val="0000CC"/>
          <w:sz w:val="20"/>
          <w:szCs w:val="20"/>
        </w:rPr>
        <w:t xml:space="preserve"> and part-time faculty members are informed about the availability of faculty development activities.  Include in the description the steps taken to ensure that faculty development opportunities are accessible to all faculty members.</w:t>
      </w:r>
    </w:p>
    <w:p w14:paraId="47F369F4" w14:textId="77777777" w:rsidR="00EF787C" w:rsidRPr="000641A5" w:rsidRDefault="00EF787C">
      <w:pPr>
        <w:spacing w:line="240" w:lineRule="auto"/>
        <w:ind w:left="360"/>
        <w:rPr>
          <w:rFonts w:ascii="Times New Roman" w:hAnsi="Times New Roman" w:cs="Times New Roman"/>
          <w:bCs/>
          <w:iCs/>
          <w:sz w:val="20"/>
          <w:szCs w:val="20"/>
        </w:rPr>
      </w:pPr>
    </w:p>
    <w:p w14:paraId="6034909A" w14:textId="77777777" w:rsidR="00EF787C" w:rsidRPr="000641A5" w:rsidRDefault="00EF787C">
      <w:pPr>
        <w:spacing w:line="240" w:lineRule="auto"/>
        <w:ind w:left="360"/>
        <w:rPr>
          <w:rFonts w:ascii="Times New Roman" w:hAnsi="Times New Roman" w:cs="Times New Roman"/>
          <w:bCs/>
          <w:iCs/>
          <w:sz w:val="20"/>
          <w:szCs w:val="20"/>
        </w:rPr>
      </w:pPr>
    </w:p>
    <w:p w14:paraId="5B9C516A" w14:textId="77777777" w:rsidR="00EF787C" w:rsidRPr="000641A5" w:rsidRDefault="00EF787C">
      <w:pPr>
        <w:spacing w:line="240" w:lineRule="auto"/>
        <w:ind w:left="360"/>
        <w:rPr>
          <w:rFonts w:ascii="Times New Roman" w:hAnsi="Times New Roman" w:cs="Times New Roman"/>
          <w:bCs/>
          <w:iCs/>
          <w:sz w:val="20"/>
          <w:szCs w:val="20"/>
        </w:rPr>
      </w:pPr>
    </w:p>
    <w:p w14:paraId="16EC37D0" w14:textId="77777777" w:rsidR="00EF787C" w:rsidRPr="000641A5" w:rsidRDefault="00EF787C">
      <w:pPr>
        <w:spacing w:line="240" w:lineRule="auto"/>
        <w:ind w:left="360"/>
        <w:rPr>
          <w:rFonts w:ascii="Times New Roman" w:hAnsi="Times New Roman" w:cs="Times New Roman"/>
          <w:bCs/>
          <w:iCs/>
          <w:sz w:val="20"/>
          <w:szCs w:val="20"/>
        </w:rPr>
      </w:pPr>
    </w:p>
    <w:p w14:paraId="7F25D40A" w14:textId="77777777" w:rsidR="00EF787C" w:rsidRPr="000641A5" w:rsidRDefault="00EF787C">
      <w:pPr>
        <w:spacing w:line="240" w:lineRule="auto"/>
        <w:ind w:left="360"/>
        <w:rPr>
          <w:rFonts w:ascii="Times New Roman" w:hAnsi="Times New Roman" w:cs="Times New Roman"/>
          <w:bCs/>
          <w:iCs/>
          <w:sz w:val="20"/>
          <w:szCs w:val="20"/>
        </w:rPr>
      </w:pPr>
    </w:p>
    <w:p w14:paraId="69448DA6" w14:textId="1243B811" w:rsidR="00EF787C" w:rsidRPr="000641A5" w:rsidRDefault="00EF787C" w:rsidP="4F3E5292">
      <w:pPr>
        <w:pStyle w:val="ListParagraph"/>
        <w:numPr>
          <w:ilvl w:val="0"/>
          <w:numId w:val="80"/>
        </w:numPr>
        <w:spacing w:line="240" w:lineRule="auto"/>
        <w:rPr>
          <w:rFonts w:ascii="Times New Roman" w:hAnsi="Times New Roman" w:cs="Times New Roman"/>
          <w:color w:val="0000CC"/>
          <w:sz w:val="20"/>
          <w:szCs w:val="20"/>
        </w:rPr>
      </w:pPr>
      <w:r w:rsidRPr="4F3E5292">
        <w:rPr>
          <w:rFonts w:ascii="Times New Roman" w:hAnsi="Times New Roman" w:cs="Times New Roman"/>
          <w:color w:val="0000CC"/>
          <w:sz w:val="20"/>
          <w:szCs w:val="20"/>
        </w:rPr>
        <w:t>Provide a list</w:t>
      </w:r>
      <w:r w:rsidR="00B67B50">
        <w:rPr>
          <w:rFonts w:ascii="Times New Roman" w:hAnsi="Times New Roman" w:cs="Times New Roman"/>
          <w:color w:val="0000CC"/>
          <w:sz w:val="20"/>
          <w:szCs w:val="20"/>
        </w:rPr>
        <w:t>,</w:t>
      </w:r>
      <w:r w:rsidRPr="4F3E5292">
        <w:rPr>
          <w:rFonts w:ascii="Times New Roman" w:hAnsi="Times New Roman" w:cs="Times New Roman"/>
          <w:color w:val="0000CC"/>
          <w:sz w:val="20"/>
          <w:szCs w:val="20"/>
        </w:rPr>
        <w:t xml:space="preserve"> by campus, of the faculty development programs/activities offered during the most recent academic year to assist faculty members in developing their skills and leadership in areas of academic responsibility. Include information on the general topic, number of attendees, and where these programs were offered. (</w:t>
      </w:r>
      <w:r w:rsidRPr="4F3E5292">
        <w:rPr>
          <w:rFonts w:ascii="Times New Roman" w:hAnsi="Times New Roman" w:cs="Times New Roman"/>
          <w:b/>
          <w:bCs/>
          <w:i/>
          <w:iCs/>
          <w:color w:val="0000CC"/>
          <w:sz w:val="20"/>
          <w:szCs w:val="20"/>
        </w:rPr>
        <w:t>Appendix 4.5-1 C</w:t>
      </w:r>
      <w:r w:rsidRPr="4F3E5292">
        <w:rPr>
          <w:rFonts w:ascii="Times New Roman" w:hAnsi="Times New Roman" w:cs="Times New Roman"/>
          <w:color w:val="0000CC"/>
          <w:sz w:val="20"/>
          <w:szCs w:val="20"/>
        </w:rPr>
        <w:t>)</w:t>
      </w:r>
    </w:p>
    <w:p w14:paraId="05FB09A0" w14:textId="77777777" w:rsidR="00EF787C" w:rsidRPr="000641A5" w:rsidRDefault="00EF787C">
      <w:pPr>
        <w:spacing w:line="240" w:lineRule="auto"/>
        <w:ind w:left="360"/>
        <w:rPr>
          <w:rFonts w:ascii="Times New Roman" w:hAnsi="Times New Roman" w:cs="Times New Roman"/>
          <w:bCs/>
          <w:iCs/>
          <w:sz w:val="20"/>
          <w:szCs w:val="20"/>
        </w:rPr>
      </w:pPr>
    </w:p>
    <w:p w14:paraId="0AACFD52" w14:textId="77777777" w:rsidR="00EF787C" w:rsidRPr="000641A5" w:rsidRDefault="00EF787C">
      <w:pPr>
        <w:spacing w:line="240" w:lineRule="auto"/>
        <w:ind w:left="360"/>
        <w:rPr>
          <w:rFonts w:ascii="Times New Roman" w:hAnsi="Times New Roman" w:cs="Times New Roman"/>
          <w:bCs/>
          <w:iCs/>
          <w:sz w:val="20"/>
          <w:szCs w:val="20"/>
        </w:rPr>
      </w:pPr>
    </w:p>
    <w:p w14:paraId="297EDD20" w14:textId="77777777" w:rsidR="00EF787C" w:rsidRPr="000641A5" w:rsidRDefault="00EF787C">
      <w:pPr>
        <w:spacing w:line="240" w:lineRule="auto"/>
        <w:ind w:left="360"/>
        <w:rPr>
          <w:rFonts w:ascii="Times New Roman" w:hAnsi="Times New Roman" w:cs="Times New Roman"/>
          <w:bCs/>
          <w:iCs/>
          <w:sz w:val="20"/>
          <w:szCs w:val="20"/>
        </w:rPr>
      </w:pPr>
    </w:p>
    <w:p w14:paraId="02F5E028" w14:textId="77777777" w:rsidR="00EF787C" w:rsidRPr="000641A5" w:rsidRDefault="00EF787C">
      <w:pPr>
        <w:spacing w:line="240" w:lineRule="auto"/>
        <w:ind w:left="360"/>
        <w:rPr>
          <w:rFonts w:ascii="Times New Roman" w:hAnsi="Times New Roman" w:cs="Times New Roman"/>
          <w:bCs/>
          <w:iCs/>
          <w:sz w:val="20"/>
          <w:szCs w:val="20"/>
        </w:rPr>
      </w:pPr>
    </w:p>
    <w:p w14:paraId="2DA5159B" w14:textId="77777777" w:rsidR="00EF787C" w:rsidRPr="000641A5" w:rsidRDefault="00EF787C">
      <w:pPr>
        <w:spacing w:line="240" w:lineRule="auto"/>
        <w:ind w:left="360"/>
        <w:rPr>
          <w:rFonts w:ascii="Times New Roman" w:hAnsi="Times New Roman" w:cs="Times New Roman"/>
          <w:bCs/>
          <w:iCs/>
          <w:sz w:val="20"/>
          <w:szCs w:val="20"/>
        </w:rPr>
      </w:pPr>
    </w:p>
    <w:p w14:paraId="313AA232" w14:textId="77777777" w:rsidR="00EF787C" w:rsidRPr="009D435E" w:rsidRDefault="00EF787C" w:rsidP="009D435E">
      <w:pPr>
        <w:rPr>
          <w:rFonts w:ascii="Times New Roman" w:hAnsi="Times New Roman" w:cs="Times New Roman"/>
          <w:b/>
          <w:i/>
          <w:color w:val="0000CC"/>
          <w:sz w:val="20"/>
          <w:szCs w:val="20"/>
        </w:rPr>
      </w:pPr>
      <w:r w:rsidRPr="1168B689">
        <w:rPr>
          <w:rFonts w:ascii="Times New Roman" w:hAnsi="Times New Roman" w:cs="Times New Roman"/>
          <w:b/>
          <w:bCs/>
          <w:i/>
          <w:iCs/>
          <w:color w:val="0000CC"/>
          <w:sz w:val="20"/>
          <w:szCs w:val="20"/>
        </w:rPr>
        <w:br w:type="page"/>
      </w:r>
      <w:r w:rsidR="390D9419" w:rsidRPr="009D435E">
        <w:rPr>
          <w:rFonts w:ascii="Times New Roman" w:hAnsi="Times New Roman" w:cs="Times New Roman"/>
          <w:b/>
          <w:i/>
          <w:color w:val="0000CC"/>
          <w:sz w:val="20"/>
          <w:szCs w:val="20"/>
        </w:rPr>
        <w:lastRenderedPageBreak/>
        <w:t>4.6 GOVERNANCE AND POLICY-MAKING PROCEDURES</w:t>
      </w:r>
    </w:p>
    <w:p w14:paraId="316D1C33" w14:textId="77777777" w:rsidR="00EF787C" w:rsidRPr="009D435E" w:rsidRDefault="00EF787C" w:rsidP="009D435E">
      <w:pPr>
        <w:rPr>
          <w:rFonts w:ascii="Times New Roman" w:hAnsi="Times New Roman" w:cs="Times New Roman"/>
          <w:b/>
          <w:i/>
          <w:color w:val="0000CC"/>
          <w:sz w:val="20"/>
          <w:szCs w:val="20"/>
        </w:rPr>
      </w:pPr>
      <w:r w:rsidRPr="009D435E">
        <w:rPr>
          <w:rFonts w:ascii="Times New Roman" w:hAnsi="Times New Roman" w:cs="Times New Roman"/>
          <w:b/>
          <w:i/>
          <w:color w:val="0000CC"/>
          <w:sz w:val="20"/>
          <w:szCs w:val="20"/>
        </w:rPr>
        <w:t>The dean or a dean’s delegate and a committee, the majority of which are faculty members at a medical school, determine the governance and policy-making procedures of the medical education program.</w:t>
      </w:r>
    </w:p>
    <w:p w14:paraId="41DFA7AB" w14:textId="77777777" w:rsidR="00EF787C" w:rsidRPr="000641A5" w:rsidRDefault="00EF787C">
      <w:pPr>
        <w:spacing w:line="240" w:lineRule="auto"/>
        <w:rPr>
          <w:rFonts w:ascii="Times New Roman" w:hAnsi="Times New Roman" w:cs="Times New Roman"/>
          <w:sz w:val="20"/>
          <w:szCs w:val="20"/>
        </w:rPr>
      </w:pPr>
    </w:p>
    <w:p w14:paraId="3C302E7A" w14:textId="77777777" w:rsidR="00EF787C" w:rsidRPr="000641A5" w:rsidRDefault="00EF787C">
      <w:pPr>
        <w:widowControl w:val="0"/>
        <w:spacing w:line="240" w:lineRule="auto"/>
        <w:ind w:left="720" w:hanging="720"/>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4.6-1</w:t>
      </w:r>
    </w:p>
    <w:p w14:paraId="1F73D29E" w14:textId="77777777" w:rsidR="00EF787C" w:rsidRPr="000641A5" w:rsidRDefault="00EF787C">
      <w:pPr>
        <w:pStyle w:val="NormalWeb"/>
        <w:spacing w:before="0" w:beforeAutospacing="0" w:after="0" w:afterAutospacing="0"/>
        <w:jc w:val="both"/>
        <w:rPr>
          <w:rFonts w:eastAsiaTheme="minorHAnsi"/>
          <w:bCs/>
          <w:i/>
          <w:color w:val="000000" w:themeColor="text1"/>
          <w:sz w:val="20"/>
          <w:szCs w:val="20"/>
        </w:rPr>
      </w:pPr>
      <w:r w:rsidRPr="000641A5">
        <w:rPr>
          <w:rFonts w:eastAsiaTheme="minorHAnsi"/>
          <w:bCs/>
          <w:i/>
          <w:color w:val="000000" w:themeColor="text1"/>
          <w:sz w:val="20"/>
          <w:szCs w:val="20"/>
        </w:rPr>
        <w:t>The dean or a dean’s delegate and a committee, the majority of which are faculty members at a medical school, determine the governance and policy-making procedures of the medical education program.</w:t>
      </w:r>
    </w:p>
    <w:p w14:paraId="3963B823" w14:textId="77777777" w:rsidR="00EF787C" w:rsidRPr="000641A5" w:rsidRDefault="00EF787C">
      <w:pPr>
        <w:widowControl w:val="0"/>
        <w:spacing w:line="240" w:lineRule="auto"/>
        <w:ind w:left="720" w:hanging="720"/>
        <w:rPr>
          <w:rFonts w:ascii="Times New Roman" w:hAnsi="Times New Roman" w:cs="Times New Roman"/>
          <w:i/>
          <w:sz w:val="20"/>
          <w:szCs w:val="20"/>
        </w:rPr>
      </w:pPr>
    </w:p>
    <w:p w14:paraId="419BEE28" w14:textId="77777777" w:rsidR="00EF787C" w:rsidRPr="005F4CD6" w:rsidRDefault="00EF787C">
      <w:pPr>
        <w:pStyle w:val="NoSpacing"/>
        <w:numPr>
          <w:ilvl w:val="0"/>
          <w:numId w:val="81"/>
        </w:numPr>
        <w:rPr>
          <w:rFonts w:ascii="Times New Roman" w:hAnsi="Times New Roman" w:cs="Times New Roman"/>
          <w:b/>
          <w:bCs/>
          <w:iCs/>
          <w:color w:val="0000CC"/>
          <w:sz w:val="20"/>
          <w:szCs w:val="20"/>
        </w:rPr>
      </w:pPr>
      <w:r w:rsidRPr="005F4CD6">
        <w:rPr>
          <w:rFonts w:ascii="Times New Roman" w:hAnsi="Times New Roman" w:cs="Times New Roman"/>
          <w:bCs/>
          <w:iCs/>
          <w:color w:val="0000CC"/>
          <w:sz w:val="20"/>
          <w:szCs w:val="20"/>
        </w:rPr>
        <w:t>Describe how the dean or a dean’s delegate and a committee, the majority of which are faculty members at a medical school, determine the governance and policy-making procedures of the medical education program.</w:t>
      </w:r>
    </w:p>
    <w:p w14:paraId="160C4D66" w14:textId="77777777" w:rsidR="00EF787C" w:rsidRPr="000641A5" w:rsidRDefault="00EF787C">
      <w:pPr>
        <w:spacing w:line="240" w:lineRule="auto"/>
        <w:rPr>
          <w:rFonts w:ascii="Times New Roman" w:hAnsi="Times New Roman" w:cs="Times New Roman"/>
          <w:sz w:val="20"/>
          <w:szCs w:val="20"/>
        </w:rPr>
      </w:pPr>
    </w:p>
    <w:p w14:paraId="710205DD" w14:textId="77777777" w:rsidR="00EF787C" w:rsidRPr="000641A5" w:rsidRDefault="00EF787C">
      <w:pPr>
        <w:pStyle w:val="NoSpacing"/>
        <w:ind w:left="426" w:hanging="426"/>
        <w:rPr>
          <w:rFonts w:ascii="Times New Roman" w:hAnsi="Times New Roman" w:cs="Times New Roman"/>
          <w:b/>
        </w:rPr>
      </w:pPr>
    </w:p>
    <w:p w14:paraId="75A7D7E2" w14:textId="77777777" w:rsidR="00EF787C" w:rsidRPr="000641A5" w:rsidRDefault="00EF787C">
      <w:pPr>
        <w:pStyle w:val="NoSpacing"/>
        <w:ind w:left="426" w:hanging="426"/>
        <w:rPr>
          <w:rFonts w:ascii="Times New Roman" w:hAnsi="Times New Roman" w:cs="Times New Roman"/>
          <w:b/>
        </w:rPr>
      </w:pPr>
    </w:p>
    <w:p w14:paraId="4311E8D2" w14:textId="77777777" w:rsidR="00EF787C" w:rsidRPr="000641A5" w:rsidRDefault="00EF787C">
      <w:pPr>
        <w:pStyle w:val="NoSpacing"/>
        <w:ind w:left="426" w:hanging="426"/>
        <w:rPr>
          <w:rFonts w:ascii="Times New Roman" w:hAnsi="Times New Roman" w:cs="Times New Roman"/>
          <w:b/>
        </w:rPr>
      </w:pPr>
    </w:p>
    <w:p w14:paraId="211D9389" w14:textId="77777777" w:rsidR="00EF787C" w:rsidRPr="000641A5" w:rsidRDefault="00EF787C">
      <w:pPr>
        <w:pStyle w:val="NoSpacing"/>
        <w:ind w:left="426" w:hanging="426"/>
        <w:rPr>
          <w:rFonts w:ascii="Times New Roman" w:hAnsi="Times New Roman" w:cs="Times New Roman"/>
          <w:b/>
        </w:rPr>
      </w:pPr>
    </w:p>
    <w:p w14:paraId="06B1C10B" w14:textId="77777777" w:rsidR="00EF787C" w:rsidRPr="000641A5" w:rsidRDefault="00EF787C">
      <w:pPr>
        <w:rPr>
          <w:rFonts w:ascii="Times New Roman" w:hAnsi="Times New Roman" w:cs="Times New Roman"/>
        </w:rPr>
      </w:pPr>
    </w:p>
    <w:p w14:paraId="6C478767" w14:textId="77777777" w:rsidR="00EF787C" w:rsidRPr="000641A5" w:rsidRDefault="00EF787C">
      <w:pPr>
        <w:rPr>
          <w:rFonts w:ascii="Times New Roman" w:hAnsi="Times New Roman" w:cs="Times New Roman"/>
        </w:rPr>
      </w:pPr>
    </w:p>
    <w:p w14:paraId="0F227468" w14:textId="77777777" w:rsidR="00EF787C" w:rsidRPr="000641A5" w:rsidRDefault="00EF787C">
      <w:pPr>
        <w:rPr>
          <w:rFonts w:ascii="Times New Roman" w:hAnsi="Times New Roman" w:cs="Times New Roman"/>
        </w:rPr>
      </w:pPr>
    </w:p>
    <w:p w14:paraId="37D8622B" w14:textId="77777777" w:rsidR="00EF787C" w:rsidRPr="000641A5" w:rsidRDefault="00EF787C">
      <w:pPr>
        <w:rPr>
          <w:rFonts w:ascii="Times New Roman" w:hAnsi="Times New Roman" w:cs="Times New Roman"/>
        </w:rPr>
      </w:pPr>
    </w:p>
    <w:p w14:paraId="033AE1CB" w14:textId="77777777" w:rsidR="00EF787C" w:rsidRPr="000641A5" w:rsidRDefault="00EF787C">
      <w:pPr>
        <w:rPr>
          <w:rFonts w:ascii="Times New Roman" w:hAnsi="Times New Roman" w:cs="Times New Roman"/>
        </w:rPr>
      </w:pPr>
    </w:p>
    <w:p w14:paraId="04F4D7E1" w14:textId="77777777" w:rsidR="00EF787C" w:rsidRPr="000641A5" w:rsidRDefault="00EF787C">
      <w:pPr>
        <w:rPr>
          <w:rFonts w:ascii="Times New Roman" w:hAnsi="Times New Roman" w:cs="Times New Roman"/>
        </w:rPr>
      </w:pPr>
    </w:p>
    <w:p w14:paraId="400A8FE2" w14:textId="77777777" w:rsidR="00EF787C" w:rsidRPr="000641A5" w:rsidRDefault="00EF787C">
      <w:pPr>
        <w:rPr>
          <w:rFonts w:ascii="Times New Roman" w:hAnsi="Times New Roman" w:cs="Times New Roman"/>
        </w:rPr>
      </w:pPr>
    </w:p>
    <w:p w14:paraId="703EA3F6" w14:textId="77777777" w:rsidR="00EF787C" w:rsidRPr="000641A5" w:rsidRDefault="00EF787C">
      <w:pPr>
        <w:rPr>
          <w:rFonts w:ascii="Times New Roman" w:hAnsi="Times New Roman" w:cs="Times New Roman"/>
        </w:rPr>
      </w:pPr>
    </w:p>
    <w:p w14:paraId="2E25013D" w14:textId="77777777" w:rsidR="00EF787C" w:rsidRPr="000641A5" w:rsidRDefault="00EF787C">
      <w:pPr>
        <w:rPr>
          <w:rFonts w:ascii="Times New Roman" w:hAnsi="Times New Roman" w:cs="Times New Roman"/>
        </w:rPr>
      </w:pPr>
    </w:p>
    <w:p w14:paraId="4D9C75E4" w14:textId="3FA474A4" w:rsidR="00EF787C" w:rsidRPr="000641A5" w:rsidRDefault="00A81850" w:rsidP="00A81850">
      <w:pPr>
        <w:spacing w:after="160"/>
        <w:rPr>
          <w:rFonts w:ascii="Times New Roman" w:hAnsi="Times New Roman" w:cs="Times New Roman"/>
        </w:rPr>
      </w:pPr>
      <w:r w:rsidRPr="000641A5">
        <w:rPr>
          <w:rFonts w:ascii="Times New Roman" w:hAnsi="Times New Roman" w:cs="Times New Roman"/>
        </w:rPr>
        <w:br w:type="page"/>
      </w:r>
    </w:p>
    <w:p w14:paraId="3015181E" w14:textId="77777777" w:rsidR="00EF787C" w:rsidRPr="000641A5" w:rsidRDefault="00EF787C">
      <w:pPr>
        <w:spacing w:line="240" w:lineRule="auto"/>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5: EDUCATIONAL RESOURCES AND INFRASTRUCTURE</w:t>
      </w:r>
    </w:p>
    <w:p w14:paraId="344B002E" w14:textId="77777777"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A medical school has sufficient personnel, financial resources, physical facilities, equipment, and clinical, instructional, informational, technological, and other resources readily available and accessible across all locations to meet its needs and to achieve its goals.</w:t>
      </w:r>
    </w:p>
    <w:p w14:paraId="3C52B0EA" w14:textId="77777777" w:rsidR="00EF787C" w:rsidRPr="000641A5" w:rsidRDefault="00EF787C">
      <w:pPr>
        <w:spacing w:line="240" w:lineRule="auto"/>
        <w:jc w:val="both"/>
        <w:rPr>
          <w:rFonts w:ascii="Times New Roman" w:hAnsi="Times New Roman" w:cs="Times New Roman"/>
          <w:b/>
          <w:color w:val="0000CC"/>
        </w:rPr>
      </w:pPr>
    </w:p>
    <w:p w14:paraId="4B59D06E" w14:textId="77777777" w:rsidR="00EF787C" w:rsidRPr="000641A5" w:rsidRDefault="00EF787C" w:rsidP="7B046D88">
      <w:pPr>
        <w:spacing w:line="240" w:lineRule="auto"/>
        <w:rPr>
          <w:rFonts w:ascii="Times New Roman" w:hAnsi="Times New Roman" w:cs="Times New Roman"/>
          <w:b/>
          <w:bCs/>
          <w:i/>
          <w:iCs/>
          <w:color w:val="0000CC"/>
          <w:sz w:val="20"/>
          <w:szCs w:val="20"/>
        </w:rPr>
      </w:pPr>
      <w:r w:rsidRPr="7B046D88">
        <w:rPr>
          <w:rFonts w:ascii="Times New Roman" w:hAnsi="Times New Roman" w:cs="Times New Roman"/>
          <w:b/>
          <w:bCs/>
          <w:i/>
          <w:iCs/>
          <w:color w:val="0000CC"/>
          <w:sz w:val="20"/>
          <w:szCs w:val="20"/>
        </w:rPr>
        <w:t xml:space="preserve">5.1 ADEQUACY OF FINANCIAL RESOURCES </w:t>
      </w:r>
    </w:p>
    <w:p w14:paraId="4F9DFA7B" w14:textId="5056BA22"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The present and anticipated financial resources of a medical school are adequate to sustain the medical education program.</w:t>
      </w:r>
    </w:p>
    <w:p w14:paraId="37D34ECF" w14:textId="77777777" w:rsidR="00391168" w:rsidRPr="000641A5" w:rsidRDefault="00391168">
      <w:pPr>
        <w:spacing w:line="240" w:lineRule="auto"/>
        <w:jc w:val="both"/>
        <w:rPr>
          <w:rFonts w:ascii="Times New Roman" w:hAnsi="Times New Roman" w:cs="Times New Roman"/>
          <w:b/>
          <w:i/>
          <w:color w:val="0000CC"/>
          <w:sz w:val="20"/>
          <w:szCs w:val="20"/>
        </w:rPr>
      </w:pPr>
    </w:p>
    <w:p w14:paraId="7A9F1773"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bookmarkStart w:id="46" w:name="_Hlk74660871"/>
      <w:r w:rsidRPr="000641A5">
        <w:rPr>
          <w:rFonts w:ascii="Times New Roman" w:hAnsi="Times New Roman" w:cs="Times New Roman"/>
          <w:b/>
          <w:bCs/>
          <w:i/>
          <w:iCs/>
          <w:sz w:val="20"/>
          <w:szCs w:val="20"/>
          <w:u w:val="single"/>
        </w:rPr>
        <w:t>Requirement 5.1-1</w:t>
      </w:r>
    </w:p>
    <w:p w14:paraId="44537DA7" w14:textId="2E060DEB" w:rsidR="00EF787C" w:rsidRPr="000641A5" w:rsidRDefault="00EF787C">
      <w:pPr>
        <w:widowControl w:val="0"/>
        <w:spacing w:line="240" w:lineRule="auto"/>
        <w:rPr>
          <w:rFonts w:ascii="Times New Roman" w:hAnsi="Times New Roman" w:cs="Times New Roman"/>
          <w:bCs/>
          <w:i/>
          <w:iCs/>
          <w:color w:val="000000" w:themeColor="text1"/>
          <w:sz w:val="20"/>
          <w:szCs w:val="20"/>
        </w:rPr>
      </w:pPr>
      <w:r w:rsidRPr="000641A5">
        <w:rPr>
          <w:rFonts w:ascii="Times New Roman" w:hAnsi="Times New Roman" w:cs="Times New Roman"/>
          <w:i/>
          <w:color w:val="000000" w:themeColor="text1"/>
          <w:sz w:val="20"/>
          <w:szCs w:val="20"/>
        </w:rPr>
        <w:t>The present and anticipated financial resources of the medical school are adequate to sustain the medical education program.</w:t>
      </w:r>
      <w:bookmarkEnd w:id="46"/>
    </w:p>
    <w:p w14:paraId="520858A4" w14:textId="77777777" w:rsidR="00EF787C" w:rsidRPr="000641A5" w:rsidRDefault="00EF787C">
      <w:pPr>
        <w:spacing w:line="240" w:lineRule="auto"/>
        <w:jc w:val="both"/>
        <w:rPr>
          <w:rFonts w:ascii="Times New Roman" w:hAnsi="Times New Roman" w:cs="Times New Roman"/>
          <w:color w:val="0000CC"/>
          <w:sz w:val="20"/>
          <w:szCs w:val="20"/>
        </w:rPr>
      </w:pPr>
    </w:p>
    <w:p w14:paraId="253D77C7" w14:textId="77777777" w:rsidR="00EF787C" w:rsidRPr="000641A5" w:rsidRDefault="00EF787C">
      <w:pPr>
        <w:pStyle w:val="ListParagraph"/>
        <w:numPr>
          <w:ilvl w:val="0"/>
          <w:numId w:val="84"/>
        </w:numPr>
        <w:spacing w:line="240" w:lineRule="auto"/>
        <w:jc w:val="both"/>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5.1-1 A</w:t>
      </w:r>
    </w:p>
    <w:p w14:paraId="4228CBDC" w14:textId="77777777" w:rsidR="00EF787C" w:rsidRPr="000641A5" w:rsidRDefault="00EF787C">
      <w:pPr>
        <w:pStyle w:val="NoSpacing"/>
        <w:rPr>
          <w:rFonts w:ascii="Times New Roman" w:hAnsi="Times New Roman" w:cs="Times New Roman"/>
          <w:b/>
          <w:bCs/>
        </w:rPr>
      </w:pPr>
      <w:bookmarkStart w:id="47" w:name="_Hlk67310228"/>
    </w:p>
    <w:tbl>
      <w:tblPr>
        <w:tblStyle w:val="TableGrid"/>
        <w:tblW w:w="14382" w:type="dxa"/>
        <w:tblInd w:w="18" w:type="dxa"/>
        <w:tblLayout w:type="fixed"/>
        <w:tblLook w:val="04A0" w:firstRow="1" w:lastRow="0" w:firstColumn="1" w:lastColumn="0" w:noHBand="0" w:noVBand="1"/>
      </w:tblPr>
      <w:tblGrid>
        <w:gridCol w:w="266"/>
        <w:gridCol w:w="1134"/>
        <w:gridCol w:w="3260"/>
        <w:gridCol w:w="1892"/>
        <w:gridCol w:w="1980"/>
        <w:gridCol w:w="1980"/>
        <w:gridCol w:w="1661"/>
        <w:gridCol w:w="229"/>
        <w:gridCol w:w="1980"/>
      </w:tblGrid>
      <w:tr w:rsidR="00054AF6" w:rsidRPr="000641A5" w14:paraId="7E104574" w14:textId="77777777" w:rsidTr="00F27869">
        <w:tc>
          <w:tcPr>
            <w:tcW w:w="1400" w:type="dxa"/>
            <w:gridSpan w:val="2"/>
            <w:tcBorders>
              <w:top w:val="nil"/>
              <w:left w:val="nil"/>
              <w:bottom w:val="single" w:sz="4" w:space="0" w:color="auto"/>
              <w:right w:val="single" w:sz="4" w:space="0" w:color="auto"/>
            </w:tcBorders>
          </w:tcPr>
          <w:p w14:paraId="766468CE" w14:textId="6D3731AB" w:rsidR="00054AF6" w:rsidRPr="000641A5" w:rsidRDefault="00054AF6">
            <w:pPr>
              <w:rPr>
                <w:rFonts w:ascii="Times New Roman" w:hAnsi="Times New Roman" w:cs="Times New Roman"/>
                <w:sz w:val="19"/>
                <w:szCs w:val="19"/>
              </w:rPr>
            </w:pPr>
            <w:r w:rsidRPr="000641A5">
              <w:rPr>
                <w:rFonts w:ascii="Times New Roman" w:hAnsi="Times New Roman" w:cs="Times New Roman"/>
                <w:sz w:val="19"/>
                <w:szCs w:val="19"/>
              </w:rPr>
              <w:t>Table 5.1-1 A</w:t>
            </w:r>
          </w:p>
        </w:tc>
        <w:tc>
          <w:tcPr>
            <w:tcW w:w="10773" w:type="dxa"/>
            <w:gridSpan w:val="5"/>
            <w:tcBorders>
              <w:top w:val="nil"/>
              <w:left w:val="single" w:sz="4" w:space="0" w:color="auto"/>
              <w:bottom w:val="single" w:sz="4" w:space="0" w:color="auto"/>
              <w:right w:val="nil"/>
            </w:tcBorders>
          </w:tcPr>
          <w:p w14:paraId="32218419" w14:textId="746BF6A2" w:rsidR="00054AF6" w:rsidRPr="000641A5" w:rsidRDefault="00054AF6">
            <w:pPr>
              <w:rPr>
                <w:rFonts w:ascii="Times New Roman" w:hAnsi="Times New Roman" w:cs="Times New Roman"/>
                <w:sz w:val="19"/>
                <w:szCs w:val="19"/>
              </w:rPr>
            </w:pPr>
            <w:r w:rsidRPr="000641A5">
              <w:rPr>
                <w:rFonts w:ascii="Times New Roman" w:hAnsi="Times New Roman" w:cs="Times New Roman"/>
                <w:sz w:val="19"/>
                <w:szCs w:val="19"/>
              </w:rPr>
              <w:t>Reserves, Revenues and Expenses (Core Appendix)</w:t>
            </w:r>
          </w:p>
        </w:tc>
        <w:tc>
          <w:tcPr>
            <w:tcW w:w="2209" w:type="dxa"/>
            <w:gridSpan w:val="2"/>
            <w:tcBorders>
              <w:top w:val="nil"/>
              <w:left w:val="nil"/>
              <w:bottom w:val="single" w:sz="4" w:space="0" w:color="auto"/>
              <w:right w:val="nil"/>
            </w:tcBorders>
          </w:tcPr>
          <w:p w14:paraId="4AD5905E" w14:textId="77777777" w:rsidR="00054AF6" w:rsidRPr="000641A5" w:rsidRDefault="00054AF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70ABC59C" w14:textId="77777777" w:rsidTr="00F27869">
        <w:tc>
          <w:tcPr>
            <w:tcW w:w="14382"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457524" w14:textId="77777777" w:rsidR="00EF787C" w:rsidRPr="000641A5" w:rsidRDefault="00EF787C">
            <w:pPr>
              <w:rPr>
                <w:rFonts w:ascii="Times New Roman" w:eastAsia="Calibri" w:hAnsi="Times New Roman" w:cs="Times New Roman"/>
                <w:sz w:val="19"/>
                <w:szCs w:val="19"/>
              </w:rPr>
            </w:pPr>
            <w:r w:rsidRPr="000641A5">
              <w:rPr>
                <w:rFonts w:ascii="Times New Roman" w:eastAsia="Calibri" w:hAnsi="Times New Roman" w:cs="Times New Roman"/>
                <w:sz w:val="19"/>
                <w:szCs w:val="19"/>
              </w:rPr>
              <w:t xml:space="preserve">Amounts are </w:t>
            </w:r>
            <w:proofErr w:type="gramStart"/>
            <w:r w:rsidRPr="000641A5">
              <w:rPr>
                <w:rFonts w:ascii="Times New Roman" w:eastAsia="Calibri" w:hAnsi="Times New Roman" w:cs="Times New Roman"/>
                <w:sz w:val="19"/>
                <w:szCs w:val="19"/>
              </w:rPr>
              <w:t>school-reported</w:t>
            </w:r>
            <w:proofErr w:type="gramEnd"/>
            <w:r w:rsidRPr="000641A5">
              <w:rPr>
                <w:rFonts w:ascii="Times New Roman" w:eastAsia="Calibri" w:hAnsi="Times New Roman" w:cs="Times New Roman"/>
                <w:sz w:val="19"/>
                <w:szCs w:val="19"/>
              </w:rPr>
              <w:t xml:space="preserve"> by fiscal year (FY).  Replace column headings with the actual fiscal year.</w:t>
            </w:r>
          </w:p>
        </w:tc>
      </w:tr>
      <w:tr w:rsidR="00EF787C" w:rsidRPr="000641A5" w14:paraId="0A344CBB"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8C8E238" w14:textId="77777777" w:rsidR="00EF787C" w:rsidRPr="000641A5" w:rsidRDefault="00EF787C">
            <w:pPr>
              <w:rPr>
                <w:rFonts w:ascii="Times New Roman" w:hAnsi="Times New Roman" w:cs="Times New Roman"/>
                <w:b/>
                <w:bCs/>
                <w:sz w:val="19"/>
                <w:szCs w:val="19"/>
              </w:rPr>
            </w:pP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1D9B2B3A"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FY - 4</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64D62257"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FY - 3</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5F04E62"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FY -2</w:t>
            </w: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6EFBB2DB"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FY - 1</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490970AC"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Most recent fiscal year</w:t>
            </w:r>
          </w:p>
        </w:tc>
      </w:tr>
      <w:tr w:rsidR="00EF787C" w:rsidRPr="000641A5" w14:paraId="3693F4E8"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3705809" w14:textId="77777777" w:rsidR="00EF787C" w:rsidRPr="000641A5" w:rsidRDefault="00EF787C">
            <w:pPr>
              <w:rPr>
                <w:rFonts w:ascii="Times New Roman" w:hAnsi="Times New Roman" w:cs="Times New Roman"/>
                <w:b/>
                <w:bCs/>
                <w:sz w:val="19"/>
                <w:szCs w:val="19"/>
              </w:rPr>
            </w:pPr>
            <w:r w:rsidRPr="000641A5">
              <w:rPr>
                <w:rFonts w:ascii="Times New Roman" w:hAnsi="Times New Roman" w:cs="Times New Roman"/>
                <w:b/>
                <w:bCs/>
                <w:sz w:val="19"/>
                <w:szCs w:val="19"/>
              </w:rPr>
              <w:t>Reserves</w:t>
            </w:r>
          </w:p>
        </w:tc>
        <w:tc>
          <w:tcPr>
            <w:tcW w:w="18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EE0A4A"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0D9B7D"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12E5C0"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04BA56"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6D48EF" w14:textId="77777777" w:rsidR="00EF787C" w:rsidRPr="000641A5" w:rsidRDefault="00EF787C">
            <w:pPr>
              <w:jc w:val="center"/>
              <w:rPr>
                <w:rFonts w:ascii="Times New Roman" w:hAnsi="Times New Roman" w:cs="Times New Roman"/>
                <w:sz w:val="19"/>
                <w:szCs w:val="19"/>
              </w:rPr>
            </w:pPr>
          </w:p>
        </w:tc>
      </w:tr>
      <w:tr w:rsidR="00EF787C" w:rsidRPr="000641A5" w14:paraId="4BB1EAF2"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65273A53" w14:textId="77777777" w:rsidR="00EF787C" w:rsidRPr="000641A5"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CF57E6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Endowment reserves*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60FE5595"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1826291F"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0B0444A2"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DC9C16F"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000E9D37" w14:textId="77777777" w:rsidR="00EF787C" w:rsidRPr="000641A5" w:rsidRDefault="00EF787C">
            <w:pPr>
              <w:jc w:val="center"/>
              <w:rPr>
                <w:rFonts w:ascii="Times New Roman" w:hAnsi="Times New Roman" w:cs="Times New Roman"/>
                <w:sz w:val="19"/>
                <w:szCs w:val="19"/>
              </w:rPr>
            </w:pPr>
          </w:p>
        </w:tc>
      </w:tr>
      <w:tr w:rsidR="00EF787C" w:rsidRPr="000641A5" w14:paraId="3F9BCBF8"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038F26F4"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5D60202"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Total reserves*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1E17D661"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1387FDF0"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6325AA97"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70E4ADB"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3A5A91E5" w14:textId="77777777" w:rsidR="00EF787C" w:rsidRPr="000641A5" w:rsidRDefault="00EF787C">
            <w:pPr>
              <w:jc w:val="center"/>
              <w:rPr>
                <w:rFonts w:ascii="Times New Roman" w:hAnsi="Times New Roman" w:cs="Times New Roman"/>
                <w:sz w:val="19"/>
                <w:szCs w:val="19"/>
              </w:rPr>
            </w:pPr>
          </w:p>
        </w:tc>
      </w:tr>
      <w:tr w:rsidR="00EF787C" w:rsidRPr="000641A5" w14:paraId="515E7AC2" w14:textId="77777777" w:rsidTr="00F27869">
        <w:tc>
          <w:tcPr>
            <w:tcW w:w="14382"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ECB166" w14:textId="77777777" w:rsidR="00EF787C" w:rsidRPr="000641A5" w:rsidRDefault="00EF787C">
            <w:pPr>
              <w:jc w:val="center"/>
              <w:rPr>
                <w:rFonts w:ascii="Times New Roman" w:hAnsi="Times New Roman" w:cs="Times New Roman"/>
                <w:sz w:val="19"/>
                <w:szCs w:val="19"/>
              </w:rPr>
            </w:pPr>
          </w:p>
        </w:tc>
      </w:tr>
      <w:tr w:rsidR="00EF787C" w:rsidRPr="000641A5" w14:paraId="4E97F80A"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098431D" w14:textId="77777777" w:rsidR="00EF787C" w:rsidRPr="000641A5" w:rsidDel="00745078" w:rsidRDefault="00EF787C">
            <w:pPr>
              <w:rPr>
                <w:rFonts w:ascii="Times New Roman" w:hAnsi="Times New Roman" w:cs="Times New Roman"/>
                <w:b/>
                <w:bCs/>
                <w:sz w:val="19"/>
                <w:szCs w:val="19"/>
              </w:rPr>
            </w:pPr>
            <w:r w:rsidRPr="000641A5">
              <w:rPr>
                <w:rFonts w:ascii="Times New Roman" w:hAnsi="Times New Roman" w:cs="Times New Roman"/>
                <w:b/>
                <w:bCs/>
                <w:sz w:val="19"/>
                <w:szCs w:val="19"/>
              </w:rPr>
              <w:t>Revenues (excluding revenue from reserves)</w:t>
            </w:r>
          </w:p>
        </w:tc>
        <w:tc>
          <w:tcPr>
            <w:tcW w:w="18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5372D2"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68C07A"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ACC829"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0879D71"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AFDC02" w14:textId="77777777" w:rsidR="00EF787C" w:rsidRPr="000641A5" w:rsidRDefault="00EF787C">
            <w:pPr>
              <w:jc w:val="center"/>
              <w:rPr>
                <w:rFonts w:ascii="Times New Roman" w:hAnsi="Times New Roman" w:cs="Times New Roman"/>
                <w:sz w:val="19"/>
                <w:szCs w:val="19"/>
              </w:rPr>
            </w:pPr>
          </w:p>
        </w:tc>
      </w:tr>
      <w:tr w:rsidR="00EF787C" w:rsidRPr="000641A5" w14:paraId="7642ABBA"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37138421"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2C0C06E"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Tuition from MD students*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37A2F8A7"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0229FD75"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1FED335E"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9D86A06"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2E6866F6" w14:textId="77777777" w:rsidR="00EF787C" w:rsidRPr="000641A5" w:rsidRDefault="00EF787C">
            <w:pPr>
              <w:jc w:val="center"/>
              <w:rPr>
                <w:rFonts w:ascii="Times New Roman" w:hAnsi="Times New Roman" w:cs="Times New Roman"/>
                <w:sz w:val="19"/>
                <w:szCs w:val="19"/>
              </w:rPr>
            </w:pPr>
          </w:p>
        </w:tc>
      </w:tr>
      <w:tr w:rsidR="00EF787C" w:rsidRPr="000641A5" w14:paraId="08A1B31F"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76C2FFE5"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1DFE1D0"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Total revenues*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74E6B882"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52414C29"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2E13A154"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220E497"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02EE3CDE" w14:textId="77777777" w:rsidR="00EF787C" w:rsidRPr="000641A5" w:rsidRDefault="00EF787C">
            <w:pPr>
              <w:jc w:val="center"/>
              <w:rPr>
                <w:rFonts w:ascii="Times New Roman" w:hAnsi="Times New Roman" w:cs="Times New Roman"/>
                <w:sz w:val="19"/>
                <w:szCs w:val="19"/>
              </w:rPr>
            </w:pPr>
          </w:p>
        </w:tc>
      </w:tr>
      <w:tr w:rsidR="00EF787C" w:rsidRPr="000641A5" w14:paraId="36135BD0" w14:textId="77777777" w:rsidTr="00F27869">
        <w:tc>
          <w:tcPr>
            <w:tcW w:w="14382"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614EA8" w14:textId="77777777" w:rsidR="00EF787C" w:rsidRPr="000641A5" w:rsidRDefault="00EF787C">
            <w:pPr>
              <w:jc w:val="center"/>
              <w:rPr>
                <w:rFonts w:ascii="Times New Roman" w:hAnsi="Times New Roman" w:cs="Times New Roman"/>
                <w:sz w:val="19"/>
                <w:szCs w:val="19"/>
              </w:rPr>
            </w:pPr>
          </w:p>
        </w:tc>
      </w:tr>
      <w:tr w:rsidR="00EF787C" w:rsidRPr="000641A5" w14:paraId="674A6A1A"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FB60E7C" w14:textId="77777777" w:rsidR="00EF787C" w:rsidRPr="000641A5" w:rsidDel="00745078" w:rsidRDefault="00EF787C">
            <w:pPr>
              <w:rPr>
                <w:rFonts w:ascii="Times New Roman" w:hAnsi="Times New Roman" w:cs="Times New Roman"/>
                <w:b/>
                <w:bCs/>
                <w:sz w:val="19"/>
                <w:szCs w:val="19"/>
              </w:rPr>
            </w:pPr>
            <w:r w:rsidRPr="000641A5">
              <w:rPr>
                <w:rFonts w:ascii="Times New Roman" w:hAnsi="Times New Roman" w:cs="Times New Roman"/>
                <w:b/>
                <w:bCs/>
                <w:sz w:val="19"/>
                <w:szCs w:val="19"/>
              </w:rPr>
              <w:t>Expenses</w:t>
            </w:r>
          </w:p>
        </w:tc>
        <w:tc>
          <w:tcPr>
            <w:tcW w:w="18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566F4F"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F8EF62"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045998"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EDF1A4"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D5BD6C1" w14:textId="77777777" w:rsidR="00EF787C" w:rsidRPr="000641A5" w:rsidRDefault="00EF787C">
            <w:pPr>
              <w:jc w:val="center"/>
              <w:rPr>
                <w:rFonts w:ascii="Times New Roman" w:hAnsi="Times New Roman" w:cs="Times New Roman"/>
                <w:sz w:val="19"/>
                <w:szCs w:val="19"/>
              </w:rPr>
            </w:pPr>
          </w:p>
        </w:tc>
      </w:tr>
      <w:tr w:rsidR="00EF787C" w:rsidRPr="000641A5" w14:paraId="59DFF0B3"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2CD545EE"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CE8972D"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Bursaries, Awards and Financial Aid to MD students*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51FC5969"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58FEF699"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4847232C"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C1D35C9"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37A541F4" w14:textId="77777777" w:rsidR="00EF787C" w:rsidRPr="000641A5" w:rsidRDefault="00EF787C">
            <w:pPr>
              <w:jc w:val="center"/>
              <w:rPr>
                <w:rFonts w:ascii="Times New Roman" w:hAnsi="Times New Roman" w:cs="Times New Roman"/>
                <w:sz w:val="19"/>
                <w:szCs w:val="19"/>
              </w:rPr>
            </w:pPr>
          </w:p>
        </w:tc>
      </w:tr>
      <w:tr w:rsidR="00EF787C" w:rsidRPr="000641A5" w14:paraId="415E0B0A"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7F21F2AB"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4677CAF"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Total expenses*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21273B70"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792006CF"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5CB22C35"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A56D495"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30261E1D" w14:textId="77777777" w:rsidR="00EF787C" w:rsidRPr="000641A5" w:rsidRDefault="00EF787C">
            <w:pPr>
              <w:jc w:val="center"/>
              <w:rPr>
                <w:rFonts w:ascii="Times New Roman" w:hAnsi="Times New Roman" w:cs="Times New Roman"/>
                <w:sz w:val="19"/>
                <w:szCs w:val="19"/>
              </w:rPr>
            </w:pPr>
          </w:p>
        </w:tc>
      </w:tr>
      <w:tr w:rsidR="00EF787C" w:rsidRPr="000641A5" w14:paraId="035EEFB7" w14:textId="77777777" w:rsidTr="00F27869">
        <w:tc>
          <w:tcPr>
            <w:tcW w:w="14382"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14:paraId="4FDA4391" w14:textId="77777777" w:rsidR="00EF787C" w:rsidRPr="000641A5" w:rsidRDefault="00EF787C">
            <w:pPr>
              <w:jc w:val="center"/>
              <w:rPr>
                <w:rFonts w:ascii="Times New Roman" w:hAnsi="Times New Roman" w:cs="Times New Roman"/>
                <w:sz w:val="19"/>
                <w:szCs w:val="19"/>
              </w:rPr>
            </w:pPr>
          </w:p>
        </w:tc>
      </w:tr>
      <w:tr w:rsidR="00EF787C" w:rsidRPr="000641A5" w14:paraId="46C23680"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C1EF16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b/>
                <w:sz w:val="19"/>
                <w:szCs w:val="19"/>
              </w:rPr>
              <w:t>Net (Total Revenues- Total Expenses)</w:t>
            </w:r>
          </w:p>
        </w:tc>
        <w:tc>
          <w:tcPr>
            <w:tcW w:w="18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1F1563"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84809C"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46AE13"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D90DABC"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9240AE2" w14:textId="77777777" w:rsidR="00EF787C" w:rsidRPr="000641A5" w:rsidRDefault="00EF787C">
            <w:pPr>
              <w:jc w:val="center"/>
              <w:rPr>
                <w:rFonts w:ascii="Times New Roman" w:hAnsi="Times New Roman" w:cs="Times New Roman"/>
                <w:sz w:val="19"/>
                <w:szCs w:val="19"/>
              </w:rPr>
            </w:pPr>
          </w:p>
        </w:tc>
      </w:tr>
    </w:tbl>
    <w:p w14:paraId="23B1A165" w14:textId="77777777" w:rsidR="00EF787C" w:rsidRPr="00420040" w:rsidRDefault="00EF787C">
      <w:pPr>
        <w:pStyle w:val="NoSpacing"/>
        <w:rPr>
          <w:rFonts w:ascii="Times New Roman" w:hAnsi="Times New Roman" w:cs="Times New Roman"/>
          <w:b/>
          <w:bCs/>
          <w:sz w:val="20"/>
          <w:szCs w:val="20"/>
        </w:rPr>
      </w:pPr>
      <w:r w:rsidRPr="00420040">
        <w:rPr>
          <w:rFonts w:ascii="Times New Roman" w:hAnsi="Times New Roman" w:cs="Times New Roman"/>
          <w:bCs/>
          <w:sz w:val="20"/>
          <w:szCs w:val="20"/>
        </w:rPr>
        <w:t>* Explain any unusual factors that would help with the interpretation of the data provided.</w:t>
      </w:r>
    </w:p>
    <w:p w14:paraId="708971CF" w14:textId="77777777" w:rsidR="00EF787C" w:rsidRPr="000641A5" w:rsidRDefault="00EF787C">
      <w:pPr>
        <w:spacing w:line="240" w:lineRule="auto"/>
        <w:jc w:val="both"/>
        <w:rPr>
          <w:rFonts w:ascii="Times New Roman" w:hAnsi="Times New Roman" w:cs="Times New Roman"/>
          <w:bCs/>
          <w:iCs/>
          <w:sz w:val="20"/>
          <w:szCs w:val="20"/>
        </w:rPr>
      </w:pPr>
    </w:p>
    <w:bookmarkEnd w:id="47"/>
    <w:p w14:paraId="63E01566" w14:textId="77777777" w:rsidR="00EF787C" w:rsidRPr="000641A5" w:rsidRDefault="00EF787C">
      <w:pPr>
        <w:pStyle w:val="ListParagraph"/>
        <w:numPr>
          <w:ilvl w:val="0"/>
          <w:numId w:val="8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Summarize trends in the funding sources available to the medical school, including an analysis of their stability. Explain any substantive changes that occurred over the last three fiscal years.</w:t>
      </w:r>
    </w:p>
    <w:p w14:paraId="26A1C5FE" w14:textId="77777777" w:rsidR="00EF787C" w:rsidRPr="000641A5" w:rsidRDefault="00EF787C">
      <w:pPr>
        <w:spacing w:line="240" w:lineRule="auto"/>
        <w:ind w:left="360"/>
        <w:jc w:val="both"/>
        <w:rPr>
          <w:rFonts w:ascii="Times New Roman" w:hAnsi="Times New Roman" w:cs="Times New Roman"/>
          <w:bCs/>
          <w:iCs/>
          <w:sz w:val="20"/>
          <w:szCs w:val="20"/>
        </w:rPr>
      </w:pPr>
    </w:p>
    <w:p w14:paraId="2735763E" w14:textId="77777777" w:rsidR="00EF787C" w:rsidRPr="000641A5" w:rsidRDefault="00EF787C">
      <w:pPr>
        <w:spacing w:line="240" w:lineRule="auto"/>
        <w:ind w:left="360"/>
        <w:jc w:val="both"/>
        <w:rPr>
          <w:rFonts w:ascii="Times New Roman" w:hAnsi="Times New Roman" w:cs="Times New Roman"/>
          <w:bCs/>
          <w:iCs/>
          <w:sz w:val="20"/>
          <w:szCs w:val="20"/>
        </w:rPr>
      </w:pPr>
    </w:p>
    <w:p w14:paraId="4906019D" w14:textId="77777777" w:rsidR="00EF787C" w:rsidRPr="000641A5" w:rsidRDefault="00EF787C">
      <w:pPr>
        <w:spacing w:line="240" w:lineRule="auto"/>
        <w:ind w:left="360"/>
        <w:jc w:val="both"/>
        <w:rPr>
          <w:rFonts w:ascii="Times New Roman" w:hAnsi="Times New Roman" w:cs="Times New Roman"/>
          <w:bCs/>
          <w:iCs/>
          <w:sz w:val="20"/>
          <w:szCs w:val="20"/>
        </w:rPr>
      </w:pPr>
    </w:p>
    <w:p w14:paraId="570C50CD" w14:textId="77777777" w:rsidR="00EF787C" w:rsidRPr="000641A5" w:rsidRDefault="00EF787C">
      <w:pPr>
        <w:spacing w:line="240" w:lineRule="auto"/>
        <w:ind w:left="360"/>
        <w:jc w:val="both"/>
        <w:rPr>
          <w:rFonts w:ascii="Times New Roman" w:hAnsi="Times New Roman" w:cs="Times New Roman"/>
          <w:bCs/>
          <w:iCs/>
          <w:sz w:val="20"/>
          <w:szCs w:val="20"/>
        </w:rPr>
      </w:pPr>
    </w:p>
    <w:p w14:paraId="68F12010" w14:textId="77777777" w:rsidR="009E196F" w:rsidRPr="000641A5" w:rsidRDefault="009E196F">
      <w:pPr>
        <w:spacing w:line="240" w:lineRule="auto"/>
        <w:ind w:left="360"/>
        <w:jc w:val="both"/>
        <w:rPr>
          <w:rFonts w:ascii="Times New Roman" w:hAnsi="Times New Roman" w:cs="Times New Roman"/>
          <w:bCs/>
          <w:iCs/>
          <w:sz w:val="20"/>
          <w:szCs w:val="20"/>
        </w:rPr>
      </w:pPr>
    </w:p>
    <w:p w14:paraId="0E84BEF0" w14:textId="35936BAB" w:rsidR="00EF787C" w:rsidRPr="000641A5" w:rsidRDefault="00EF787C">
      <w:pPr>
        <w:pStyle w:val="ListParagraph"/>
        <w:numPr>
          <w:ilvl w:val="0"/>
          <w:numId w:val="8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medical school’s annual budget process and how the medical school assures adequacy of funding for the medical education program at all campuses and distributed sites.</w:t>
      </w:r>
    </w:p>
    <w:p w14:paraId="159DB756" w14:textId="77777777" w:rsidR="00EF787C" w:rsidRPr="000641A5" w:rsidRDefault="00EF787C">
      <w:pPr>
        <w:tabs>
          <w:tab w:val="left" w:pos="2880"/>
        </w:tabs>
        <w:rPr>
          <w:rFonts w:ascii="Times New Roman" w:hAnsi="Times New Roman" w:cs="Times New Roman"/>
          <w:sz w:val="20"/>
          <w:szCs w:val="20"/>
        </w:rPr>
      </w:pPr>
    </w:p>
    <w:p w14:paraId="5E8F0FEB" w14:textId="77777777" w:rsidR="00EF787C" w:rsidRPr="000641A5" w:rsidRDefault="00EF787C">
      <w:pPr>
        <w:tabs>
          <w:tab w:val="left" w:pos="2880"/>
        </w:tabs>
        <w:rPr>
          <w:rFonts w:ascii="Times New Roman" w:hAnsi="Times New Roman" w:cs="Times New Roman"/>
          <w:sz w:val="20"/>
          <w:szCs w:val="20"/>
        </w:rPr>
      </w:pPr>
    </w:p>
    <w:p w14:paraId="3162949F" w14:textId="77777777" w:rsidR="00EF787C" w:rsidRPr="000641A5" w:rsidRDefault="00EF787C">
      <w:pPr>
        <w:tabs>
          <w:tab w:val="left" w:pos="2880"/>
        </w:tabs>
        <w:rPr>
          <w:rFonts w:ascii="Times New Roman" w:hAnsi="Times New Roman" w:cs="Times New Roman"/>
          <w:sz w:val="20"/>
          <w:szCs w:val="20"/>
        </w:rPr>
      </w:pPr>
    </w:p>
    <w:p w14:paraId="2DEC60F8" w14:textId="77777777" w:rsidR="00EF787C" w:rsidRPr="000641A5" w:rsidRDefault="00EF787C">
      <w:pPr>
        <w:tabs>
          <w:tab w:val="left" w:pos="2880"/>
        </w:tabs>
        <w:rPr>
          <w:rFonts w:ascii="Times New Roman" w:hAnsi="Times New Roman" w:cs="Times New Roman"/>
          <w:sz w:val="20"/>
          <w:szCs w:val="20"/>
        </w:rPr>
      </w:pPr>
    </w:p>
    <w:p w14:paraId="6050CF53" w14:textId="77777777" w:rsidR="00EF787C" w:rsidRPr="000641A5" w:rsidRDefault="00EF787C">
      <w:pPr>
        <w:pStyle w:val="ListParagraph"/>
        <w:numPr>
          <w:ilvl w:val="0"/>
          <w:numId w:val="8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Describe the ways that current and projected capital needs for the missions of the medical school are being addressed. Describe the medical school’s approach to financing deferred maintenance of its facilities.</w:t>
      </w:r>
    </w:p>
    <w:p w14:paraId="172E9D10" w14:textId="77777777" w:rsidR="00EF787C" w:rsidRPr="000641A5" w:rsidRDefault="00EF787C">
      <w:pPr>
        <w:spacing w:line="240" w:lineRule="auto"/>
        <w:ind w:left="360"/>
        <w:jc w:val="both"/>
        <w:rPr>
          <w:rFonts w:ascii="Times New Roman" w:hAnsi="Times New Roman" w:cs="Times New Roman"/>
          <w:bCs/>
          <w:iCs/>
          <w:sz w:val="20"/>
          <w:szCs w:val="20"/>
        </w:rPr>
      </w:pPr>
    </w:p>
    <w:p w14:paraId="724C3697" w14:textId="77777777" w:rsidR="00EF787C" w:rsidRPr="000641A5" w:rsidRDefault="00EF787C">
      <w:pPr>
        <w:spacing w:line="240" w:lineRule="auto"/>
        <w:ind w:left="360"/>
        <w:jc w:val="both"/>
        <w:rPr>
          <w:rFonts w:ascii="Times New Roman" w:hAnsi="Times New Roman" w:cs="Times New Roman"/>
          <w:bCs/>
          <w:iCs/>
          <w:sz w:val="20"/>
          <w:szCs w:val="20"/>
        </w:rPr>
      </w:pPr>
    </w:p>
    <w:p w14:paraId="70D73F81" w14:textId="77777777" w:rsidR="00EF787C" w:rsidRPr="000641A5" w:rsidRDefault="00EF787C">
      <w:pPr>
        <w:spacing w:line="240" w:lineRule="auto"/>
        <w:ind w:left="360"/>
        <w:jc w:val="both"/>
        <w:rPr>
          <w:rFonts w:ascii="Times New Roman" w:hAnsi="Times New Roman" w:cs="Times New Roman"/>
          <w:bCs/>
          <w:iCs/>
          <w:sz w:val="20"/>
          <w:szCs w:val="20"/>
        </w:rPr>
      </w:pPr>
    </w:p>
    <w:p w14:paraId="45259940" w14:textId="77777777" w:rsidR="00EF787C" w:rsidRPr="000641A5" w:rsidRDefault="00EF787C">
      <w:pPr>
        <w:spacing w:line="240" w:lineRule="auto"/>
        <w:ind w:left="360"/>
        <w:jc w:val="both"/>
        <w:rPr>
          <w:rFonts w:ascii="Times New Roman" w:hAnsi="Times New Roman" w:cs="Times New Roman"/>
          <w:bCs/>
          <w:iCs/>
          <w:sz w:val="20"/>
          <w:szCs w:val="20"/>
        </w:rPr>
      </w:pPr>
    </w:p>
    <w:p w14:paraId="4E7512E7" w14:textId="77777777" w:rsidR="00EF787C" w:rsidRPr="000641A5" w:rsidRDefault="00EF787C">
      <w:pPr>
        <w:spacing w:line="240" w:lineRule="auto"/>
        <w:ind w:left="360"/>
        <w:jc w:val="both"/>
        <w:rPr>
          <w:rFonts w:ascii="Times New Roman" w:hAnsi="Times New Roman" w:cs="Times New Roman"/>
          <w:bCs/>
          <w:iCs/>
          <w:sz w:val="20"/>
          <w:szCs w:val="20"/>
        </w:rPr>
      </w:pPr>
    </w:p>
    <w:p w14:paraId="7C62FBE9" w14:textId="77777777" w:rsidR="00EF787C" w:rsidRPr="000641A5" w:rsidRDefault="00EF787C">
      <w:pPr>
        <w:pStyle w:val="ListParagraph"/>
        <w:numPr>
          <w:ilvl w:val="0"/>
          <w:numId w:val="8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extent to which financial reserves have been used to balance the operating budget in recent years.</w:t>
      </w:r>
    </w:p>
    <w:p w14:paraId="7C670B3C" w14:textId="77777777" w:rsidR="00EF787C" w:rsidRPr="000641A5" w:rsidRDefault="00EF787C">
      <w:pPr>
        <w:spacing w:line="240" w:lineRule="auto"/>
        <w:ind w:left="360"/>
        <w:jc w:val="both"/>
        <w:rPr>
          <w:rFonts w:ascii="Times New Roman" w:hAnsi="Times New Roman" w:cs="Times New Roman"/>
          <w:bCs/>
          <w:iCs/>
          <w:sz w:val="20"/>
          <w:szCs w:val="20"/>
        </w:rPr>
      </w:pPr>
    </w:p>
    <w:p w14:paraId="1826E4BA" w14:textId="77777777" w:rsidR="00EF787C" w:rsidRPr="000641A5" w:rsidRDefault="00EF787C">
      <w:pPr>
        <w:spacing w:line="240" w:lineRule="auto"/>
        <w:ind w:left="360"/>
        <w:jc w:val="both"/>
        <w:rPr>
          <w:rFonts w:ascii="Times New Roman" w:hAnsi="Times New Roman" w:cs="Times New Roman"/>
          <w:bCs/>
          <w:iCs/>
          <w:sz w:val="20"/>
          <w:szCs w:val="20"/>
        </w:rPr>
      </w:pPr>
    </w:p>
    <w:p w14:paraId="272164A6" w14:textId="77777777" w:rsidR="00EF787C" w:rsidRPr="000641A5" w:rsidRDefault="00EF787C">
      <w:pPr>
        <w:spacing w:line="240" w:lineRule="auto"/>
        <w:ind w:left="360"/>
        <w:jc w:val="both"/>
        <w:rPr>
          <w:rFonts w:ascii="Times New Roman" w:hAnsi="Times New Roman" w:cs="Times New Roman"/>
          <w:bCs/>
          <w:iCs/>
          <w:sz w:val="20"/>
          <w:szCs w:val="20"/>
        </w:rPr>
      </w:pPr>
    </w:p>
    <w:p w14:paraId="471F0D2B" w14:textId="77777777" w:rsidR="00EF787C" w:rsidRPr="000641A5" w:rsidRDefault="00EF787C">
      <w:pPr>
        <w:spacing w:line="240" w:lineRule="auto"/>
        <w:ind w:left="360"/>
        <w:jc w:val="both"/>
        <w:rPr>
          <w:rFonts w:ascii="Times New Roman" w:hAnsi="Times New Roman" w:cs="Times New Roman"/>
          <w:bCs/>
          <w:iCs/>
          <w:sz w:val="20"/>
          <w:szCs w:val="20"/>
        </w:rPr>
      </w:pPr>
    </w:p>
    <w:p w14:paraId="0D4914CC" w14:textId="77777777" w:rsidR="00EF787C" w:rsidRPr="000641A5" w:rsidRDefault="00EF787C">
      <w:pPr>
        <w:spacing w:line="240" w:lineRule="auto"/>
        <w:ind w:left="360"/>
        <w:jc w:val="both"/>
        <w:rPr>
          <w:rFonts w:ascii="Times New Roman" w:hAnsi="Times New Roman" w:cs="Times New Roman"/>
          <w:bCs/>
          <w:iCs/>
          <w:sz w:val="20"/>
          <w:szCs w:val="20"/>
          <w:highlight w:val="yellow"/>
        </w:rPr>
      </w:pPr>
    </w:p>
    <w:p w14:paraId="47AF9859"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67457B0" w14:textId="77777777" w:rsidR="00EF787C" w:rsidRPr="000641A5" w:rsidRDefault="00EF787C" w:rsidP="7B046D88">
      <w:pPr>
        <w:rPr>
          <w:rFonts w:ascii="Times New Roman" w:hAnsi="Times New Roman" w:cs="Times New Roman"/>
          <w:b/>
          <w:bCs/>
          <w:i/>
          <w:iCs/>
          <w:color w:val="0000CC"/>
          <w:sz w:val="20"/>
          <w:szCs w:val="20"/>
        </w:rPr>
      </w:pPr>
      <w:r w:rsidRPr="7B046D88">
        <w:rPr>
          <w:rFonts w:ascii="Times New Roman" w:hAnsi="Times New Roman" w:cs="Times New Roman"/>
          <w:b/>
          <w:bCs/>
          <w:i/>
          <w:iCs/>
          <w:color w:val="0000CC"/>
          <w:sz w:val="20"/>
          <w:szCs w:val="20"/>
        </w:rPr>
        <w:lastRenderedPageBreak/>
        <w:t xml:space="preserve">5.2 DEAN’S AUTHORITY/RESOURCES </w:t>
      </w:r>
    </w:p>
    <w:p w14:paraId="2854CE1C" w14:textId="7ACC46F3"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dean of a medical school has sufficient resources and budgetary authority to fulfill the dean’s responsibility for the management and evaluation of the medical </w:t>
      </w:r>
      <w:r w:rsidR="00483BA0">
        <w:rPr>
          <w:rFonts w:ascii="Times New Roman" w:hAnsi="Times New Roman" w:cs="Times New Roman"/>
          <w:b/>
          <w:i/>
          <w:color w:val="0000CC"/>
          <w:sz w:val="20"/>
          <w:szCs w:val="20"/>
        </w:rPr>
        <w:t xml:space="preserve">education </w:t>
      </w:r>
      <w:r w:rsidR="00E67EA1">
        <w:rPr>
          <w:rFonts w:ascii="Times New Roman" w:hAnsi="Times New Roman" w:cs="Times New Roman"/>
          <w:b/>
          <w:i/>
          <w:color w:val="0000CC"/>
          <w:sz w:val="20"/>
          <w:szCs w:val="20"/>
        </w:rPr>
        <w:t>program</w:t>
      </w:r>
      <w:r w:rsidRPr="000641A5">
        <w:rPr>
          <w:rFonts w:ascii="Times New Roman" w:hAnsi="Times New Roman" w:cs="Times New Roman"/>
          <w:b/>
          <w:i/>
          <w:color w:val="0000CC"/>
          <w:sz w:val="20"/>
          <w:szCs w:val="20"/>
        </w:rPr>
        <w:t>.</w:t>
      </w:r>
    </w:p>
    <w:p w14:paraId="7599490E" w14:textId="77777777" w:rsidR="009E196F" w:rsidRPr="000641A5" w:rsidRDefault="009E196F">
      <w:pPr>
        <w:spacing w:line="240" w:lineRule="auto"/>
        <w:rPr>
          <w:rFonts w:ascii="Times New Roman" w:hAnsi="Times New Roman" w:cs="Times New Roman"/>
          <w:b/>
          <w:i/>
          <w:color w:val="0000CC"/>
          <w:sz w:val="20"/>
          <w:szCs w:val="20"/>
        </w:rPr>
      </w:pPr>
    </w:p>
    <w:p w14:paraId="5873D379"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5.2-1</w:t>
      </w:r>
    </w:p>
    <w:p w14:paraId="6E84B7D9" w14:textId="30B828D2" w:rsidR="00EF787C" w:rsidRDefault="00EF787C">
      <w:pPr>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dean of a medical school has sufficient resources and budgetary authority to fulfill the dean’s responsibility for the management and evaluation of the medical </w:t>
      </w:r>
      <w:r w:rsidR="0030559E">
        <w:rPr>
          <w:rFonts w:ascii="Times New Roman" w:hAnsi="Times New Roman" w:cs="Times New Roman"/>
          <w:i/>
          <w:sz w:val="20"/>
          <w:szCs w:val="20"/>
        </w:rPr>
        <w:t>education program</w:t>
      </w:r>
      <w:r w:rsidRPr="000641A5">
        <w:rPr>
          <w:rFonts w:ascii="Times New Roman" w:hAnsi="Times New Roman" w:cs="Times New Roman"/>
          <w:i/>
          <w:sz w:val="20"/>
          <w:szCs w:val="20"/>
        </w:rPr>
        <w:t>.</w:t>
      </w:r>
    </w:p>
    <w:p w14:paraId="47333E6F" w14:textId="77777777" w:rsidR="00665E41" w:rsidRPr="000641A5" w:rsidRDefault="00665E41">
      <w:pPr>
        <w:spacing w:line="240" w:lineRule="auto"/>
        <w:rPr>
          <w:rFonts w:ascii="Times New Roman" w:hAnsi="Times New Roman" w:cs="Times New Roman"/>
          <w:i/>
          <w:sz w:val="20"/>
          <w:szCs w:val="20"/>
        </w:rPr>
      </w:pPr>
    </w:p>
    <w:p w14:paraId="748DF970" w14:textId="2AF73B27" w:rsidR="00EF787C" w:rsidRPr="000641A5" w:rsidRDefault="00EF787C">
      <w:pPr>
        <w:pStyle w:val="ListParagraph"/>
        <w:numPr>
          <w:ilvl w:val="0"/>
          <w:numId w:val="8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dean determines sufficiency of resources for the management and evaluation of the medical </w:t>
      </w:r>
      <w:r w:rsidR="0030559E">
        <w:rPr>
          <w:rFonts w:ascii="Times New Roman" w:hAnsi="Times New Roman" w:cs="Times New Roman"/>
          <w:bCs/>
          <w:iCs/>
          <w:color w:val="0000CC"/>
          <w:sz w:val="20"/>
          <w:szCs w:val="20"/>
        </w:rPr>
        <w:t>education program</w:t>
      </w:r>
      <w:r w:rsidRPr="000641A5">
        <w:rPr>
          <w:rFonts w:ascii="Times New Roman" w:hAnsi="Times New Roman" w:cs="Times New Roman"/>
          <w:bCs/>
          <w:iCs/>
          <w:color w:val="0000CC"/>
          <w:sz w:val="20"/>
          <w:szCs w:val="20"/>
        </w:rPr>
        <w:t>.</w:t>
      </w:r>
    </w:p>
    <w:p w14:paraId="05A73667" w14:textId="77777777" w:rsidR="00EF787C" w:rsidRPr="000641A5" w:rsidRDefault="00EF787C">
      <w:pPr>
        <w:spacing w:line="240" w:lineRule="auto"/>
        <w:ind w:left="360"/>
        <w:jc w:val="both"/>
        <w:rPr>
          <w:rFonts w:ascii="Times New Roman" w:hAnsi="Times New Roman" w:cs="Times New Roman"/>
          <w:bCs/>
          <w:iCs/>
          <w:sz w:val="20"/>
          <w:szCs w:val="20"/>
        </w:rPr>
      </w:pPr>
    </w:p>
    <w:p w14:paraId="7ADEB281" w14:textId="77777777" w:rsidR="00EF787C" w:rsidRPr="000641A5" w:rsidRDefault="00EF787C">
      <w:pPr>
        <w:spacing w:line="240" w:lineRule="auto"/>
        <w:ind w:left="360"/>
        <w:jc w:val="both"/>
        <w:rPr>
          <w:rFonts w:ascii="Times New Roman" w:hAnsi="Times New Roman" w:cs="Times New Roman"/>
          <w:bCs/>
          <w:iCs/>
          <w:sz w:val="20"/>
          <w:szCs w:val="20"/>
        </w:rPr>
      </w:pPr>
    </w:p>
    <w:p w14:paraId="4C72FBB2" w14:textId="77777777" w:rsidR="00EF787C" w:rsidRPr="000641A5" w:rsidRDefault="00EF787C">
      <w:pPr>
        <w:spacing w:line="240" w:lineRule="auto"/>
        <w:ind w:left="360"/>
        <w:jc w:val="both"/>
        <w:rPr>
          <w:rFonts w:ascii="Times New Roman" w:hAnsi="Times New Roman" w:cs="Times New Roman"/>
          <w:bCs/>
          <w:iCs/>
          <w:sz w:val="20"/>
          <w:szCs w:val="20"/>
        </w:rPr>
      </w:pPr>
    </w:p>
    <w:p w14:paraId="722EA6D0" w14:textId="77777777" w:rsidR="00EF787C" w:rsidRPr="000641A5" w:rsidRDefault="00EF787C">
      <w:pPr>
        <w:spacing w:line="240" w:lineRule="auto"/>
        <w:ind w:left="360"/>
        <w:jc w:val="both"/>
        <w:rPr>
          <w:rFonts w:ascii="Times New Roman" w:hAnsi="Times New Roman" w:cs="Times New Roman"/>
          <w:bCs/>
          <w:iCs/>
          <w:sz w:val="20"/>
          <w:szCs w:val="20"/>
        </w:rPr>
      </w:pPr>
    </w:p>
    <w:p w14:paraId="02C280E3" w14:textId="77777777" w:rsidR="00EF787C" w:rsidRPr="000641A5" w:rsidRDefault="00EF787C">
      <w:pPr>
        <w:spacing w:line="240" w:lineRule="auto"/>
        <w:ind w:left="360"/>
        <w:jc w:val="both"/>
        <w:rPr>
          <w:rFonts w:ascii="Times New Roman" w:hAnsi="Times New Roman" w:cs="Times New Roman"/>
          <w:bCs/>
          <w:iCs/>
          <w:sz w:val="20"/>
          <w:szCs w:val="20"/>
        </w:rPr>
      </w:pPr>
    </w:p>
    <w:p w14:paraId="7AD739BC" w14:textId="67C8EF3E" w:rsidR="00EF787C" w:rsidRPr="000641A5" w:rsidRDefault="00EF787C">
      <w:pPr>
        <w:pStyle w:val="ListParagraph"/>
        <w:numPr>
          <w:ilvl w:val="0"/>
          <w:numId w:val="8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the budgetary authority of the medical school dean for management and evaluation of the medical </w:t>
      </w:r>
      <w:r w:rsidR="0030559E">
        <w:rPr>
          <w:rFonts w:ascii="Times New Roman" w:hAnsi="Times New Roman" w:cs="Times New Roman"/>
          <w:bCs/>
          <w:iCs/>
          <w:color w:val="0000CC"/>
          <w:sz w:val="20"/>
          <w:szCs w:val="20"/>
        </w:rPr>
        <w:t>education program</w:t>
      </w:r>
      <w:r w:rsidRPr="000641A5">
        <w:rPr>
          <w:rFonts w:ascii="Times New Roman" w:hAnsi="Times New Roman" w:cs="Times New Roman"/>
          <w:bCs/>
          <w:iCs/>
          <w:color w:val="0000CC"/>
          <w:sz w:val="20"/>
          <w:szCs w:val="20"/>
        </w:rPr>
        <w:t xml:space="preserve">. </w:t>
      </w:r>
    </w:p>
    <w:p w14:paraId="2DCEE71F" w14:textId="77777777" w:rsidR="00EF787C" w:rsidRPr="000641A5" w:rsidRDefault="00EF787C">
      <w:pPr>
        <w:pStyle w:val="NoSpacing"/>
        <w:ind w:left="360"/>
        <w:rPr>
          <w:rFonts w:ascii="Times New Roman" w:hAnsi="Times New Roman" w:cs="Times New Roman"/>
          <w:b/>
          <w:strike/>
        </w:rPr>
      </w:pPr>
    </w:p>
    <w:p w14:paraId="75856A8C" w14:textId="77777777" w:rsidR="00EF787C" w:rsidRPr="000641A5" w:rsidRDefault="00EF787C">
      <w:pPr>
        <w:pStyle w:val="NoSpacing"/>
        <w:ind w:left="360"/>
        <w:rPr>
          <w:rFonts w:ascii="Times New Roman" w:hAnsi="Times New Roman" w:cs="Times New Roman"/>
          <w:b/>
        </w:rPr>
      </w:pPr>
    </w:p>
    <w:p w14:paraId="1A557858" w14:textId="77777777" w:rsidR="00EF787C" w:rsidRPr="000641A5" w:rsidRDefault="00EF787C">
      <w:pPr>
        <w:pStyle w:val="NoSpacing"/>
        <w:ind w:left="360"/>
        <w:rPr>
          <w:rFonts w:ascii="Times New Roman" w:hAnsi="Times New Roman" w:cs="Times New Roman"/>
          <w:b/>
        </w:rPr>
      </w:pPr>
    </w:p>
    <w:p w14:paraId="5BF688A1" w14:textId="77777777" w:rsidR="00EF787C" w:rsidRPr="000641A5" w:rsidRDefault="00EF787C">
      <w:pPr>
        <w:pStyle w:val="NoSpacing"/>
        <w:ind w:left="360"/>
        <w:rPr>
          <w:rFonts w:ascii="Times New Roman" w:hAnsi="Times New Roman" w:cs="Times New Roman"/>
          <w:b/>
        </w:rPr>
      </w:pPr>
    </w:p>
    <w:p w14:paraId="1BE47F54" w14:textId="77777777" w:rsidR="00EF787C" w:rsidRPr="000641A5" w:rsidRDefault="00EF787C">
      <w:pPr>
        <w:pStyle w:val="NoSpacing"/>
        <w:ind w:left="360"/>
        <w:rPr>
          <w:rFonts w:ascii="Times New Roman" w:hAnsi="Times New Roman" w:cs="Times New Roman"/>
          <w:b/>
        </w:rPr>
      </w:pPr>
    </w:p>
    <w:p w14:paraId="27F57024"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r w:rsidRPr="000641A5">
        <w:rPr>
          <w:rFonts w:ascii="Times New Roman" w:hAnsi="Times New Roman" w:cs="Times New Roman"/>
          <w:b/>
          <w:i/>
          <w:color w:val="0000CC"/>
          <w:sz w:val="20"/>
          <w:szCs w:val="20"/>
        </w:rPr>
        <w:lastRenderedPageBreak/>
        <w:t>5.3 PRESSURES FOR SELF-FINANCING</w:t>
      </w:r>
    </w:p>
    <w:p w14:paraId="0DDBD88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admits only as many qualified applicants as its total resources can accommodate and does not permit financial or other influences to compromise the school’s educational mission.</w:t>
      </w:r>
    </w:p>
    <w:p w14:paraId="24C88BC9" w14:textId="77777777" w:rsidR="009E196F" w:rsidRPr="000641A5" w:rsidRDefault="009E196F">
      <w:pPr>
        <w:spacing w:line="240" w:lineRule="auto"/>
        <w:jc w:val="both"/>
        <w:rPr>
          <w:rFonts w:ascii="Times New Roman" w:hAnsi="Times New Roman" w:cs="Times New Roman"/>
          <w:b/>
          <w:i/>
          <w:color w:val="0000CC"/>
          <w:sz w:val="20"/>
          <w:szCs w:val="20"/>
        </w:rPr>
      </w:pPr>
    </w:p>
    <w:p w14:paraId="460E05B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bookmarkStart w:id="48" w:name="_Hlk67317374"/>
      <w:r w:rsidRPr="000641A5">
        <w:rPr>
          <w:rFonts w:ascii="Times New Roman" w:hAnsi="Times New Roman" w:cs="Times New Roman"/>
          <w:b/>
          <w:bCs/>
          <w:i/>
          <w:iCs/>
          <w:sz w:val="20"/>
          <w:szCs w:val="20"/>
          <w:u w:val="single"/>
        </w:rPr>
        <w:t>Requirement 5.3-1</w:t>
      </w:r>
    </w:p>
    <w:p w14:paraId="22FDF514"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admits only as many qualified applicants as its total resources can accommodate.</w:t>
      </w:r>
      <w:bookmarkEnd w:id="48"/>
    </w:p>
    <w:p w14:paraId="03AFD191"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0B075E3A" w14:textId="77777777" w:rsidR="00EF787C" w:rsidRPr="000641A5" w:rsidRDefault="00EF787C">
      <w:pPr>
        <w:pStyle w:val="ListParagraph"/>
        <w:widowControl w:val="0"/>
        <w:numPr>
          <w:ilvl w:val="0"/>
          <w:numId w:val="8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and at what administrative level the size of each medical school class is set.</w:t>
      </w:r>
    </w:p>
    <w:p w14:paraId="34B6938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B46DF0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8E653A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724E8A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DFEB34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F306563" w14:textId="77777777" w:rsidR="00EF787C" w:rsidRPr="000641A5" w:rsidRDefault="00EF787C">
      <w:pPr>
        <w:pStyle w:val="ListParagraph"/>
        <w:widowControl w:val="0"/>
        <w:numPr>
          <w:ilvl w:val="0"/>
          <w:numId w:val="8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it admits only as many qualified applicants as its total resources can accommodate.</w:t>
      </w:r>
    </w:p>
    <w:p w14:paraId="5EAE629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3098D6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08291F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C27947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57869B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77D2CF8"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5.3-2</w:t>
      </w:r>
    </w:p>
    <w:p w14:paraId="18331C39"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does not permit financial or other influences to compromise the school’s educational mission.</w:t>
      </w:r>
    </w:p>
    <w:p w14:paraId="7BCE64C9"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7FD680F" w14:textId="77777777" w:rsidR="00EF787C" w:rsidRPr="000641A5" w:rsidRDefault="00EF787C">
      <w:pPr>
        <w:pStyle w:val="ListParagraph"/>
        <w:widowControl w:val="0"/>
        <w:numPr>
          <w:ilvl w:val="0"/>
          <w:numId w:val="8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mitigates against any financial or other influences that could compromise the school’s educational mission.</w:t>
      </w:r>
    </w:p>
    <w:p w14:paraId="0F8DD6CD" w14:textId="77777777" w:rsidR="00EF787C" w:rsidRPr="000641A5" w:rsidRDefault="00EF787C">
      <w:pPr>
        <w:spacing w:line="240" w:lineRule="auto"/>
        <w:ind w:left="360"/>
        <w:jc w:val="both"/>
        <w:rPr>
          <w:rFonts w:ascii="Times New Roman" w:hAnsi="Times New Roman" w:cs="Times New Roman"/>
          <w:bCs/>
          <w:iCs/>
          <w:sz w:val="20"/>
          <w:szCs w:val="20"/>
        </w:rPr>
      </w:pPr>
    </w:p>
    <w:p w14:paraId="4F7637A9" w14:textId="77777777" w:rsidR="00EF787C" w:rsidRPr="000641A5" w:rsidRDefault="00EF787C">
      <w:pPr>
        <w:spacing w:line="240" w:lineRule="auto"/>
        <w:ind w:left="360"/>
        <w:jc w:val="both"/>
        <w:rPr>
          <w:rFonts w:ascii="Times New Roman" w:hAnsi="Times New Roman" w:cs="Times New Roman"/>
          <w:bCs/>
          <w:iCs/>
          <w:sz w:val="20"/>
          <w:szCs w:val="20"/>
        </w:rPr>
      </w:pPr>
    </w:p>
    <w:p w14:paraId="05422949" w14:textId="77777777" w:rsidR="00EF787C" w:rsidRPr="000641A5" w:rsidRDefault="00EF787C">
      <w:pPr>
        <w:spacing w:line="240" w:lineRule="auto"/>
        <w:ind w:left="360"/>
        <w:jc w:val="both"/>
        <w:rPr>
          <w:rFonts w:ascii="Times New Roman" w:hAnsi="Times New Roman" w:cs="Times New Roman"/>
          <w:bCs/>
          <w:iCs/>
          <w:sz w:val="20"/>
          <w:szCs w:val="20"/>
        </w:rPr>
      </w:pPr>
    </w:p>
    <w:p w14:paraId="563695A8" w14:textId="77777777" w:rsidR="00EF787C" w:rsidRPr="000641A5" w:rsidRDefault="00EF787C">
      <w:pPr>
        <w:spacing w:line="240" w:lineRule="auto"/>
        <w:ind w:left="360"/>
        <w:jc w:val="both"/>
        <w:rPr>
          <w:rFonts w:ascii="Times New Roman" w:hAnsi="Times New Roman" w:cs="Times New Roman"/>
          <w:bCs/>
          <w:iCs/>
          <w:sz w:val="20"/>
          <w:szCs w:val="20"/>
        </w:rPr>
      </w:pPr>
    </w:p>
    <w:p w14:paraId="07183A75" w14:textId="77777777" w:rsidR="00EF787C" w:rsidRPr="000641A5" w:rsidRDefault="00EF787C">
      <w:pPr>
        <w:pStyle w:val="NoSpacing"/>
        <w:ind w:left="360"/>
        <w:rPr>
          <w:rFonts w:ascii="Times New Roman" w:hAnsi="Times New Roman" w:cs="Times New Roman"/>
          <w:b/>
        </w:rPr>
      </w:pPr>
    </w:p>
    <w:p w14:paraId="4787479C"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BD312DA" w14:textId="77777777" w:rsidR="00EF787C" w:rsidRPr="000641A5" w:rsidRDefault="00EF787C" w:rsidP="7B046D88">
      <w:pPr>
        <w:spacing w:line="240" w:lineRule="auto"/>
        <w:rPr>
          <w:rFonts w:ascii="Times New Roman" w:hAnsi="Times New Roman" w:cs="Times New Roman"/>
          <w:b/>
          <w:bCs/>
          <w:i/>
          <w:iCs/>
          <w:color w:val="0000CC"/>
          <w:sz w:val="20"/>
          <w:szCs w:val="20"/>
        </w:rPr>
      </w:pPr>
      <w:r w:rsidRPr="7B046D88">
        <w:rPr>
          <w:rFonts w:ascii="Times New Roman" w:hAnsi="Times New Roman" w:cs="Times New Roman"/>
          <w:b/>
          <w:bCs/>
          <w:i/>
          <w:iCs/>
          <w:color w:val="0000CC"/>
          <w:sz w:val="20"/>
          <w:szCs w:val="20"/>
        </w:rPr>
        <w:lastRenderedPageBreak/>
        <w:t>5.4 SUFFICIENCY OF FACILITIES AND EQUIPMENT</w:t>
      </w:r>
    </w:p>
    <w:p w14:paraId="5B86ED3E" w14:textId="22529A1A"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w:t>
      </w:r>
      <w:r w:rsidR="00156B09">
        <w:rPr>
          <w:rFonts w:ascii="Times New Roman" w:hAnsi="Times New Roman" w:cs="Times New Roman"/>
          <w:b/>
          <w:i/>
          <w:color w:val="0000CC"/>
          <w:sz w:val="20"/>
          <w:szCs w:val="20"/>
        </w:rPr>
        <w:t xml:space="preserve"> access to sufficient</w:t>
      </w:r>
      <w:r w:rsidR="0054598E">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facilities and equipment </w:t>
      </w:r>
      <w:r w:rsidR="0054598E">
        <w:rPr>
          <w:rFonts w:ascii="Times New Roman" w:hAnsi="Times New Roman" w:cs="Times New Roman"/>
          <w:b/>
          <w:i/>
          <w:color w:val="0000CC"/>
          <w:sz w:val="20"/>
          <w:szCs w:val="20"/>
        </w:rPr>
        <w:t>for students</w:t>
      </w:r>
      <w:r w:rsidR="0054598E"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to achieve </w:t>
      </w:r>
      <w:r w:rsidR="0054598E">
        <w:rPr>
          <w:rFonts w:ascii="Times New Roman" w:hAnsi="Times New Roman" w:cs="Times New Roman"/>
          <w:b/>
          <w:i/>
          <w:color w:val="0000CC"/>
          <w:sz w:val="20"/>
          <w:szCs w:val="20"/>
        </w:rPr>
        <w:t>the</w:t>
      </w:r>
      <w:r w:rsidR="0054598E"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educational</w:t>
      </w:r>
      <w:r w:rsidR="0054598E">
        <w:rPr>
          <w:rFonts w:ascii="Times New Roman" w:hAnsi="Times New Roman" w:cs="Times New Roman"/>
          <w:b/>
          <w:i/>
          <w:color w:val="0000CC"/>
          <w:sz w:val="20"/>
          <w:szCs w:val="20"/>
        </w:rPr>
        <w:t xml:space="preserve"> program</w:t>
      </w:r>
      <w:r w:rsidR="00D8073B">
        <w:rPr>
          <w:rFonts w:ascii="Times New Roman" w:hAnsi="Times New Roman" w:cs="Times New Roman"/>
          <w:b/>
          <w:i/>
          <w:color w:val="0000CC"/>
          <w:sz w:val="20"/>
          <w:szCs w:val="20"/>
        </w:rPr>
        <w:t xml:space="preserve"> objectives including</w:t>
      </w:r>
      <w:r w:rsidRPr="000641A5">
        <w:rPr>
          <w:rFonts w:ascii="Times New Roman" w:hAnsi="Times New Roman" w:cs="Times New Roman"/>
          <w:b/>
          <w:i/>
          <w:color w:val="0000CC"/>
          <w:sz w:val="20"/>
          <w:szCs w:val="20"/>
        </w:rPr>
        <w:t xml:space="preserve"> clinical and research </w:t>
      </w:r>
      <w:r w:rsidR="00D8073B">
        <w:rPr>
          <w:rFonts w:ascii="Times New Roman" w:hAnsi="Times New Roman" w:cs="Times New Roman"/>
          <w:b/>
          <w:i/>
          <w:color w:val="0000CC"/>
          <w:sz w:val="20"/>
          <w:szCs w:val="20"/>
        </w:rPr>
        <w:t>components</w:t>
      </w:r>
      <w:r w:rsidRPr="000641A5">
        <w:rPr>
          <w:rFonts w:ascii="Times New Roman" w:hAnsi="Times New Roman" w:cs="Times New Roman"/>
          <w:b/>
          <w:i/>
          <w:color w:val="0000CC"/>
          <w:sz w:val="20"/>
          <w:szCs w:val="20"/>
        </w:rPr>
        <w:t xml:space="preserve">. </w:t>
      </w:r>
    </w:p>
    <w:p w14:paraId="7E917165" w14:textId="77777777" w:rsidR="009E196F" w:rsidRPr="000641A5" w:rsidRDefault="009E196F">
      <w:pPr>
        <w:widowControl w:val="0"/>
        <w:spacing w:line="240" w:lineRule="auto"/>
        <w:ind w:left="851" w:hanging="851"/>
        <w:rPr>
          <w:rFonts w:ascii="Times New Roman" w:hAnsi="Times New Roman" w:cs="Times New Roman"/>
          <w:b/>
          <w:bCs/>
          <w:i/>
          <w:iCs/>
          <w:sz w:val="20"/>
          <w:szCs w:val="20"/>
          <w:u w:val="single"/>
        </w:rPr>
      </w:pPr>
    </w:p>
    <w:p w14:paraId="62483844" w14:textId="3CA77071"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5.4-1</w:t>
      </w:r>
    </w:p>
    <w:p w14:paraId="07A37341" w14:textId="5FB525F5"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has</w:t>
      </w:r>
      <w:r w:rsidR="0030559E">
        <w:rPr>
          <w:rFonts w:ascii="Times New Roman" w:hAnsi="Times New Roman" w:cs="Times New Roman"/>
          <w:i/>
          <w:sz w:val="20"/>
          <w:szCs w:val="20"/>
        </w:rPr>
        <w:t xml:space="preserve"> access to sufficient</w:t>
      </w:r>
      <w:r w:rsidR="0019396B">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facilities and equipment </w:t>
      </w:r>
      <w:r w:rsidR="0030559E">
        <w:rPr>
          <w:rFonts w:ascii="Times New Roman" w:hAnsi="Times New Roman" w:cs="Times New Roman"/>
          <w:i/>
          <w:sz w:val="20"/>
          <w:szCs w:val="20"/>
        </w:rPr>
        <w:t>for students</w:t>
      </w:r>
      <w:r w:rsidR="0030559E"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to achieve </w:t>
      </w:r>
      <w:r w:rsidR="0030559E">
        <w:rPr>
          <w:rFonts w:ascii="Times New Roman" w:hAnsi="Times New Roman" w:cs="Times New Roman"/>
          <w:i/>
          <w:sz w:val="20"/>
          <w:szCs w:val="20"/>
        </w:rPr>
        <w:t>the</w:t>
      </w:r>
      <w:r w:rsidR="0030559E"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educational </w:t>
      </w:r>
      <w:r w:rsidR="0030559E">
        <w:rPr>
          <w:rFonts w:ascii="Times New Roman" w:hAnsi="Times New Roman" w:cs="Times New Roman"/>
          <w:i/>
          <w:sz w:val="20"/>
          <w:szCs w:val="20"/>
        </w:rPr>
        <w:t>objectives including, clinical, and research components</w:t>
      </w:r>
      <w:r w:rsidRPr="000641A5">
        <w:rPr>
          <w:rFonts w:ascii="Times New Roman" w:hAnsi="Times New Roman" w:cs="Times New Roman"/>
          <w:i/>
          <w:sz w:val="20"/>
          <w:szCs w:val="20"/>
        </w:rPr>
        <w:t>.</w:t>
      </w:r>
    </w:p>
    <w:p w14:paraId="24894355"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0E8C8A1" w14:textId="442DD611" w:rsidR="00EF787C" w:rsidRPr="000641A5" w:rsidRDefault="00EF787C">
      <w:pPr>
        <w:pStyle w:val="ListParagraph"/>
        <w:numPr>
          <w:ilvl w:val="0"/>
          <w:numId w:val="88"/>
        </w:numPr>
        <w:spacing w:after="200" w:line="240" w:lineRule="auto"/>
        <w:rPr>
          <w:rFonts w:ascii="Times New Roman" w:hAnsi="Times New Roman" w:cs="Times New Roman"/>
          <w:bCs/>
          <w:iCs/>
          <w:color w:val="0000CC"/>
          <w:sz w:val="20"/>
          <w:szCs w:val="20"/>
        </w:rPr>
      </w:pPr>
      <w:bookmarkStart w:id="49" w:name="_Hlk85794200"/>
      <w:r w:rsidRPr="000641A5">
        <w:rPr>
          <w:rFonts w:ascii="Times New Roman" w:hAnsi="Times New Roman" w:cs="Times New Roman"/>
          <w:bCs/>
          <w:iCs/>
          <w:color w:val="0000CC"/>
          <w:sz w:val="20"/>
          <w:szCs w:val="20"/>
        </w:rPr>
        <w:t xml:space="preserve">Describe how the medical school ensures </w:t>
      </w:r>
      <w:r w:rsidR="0030559E">
        <w:rPr>
          <w:rFonts w:ascii="Times New Roman" w:hAnsi="Times New Roman" w:cs="Times New Roman"/>
          <w:bCs/>
          <w:iCs/>
          <w:color w:val="0000CC"/>
          <w:sz w:val="20"/>
          <w:szCs w:val="20"/>
        </w:rPr>
        <w:t>access to sufficient</w:t>
      </w:r>
      <w:r w:rsidRPr="000641A5">
        <w:rPr>
          <w:rFonts w:ascii="Times New Roman" w:hAnsi="Times New Roman" w:cs="Times New Roman"/>
          <w:bCs/>
          <w:iCs/>
          <w:color w:val="0000CC"/>
          <w:sz w:val="20"/>
          <w:szCs w:val="20"/>
        </w:rPr>
        <w:t xml:space="preserve"> facilities and equipment (other than audiovisual or information technology) needed to achieve its educational </w:t>
      </w:r>
      <w:r w:rsidR="0030559E">
        <w:rPr>
          <w:rFonts w:ascii="Times New Roman" w:hAnsi="Times New Roman" w:cs="Times New Roman"/>
          <w:bCs/>
          <w:iCs/>
          <w:color w:val="0000CC"/>
          <w:sz w:val="20"/>
          <w:szCs w:val="20"/>
        </w:rPr>
        <w:t>program objectives</w:t>
      </w:r>
      <w:r w:rsidR="003B0D91">
        <w:rPr>
          <w:rFonts w:ascii="Times New Roman" w:hAnsi="Times New Roman" w:cs="Times New Roman"/>
          <w:bCs/>
          <w:iCs/>
          <w:color w:val="0000CC"/>
          <w:sz w:val="20"/>
          <w:szCs w:val="20"/>
        </w:rPr>
        <w:t xml:space="preserve"> </w:t>
      </w:r>
      <w:r w:rsidR="003B0D91" w:rsidRPr="003B0D91">
        <w:rPr>
          <w:rFonts w:ascii="Times New Roman" w:hAnsi="Times New Roman" w:cs="Times New Roman"/>
          <w:bCs/>
          <w:iCs/>
          <w:color w:val="0000CC"/>
          <w:sz w:val="20"/>
          <w:szCs w:val="20"/>
        </w:rPr>
        <w:t>including, clinical, and research components</w:t>
      </w:r>
      <w:r w:rsidRPr="000641A5">
        <w:rPr>
          <w:rFonts w:ascii="Times New Roman" w:hAnsi="Times New Roman" w:cs="Times New Roman"/>
          <w:bCs/>
          <w:iCs/>
          <w:color w:val="0000CC"/>
          <w:sz w:val="20"/>
          <w:szCs w:val="20"/>
        </w:rPr>
        <w:t>.</w:t>
      </w:r>
      <w:bookmarkEnd w:id="49"/>
    </w:p>
    <w:p w14:paraId="3D659D8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E594A7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28A8BD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822FA5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0EAA98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5769CA6" w14:textId="7832C95F" w:rsidR="00EF787C" w:rsidRPr="000641A5" w:rsidRDefault="00EF787C">
      <w:pPr>
        <w:pStyle w:val="ListParagraph"/>
        <w:numPr>
          <w:ilvl w:val="0"/>
          <w:numId w:val="88"/>
        </w:numPr>
        <w:spacing w:after="200" w:line="240" w:lineRule="auto"/>
        <w:rPr>
          <w:rFonts w:ascii="Times New Roman" w:hAnsi="Times New Roman" w:cs="Times New Roman"/>
          <w:bCs/>
          <w:iCs/>
          <w:color w:val="0000CC"/>
          <w:sz w:val="20"/>
          <w:szCs w:val="20"/>
        </w:rPr>
      </w:pPr>
      <w:bookmarkStart w:id="50" w:name="_Hlk67323869"/>
      <w:r w:rsidRPr="000641A5">
        <w:rPr>
          <w:rFonts w:ascii="Times New Roman" w:hAnsi="Times New Roman" w:cs="Times New Roman"/>
          <w:bCs/>
          <w:iCs/>
          <w:color w:val="0000CC"/>
          <w:sz w:val="20"/>
          <w:szCs w:val="20"/>
        </w:rPr>
        <w:t xml:space="preserve">In cases where the facilities or equipment are used by others, describe how the shared facilities/equipment are managed to ensure the achievement of the medical program’s educational </w:t>
      </w:r>
      <w:r w:rsidR="00BA7092">
        <w:rPr>
          <w:rFonts w:ascii="Times New Roman" w:hAnsi="Times New Roman" w:cs="Times New Roman"/>
          <w:bCs/>
          <w:iCs/>
          <w:color w:val="0000CC"/>
          <w:sz w:val="20"/>
          <w:szCs w:val="20"/>
        </w:rPr>
        <w:t>objectives</w:t>
      </w:r>
      <w:r w:rsidR="00F12C81">
        <w:rPr>
          <w:rFonts w:ascii="Times New Roman" w:hAnsi="Times New Roman" w:cs="Times New Roman"/>
          <w:bCs/>
          <w:iCs/>
          <w:color w:val="0000CC"/>
          <w:sz w:val="20"/>
          <w:szCs w:val="20"/>
        </w:rPr>
        <w:t xml:space="preserve"> </w:t>
      </w:r>
      <w:r w:rsidR="00F12C81" w:rsidRPr="003B0D91">
        <w:rPr>
          <w:rFonts w:ascii="Times New Roman" w:hAnsi="Times New Roman" w:cs="Times New Roman"/>
          <w:bCs/>
          <w:iCs/>
          <w:color w:val="0000CC"/>
          <w:sz w:val="20"/>
          <w:szCs w:val="20"/>
        </w:rPr>
        <w:t>including, clinical, and research components</w:t>
      </w:r>
      <w:r w:rsidRPr="000641A5">
        <w:rPr>
          <w:rFonts w:ascii="Times New Roman" w:hAnsi="Times New Roman" w:cs="Times New Roman"/>
          <w:bCs/>
          <w:iCs/>
          <w:color w:val="0000CC"/>
          <w:sz w:val="20"/>
          <w:szCs w:val="20"/>
        </w:rPr>
        <w:t>.</w:t>
      </w:r>
    </w:p>
    <w:p w14:paraId="426468C4" w14:textId="77777777" w:rsidR="00EF787C" w:rsidRPr="000641A5" w:rsidRDefault="00EF787C">
      <w:pPr>
        <w:pStyle w:val="ListParagraph"/>
        <w:ind w:left="360"/>
        <w:rPr>
          <w:rFonts w:ascii="Times New Roman" w:hAnsi="Times New Roman" w:cs="Times New Roman"/>
          <w:bCs/>
          <w:iCs/>
          <w:sz w:val="20"/>
          <w:szCs w:val="20"/>
        </w:rPr>
      </w:pPr>
    </w:p>
    <w:p w14:paraId="21140697" w14:textId="77777777" w:rsidR="00EF787C" w:rsidRPr="000641A5" w:rsidRDefault="00EF787C">
      <w:pPr>
        <w:pStyle w:val="ListParagraph"/>
        <w:ind w:left="360"/>
        <w:rPr>
          <w:rFonts w:ascii="Times New Roman" w:hAnsi="Times New Roman" w:cs="Times New Roman"/>
          <w:bCs/>
          <w:iCs/>
          <w:sz w:val="20"/>
          <w:szCs w:val="20"/>
        </w:rPr>
      </w:pPr>
    </w:p>
    <w:p w14:paraId="184D8B1A" w14:textId="77777777" w:rsidR="00EF787C" w:rsidRPr="000641A5" w:rsidRDefault="00EF787C">
      <w:pPr>
        <w:pStyle w:val="ListParagraph"/>
        <w:ind w:left="360"/>
        <w:rPr>
          <w:rFonts w:ascii="Times New Roman" w:hAnsi="Times New Roman" w:cs="Times New Roman"/>
          <w:bCs/>
          <w:iCs/>
          <w:sz w:val="20"/>
          <w:szCs w:val="20"/>
        </w:rPr>
      </w:pPr>
    </w:p>
    <w:p w14:paraId="71DE196B" w14:textId="77777777" w:rsidR="00EF787C" w:rsidRPr="000641A5" w:rsidRDefault="00EF787C">
      <w:pPr>
        <w:pStyle w:val="ListParagraph"/>
        <w:ind w:left="360"/>
        <w:rPr>
          <w:rFonts w:ascii="Times New Roman" w:hAnsi="Times New Roman" w:cs="Times New Roman"/>
          <w:bCs/>
          <w:iCs/>
          <w:sz w:val="20"/>
          <w:szCs w:val="20"/>
        </w:rPr>
      </w:pPr>
    </w:p>
    <w:p w14:paraId="708207D1" w14:textId="77777777" w:rsidR="00EF787C" w:rsidRPr="000641A5" w:rsidRDefault="00EF787C">
      <w:pPr>
        <w:pStyle w:val="ListParagraph"/>
        <w:ind w:left="360"/>
        <w:rPr>
          <w:rFonts w:ascii="Times New Roman" w:hAnsi="Times New Roman" w:cs="Times New Roman"/>
          <w:bCs/>
          <w:iCs/>
          <w:sz w:val="20"/>
          <w:szCs w:val="20"/>
        </w:rPr>
      </w:pPr>
    </w:p>
    <w:p w14:paraId="4772D722" w14:textId="77777777" w:rsidR="00EF787C" w:rsidRPr="000641A5" w:rsidRDefault="00EF787C">
      <w:pPr>
        <w:pStyle w:val="ListParagraph"/>
        <w:numPr>
          <w:ilvl w:val="0"/>
          <w:numId w:val="8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5.4-1 C</w:t>
      </w:r>
    </w:p>
    <w:p w14:paraId="1BB41715" w14:textId="77777777" w:rsidR="00EF787C" w:rsidRPr="000641A5" w:rsidRDefault="00EF787C">
      <w:pPr>
        <w:pStyle w:val="ListParagraph"/>
        <w:spacing w:line="240" w:lineRule="auto"/>
        <w:rPr>
          <w:rFonts w:ascii="Times New Roman" w:hAnsi="Times New Roman" w:cs="Times New Roman"/>
          <w:bCs/>
          <w:iCs/>
          <w:color w:val="0000CC"/>
          <w:sz w:val="20"/>
          <w:szCs w:val="20"/>
        </w:rPr>
      </w:pPr>
    </w:p>
    <w:tbl>
      <w:tblPr>
        <w:tblStyle w:val="TableGrid"/>
        <w:tblW w:w="14400" w:type="dxa"/>
        <w:tblLayout w:type="fixed"/>
        <w:tblLook w:val="04A0" w:firstRow="1" w:lastRow="0" w:firstColumn="1" w:lastColumn="0" w:noHBand="0" w:noVBand="1"/>
      </w:tblPr>
      <w:tblGrid>
        <w:gridCol w:w="1276"/>
        <w:gridCol w:w="2864"/>
        <w:gridCol w:w="5760"/>
        <w:gridCol w:w="1080"/>
        <w:gridCol w:w="1170"/>
        <w:gridCol w:w="891"/>
        <w:gridCol w:w="189"/>
        <w:gridCol w:w="1170"/>
      </w:tblGrid>
      <w:tr w:rsidR="002E1B32" w:rsidRPr="000641A5" w14:paraId="69BC2052" w14:textId="77777777" w:rsidTr="00996243">
        <w:tc>
          <w:tcPr>
            <w:tcW w:w="1276" w:type="dxa"/>
            <w:tcBorders>
              <w:top w:val="nil"/>
              <w:left w:val="nil"/>
              <w:bottom w:val="single" w:sz="4" w:space="0" w:color="auto"/>
              <w:right w:val="single" w:sz="4" w:space="0" w:color="auto"/>
            </w:tcBorders>
          </w:tcPr>
          <w:bookmarkEnd w:id="50"/>
          <w:p w14:paraId="52DE3F8C" w14:textId="0CB2CF49" w:rsidR="002E1B32" w:rsidRPr="000641A5" w:rsidRDefault="002E1B32">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Table 5.4-1 C</w:t>
            </w:r>
          </w:p>
        </w:tc>
        <w:tc>
          <w:tcPr>
            <w:tcW w:w="11765" w:type="dxa"/>
            <w:gridSpan w:val="5"/>
            <w:tcBorders>
              <w:top w:val="nil"/>
              <w:left w:val="single" w:sz="4" w:space="0" w:color="auto"/>
              <w:bottom w:val="single" w:sz="4" w:space="0" w:color="auto"/>
              <w:right w:val="nil"/>
            </w:tcBorders>
          </w:tcPr>
          <w:p w14:paraId="66E65166" w14:textId="2A0B07D6" w:rsidR="002E1B32" w:rsidRPr="000641A5" w:rsidRDefault="002E1B32">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Sufficiency of Facilities and Equipment</w:t>
            </w:r>
          </w:p>
        </w:tc>
        <w:tc>
          <w:tcPr>
            <w:tcW w:w="1359" w:type="dxa"/>
            <w:gridSpan w:val="2"/>
            <w:tcBorders>
              <w:top w:val="nil"/>
              <w:left w:val="nil"/>
              <w:bottom w:val="single" w:sz="4" w:space="0" w:color="auto"/>
              <w:right w:val="nil"/>
            </w:tcBorders>
          </w:tcPr>
          <w:p w14:paraId="2CCDAEEA" w14:textId="77777777" w:rsidR="002E1B32" w:rsidRPr="000641A5" w:rsidRDefault="002E1B32">
            <w:pPr>
              <w:pStyle w:val="ListParagraph"/>
              <w:ind w:left="0"/>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9C4A704" w14:textId="77777777" w:rsidTr="00996243">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30D768" w14:textId="77777777" w:rsidR="00EF787C" w:rsidRPr="000641A5" w:rsidRDefault="00EF787C">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4866997E" w14:textId="77777777" w:rsidTr="00996243">
        <w:tc>
          <w:tcPr>
            <w:tcW w:w="4140" w:type="dxa"/>
            <w:gridSpan w:val="2"/>
            <w:vMerge w:val="restart"/>
            <w:tcBorders>
              <w:top w:val="single" w:sz="4" w:space="0" w:color="auto"/>
              <w:left w:val="single" w:sz="4" w:space="0" w:color="auto"/>
              <w:bottom w:val="single" w:sz="4" w:space="0" w:color="auto"/>
              <w:right w:val="single" w:sz="4" w:space="0" w:color="auto"/>
            </w:tcBorders>
            <w:vAlign w:val="center"/>
          </w:tcPr>
          <w:p w14:paraId="55624B17" w14:textId="77777777" w:rsidR="00EF787C" w:rsidRPr="000641A5" w:rsidRDefault="00EF787C" w:rsidP="002E1B32">
            <w:pPr>
              <w:pStyle w:val="ListParagraph"/>
              <w:ind w:left="0"/>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760" w:type="dxa"/>
            <w:vMerge w:val="restart"/>
            <w:tcBorders>
              <w:top w:val="single" w:sz="4" w:space="0" w:color="auto"/>
              <w:left w:val="single" w:sz="4" w:space="0" w:color="auto"/>
              <w:bottom w:val="single" w:sz="4" w:space="0" w:color="auto"/>
              <w:right w:val="single" w:sz="4" w:space="0" w:color="auto"/>
            </w:tcBorders>
            <w:vAlign w:val="center"/>
          </w:tcPr>
          <w:p w14:paraId="6DED56A6" w14:textId="77777777" w:rsidR="00EF787C" w:rsidRPr="000641A5" w:rsidRDefault="00EF787C" w:rsidP="002E1B32">
            <w:pPr>
              <w:pStyle w:val="ListParagraph"/>
              <w:ind w:left="0"/>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500" w:type="dxa"/>
            <w:gridSpan w:val="5"/>
            <w:tcBorders>
              <w:top w:val="single" w:sz="4" w:space="0" w:color="auto"/>
              <w:left w:val="single" w:sz="4" w:space="0" w:color="auto"/>
              <w:bottom w:val="single" w:sz="4" w:space="0" w:color="auto"/>
              <w:right w:val="single" w:sz="4" w:space="0" w:color="auto"/>
            </w:tcBorders>
          </w:tcPr>
          <w:p w14:paraId="45221AB0" w14:textId="77777777" w:rsidR="00EF787C" w:rsidRPr="000641A5" w:rsidRDefault="00EF787C">
            <w:pPr>
              <w:pStyle w:val="ListParagraph"/>
              <w:ind w:left="0"/>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0EDDC7E" w14:textId="77777777" w:rsidTr="00996243">
        <w:tc>
          <w:tcPr>
            <w:tcW w:w="4140" w:type="dxa"/>
            <w:gridSpan w:val="2"/>
            <w:vMerge/>
            <w:tcBorders>
              <w:top w:val="single" w:sz="4" w:space="0" w:color="auto"/>
              <w:left w:val="single" w:sz="4" w:space="0" w:color="auto"/>
              <w:bottom w:val="single" w:sz="4" w:space="0" w:color="auto"/>
              <w:right w:val="single" w:sz="4" w:space="0" w:color="auto"/>
            </w:tcBorders>
          </w:tcPr>
          <w:p w14:paraId="231B6286" w14:textId="77777777" w:rsidR="00EF787C" w:rsidRPr="000641A5" w:rsidRDefault="00EF787C">
            <w:pPr>
              <w:pStyle w:val="ListParagraph"/>
              <w:ind w:left="0"/>
              <w:jc w:val="center"/>
              <w:rPr>
                <w:rFonts w:ascii="Times New Roman" w:hAnsi="Times New Roman" w:cs="Times New Roman"/>
                <w:sz w:val="19"/>
                <w:szCs w:val="19"/>
              </w:rPr>
            </w:pPr>
          </w:p>
        </w:tc>
        <w:tc>
          <w:tcPr>
            <w:tcW w:w="5760" w:type="dxa"/>
            <w:vMerge/>
            <w:tcBorders>
              <w:top w:val="single" w:sz="4" w:space="0" w:color="auto"/>
              <w:left w:val="single" w:sz="4" w:space="0" w:color="auto"/>
              <w:bottom w:val="single" w:sz="4" w:space="0" w:color="auto"/>
              <w:right w:val="single" w:sz="4" w:space="0" w:color="auto"/>
            </w:tcBorders>
          </w:tcPr>
          <w:p w14:paraId="6C9F69CC" w14:textId="77777777" w:rsidR="00EF787C" w:rsidRPr="000641A5" w:rsidRDefault="00EF787C">
            <w:pPr>
              <w:pStyle w:val="ListParagraph"/>
              <w:ind w:left="0"/>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3AAA9D03" w14:textId="77777777" w:rsidR="00EF787C" w:rsidRPr="000641A5" w:rsidRDefault="00EF787C">
            <w:pPr>
              <w:pStyle w:val="ListParagraph"/>
              <w:ind w:left="-675" w:firstLine="675"/>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70" w:type="dxa"/>
            <w:tcBorders>
              <w:top w:val="single" w:sz="4" w:space="0" w:color="auto"/>
              <w:left w:val="single" w:sz="4" w:space="0" w:color="auto"/>
              <w:bottom w:val="single" w:sz="4" w:space="0" w:color="auto"/>
              <w:right w:val="single" w:sz="4" w:space="0" w:color="auto"/>
            </w:tcBorders>
          </w:tcPr>
          <w:p w14:paraId="3E565721" w14:textId="77777777" w:rsidR="00EF787C" w:rsidRPr="000641A5" w:rsidRDefault="00EF787C">
            <w:pPr>
              <w:pStyle w:val="ListParagraph"/>
              <w:ind w:left="-675" w:firstLine="675"/>
              <w:jc w:val="center"/>
              <w:rPr>
                <w:rFonts w:ascii="Times New Roman" w:eastAsiaTheme="majorEastAsia" w:hAnsi="Times New Roman" w:cs="Times New Roman"/>
                <w:b/>
                <w:bCs/>
                <w:i/>
                <w:iCs/>
                <w:color w:val="4472C4" w:themeColor="accent1"/>
                <w:sz w:val="19"/>
                <w:szCs w:val="19"/>
              </w:rPr>
            </w:pPr>
            <w:r w:rsidRPr="000641A5">
              <w:rPr>
                <w:rFonts w:ascii="Times New Roman" w:hAnsi="Times New Roman" w:cs="Times New Roman"/>
                <w:sz w:val="19"/>
                <w:szCs w:val="19"/>
              </w:rPr>
              <w:t>Year 2</w:t>
            </w:r>
          </w:p>
        </w:tc>
        <w:tc>
          <w:tcPr>
            <w:tcW w:w="1080" w:type="dxa"/>
            <w:gridSpan w:val="2"/>
            <w:tcBorders>
              <w:top w:val="single" w:sz="4" w:space="0" w:color="auto"/>
              <w:left w:val="single" w:sz="4" w:space="0" w:color="auto"/>
              <w:bottom w:val="single" w:sz="4" w:space="0" w:color="auto"/>
              <w:right w:val="single" w:sz="4" w:space="0" w:color="auto"/>
            </w:tcBorders>
          </w:tcPr>
          <w:p w14:paraId="11595B11" w14:textId="77777777" w:rsidR="00EF787C" w:rsidRPr="000641A5" w:rsidRDefault="00EF787C">
            <w:pPr>
              <w:pStyle w:val="ListParagraph"/>
              <w:ind w:left="-675" w:firstLine="675"/>
              <w:jc w:val="center"/>
              <w:rPr>
                <w:rFonts w:ascii="Times New Roman" w:eastAsiaTheme="majorEastAsia" w:hAnsi="Times New Roman" w:cs="Times New Roman"/>
                <w:b/>
                <w:bCs/>
                <w:i/>
                <w:iCs/>
                <w:color w:val="4472C4" w:themeColor="accent1"/>
                <w:sz w:val="19"/>
                <w:szCs w:val="19"/>
              </w:rPr>
            </w:pPr>
            <w:r w:rsidRPr="000641A5">
              <w:rPr>
                <w:rFonts w:ascii="Times New Roman" w:hAnsi="Times New Roman" w:cs="Times New Roman"/>
                <w:sz w:val="19"/>
                <w:szCs w:val="19"/>
              </w:rPr>
              <w:t>Year 3</w:t>
            </w:r>
          </w:p>
        </w:tc>
        <w:tc>
          <w:tcPr>
            <w:tcW w:w="1170" w:type="dxa"/>
            <w:tcBorders>
              <w:top w:val="single" w:sz="4" w:space="0" w:color="auto"/>
              <w:left w:val="single" w:sz="4" w:space="0" w:color="auto"/>
              <w:bottom w:val="single" w:sz="4" w:space="0" w:color="auto"/>
              <w:right w:val="single" w:sz="4" w:space="0" w:color="auto"/>
            </w:tcBorders>
          </w:tcPr>
          <w:p w14:paraId="2C0758FE" w14:textId="77777777" w:rsidR="00EF787C" w:rsidRPr="000641A5" w:rsidRDefault="00EF787C">
            <w:pPr>
              <w:pStyle w:val="ListParagraph"/>
              <w:ind w:left="-675" w:firstLine="675"/>
              <w:jc w:val="center"/>
              <w:rPr>
                <w:rFonts w:ascii="Times New Roman" w:eastAsiaTheme="majorEastAsia" w:hAnsi="Times New Roman" w:cs="Times New Roman"/>
                <w:b/>
                <w:bCs/>
                <w:i/>
                <w:iCs/>
                <w:color w:val="4472C4" w:themeColor="accent1"/>
                <w:sz w:val="19"/>
                <w:szCs w:val="19"/>
              </w:rPr>
            </w:pPr>
            <w:r w:rsidRPr="000641A5">
              <w:rPr>
                <w:rFonts w:ascii="Times New Roman" w:hAnsi="Times New Roman" w:cs="Times New Roman"/>
                <w:sz w:val="19"/>
                <w:szCs w:val="19"/>
              </w:rPr>
              <w:t>Year 4</w:t>
            </w:r>
          </w:p>
        </w:tc>
      </w:tr>
      <w:tr w:rsidR="00EF787C" w:rsidRPr="000641A5" w14:paraId="7C23038C" w14:textId="77777777" w:rsidTr="00996243">
        <w:tc>
          <w:tcPr>
            <w:tcW w:w="4140" w:type="dxa"/>
            <w:gridSpan w:val="2"/>
            <w:vMerge w:val="restart"/>
            <w:tcBorders>
              <w:top w:val="single" w:sz="4" w:space="0" w:color="auto"/>
              <w:left w:val="single" w:sz="4" w:space="0" w:color="auto"/>
              <w:bottom w:val="single" w:sz="4" w:space="0" w:color="auto"/>
              <w:right w:val="single" w:sz="4" w:space="0" w:color="auto"/>
            </w:tcBorders>
          </w:tcPr>
          <w:p w14:paraId="3030ADE8" w14:textId="77777777" w:rsidR="00EF787C" w:rsidRPr="000641A5" w:rsidRDefault="00EF787C">
            <w:pPr>
              <w:pStyle w:val="ListParagraph"/>
              <w:ind w:left="0"/>
              <w:rPr>
                <w:rFonts w:ascii="Times New Roman" w:hAnsi="Times New Roman" w:cs="Times New Roman"/>
                <w:sz w:val="19"/>
                <w:szCs w:val="19"/>
              </w:rPr>
            </w:pPr>
          </w:p>
        </w:tc>
        <w:tc>
          <w:tcPr>
            <w:tcW w:w="5760" w:type="dxa"/>
            <w:tcBorders>
              <w:top w:val="single" w:sz="4" w:space="0" w:color="auto"/>
              <w:left w:val="single" w:sz="4" w:space="0" w:color="auto"/>
              <w:bottom w:val="single" w:sz="4" w:space="0" w:color="auto"/>
              <w:right w:val="single" w:sz="4" w:space="0" w:color="auto"/>
            </w:tcBorders>
          </w:tcPr>
          <w:p w14:paraId="568C78D8" w14:textId="0A228F8A" w:rsidR="00EF787C" w:rsidRPr="000641A5" w:rsidRDefault="0044774C">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Overall, the</w:t>
            </w:r>
            <w:r w:rsidR="00EF787C" w:rsidRPr="000641A5">
              <w:rPr>
                <w:rFonts w:ascii="Times New Roman" w:hAnsi="Times New Roman" w:cs="Times New Roman"/>
                <w:sz w:val="19"/>
                <w:szCs w:val="19"/>
              </w:rPr>
              <w:t xml:space="preserve"> teaching facilities are sufficient for my educational needs.</w:t>
            </w:r>
          </w:p>
        </w:tc>
        <w:tc>
          <w:tcPr>
            <w:tcW w:w="1080" w:type="dxa"/>
            <w:tcBorders>
              <w:top w:val="single" w:sz="4" w:space="0" w:color="auto"/>
              <w:left w:val="single" w:sz="4" w:space="0" w:color="auto"/>
              <w:bottom w:val="single" w:sz="4" w:space="0" w:color="auto"/>
              <w:right w:val="single" w:sz="4" w:space="0" w:color="auto"/>
            </w:tcBorders>
            <w:shd w:val="clear" w:color="auto" w:fill="FFFFFF" w:themeFill="background1"/>
          </w:tcPr>
          <w:p w14:paraId="6604CEF5"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tcPr>
          <w:p w14:paraId="61847AB2"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263FBDF"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tcPr>
          <w:p w14:paraId="40C2617E" w14:textId="77777777" w:rsidR="00EF787C" w:rsidRPr="000641A5" w:rsidRDefault="00EF787C">
            <w:pPr>
              <w:pStyle w:val="ListParagraph"/>
              <w:ind w:left="-675" w:firstLine="675"/>
              <w:jc w:val="center"/>
              <w:rPr>
                <w:rFonts w:ascii="Times New Roman" w:hAnsi="Times New Roman" w:cs="Times New Roman"/>
                <w:sz w:val="19"/>
                <w:szCs w:val="19"/>
              </w:rPr>
            </w:pPr>
          </w:p>
        </w:tc>
      </w:tr>
      <w:tr w:rsidR="00EF787C" w:rsidRPr="000641A5" w14:paraId="15F7A410" w14:textId="77777777" w:rsidTr="00996243">
        <w:trPr>
          <w:trHeight w:val="655"/>
        </w:trPr>
        <w:tc>
          <w:tcPr>
            <w:tcW w:w="4140" w:type="dxa"/>
            <w:gridSpan w:val="2"/>
            <w:vMerge/>
            <w:tcBorders>
              <w:top w:val="single" w:sz="4" w:space="0" w:color="auto"/>
              <w:left w:val="single" w:sz="4" w:space="0" w:color="auto"/>
              <w:bottom w:val="single" w:sz="4" w:space="0" w:color="auto"/>
              <w:right w:val="single" w:sz="4" w:space="0" w:color="auto"/>
            </w:tcBorders>
          </w:tcPr>
          <w:p w14:paraId="664C1DD3" w14:textId="77777777" w:rsidR="00EF787C" w:rsidRPr="000641A5" w:rsidRDefault="00EF787C">
            <w:pPr>
              <w:pStyle w:val="ListParagraph"/>
              <w:ind w:left="0"/>
              <w:rPr>
                <w:rFonts w:ascii="Times New Roman" w:hAnsi="Times New Roman" w:cs="Times New Roman"/>
                <w:sz w:val="19"/>
                <w:szCs w:val="19"/>
              </w:rPr>
            </w:pPr>
          </w:p>
        </w:tc>
        <w:tc>
          <w:tcPr>
            <w:tcW w:w="5760" w:type="dxa"/>
            <w:tcBorders>
              <w:top w:val="single" w:sz="4" w:space="0" w:color="auto"/>
              <w:left w:val="single" w:sz="4" w:space="0" w:color="auto"/>
              <w:bottom w:val="single" w:sz="4" w:space="0" w:color="auto"/>
              <w:right w:val="single" w:sz="4" w:space="0" w:color="auto"/>
            </w:tcBorders>
          </w:tcPr>
          <w:p w14:paraId="11210D2F" w14:textId="74FBA0C2" w:rsidR="00EF787C" w:rsidRPr="000641A5" w:rsidRDefault="0044774C">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Overall, the</w:t>
            </w:r>
            <w:r w:rsidR="00EF787C" w:rsidRPr="000641A5">
              <w:rPr>
                <w:rFonts w:ascii="Times New Roman" w:hAnsi="Times New Roman" w:cs="Times New Roman"/>
                <w:sz w:val="19"/>
                <w:szCs w:val="19"/>
              </w:rPr>
              <w:t xml:space="preserve"> equipment (other than audiovisual or information technology) used for teaching is sufficient for my educational needs.</w:t>
            </w:r>
          </w:p>
        </w:tc>
        <w:tc>
          <w:tcPr>
            <w:tcW w:w="1080" w:type="dxa"/>
            <w:tcBorders>
              <w:top w:val="single" w:sz="4" w:space="0" w:color="auto"/>
              <w:left w:val="single" w:sz="4" w:space="0" w:color="auto"/>
              <w:bottom w:val="single" w:sz="4" w:space="0" w:color="auto"/>
              <w:right w:val="single" w:sz="4" w:space="0" w:color="auto"/>
            </w:tcBorders>
            <w:shd w:val="clear" w:color="auto" w:fill="FFFFFF" w:themeFill="background1"/>
          </w:tcPr>
          <w:p w14:paraId="3C037C45"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tcPr>
          <w:p w14:paraId="6CC345BF"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A5792B2"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tcPr>
          <w:p w14:paraId="2CA37621" w14:textId="77777777" w:rsidR="00EF787C" w:rsidRPr="000641A5" w:rsidRDefault="00EF787C">
            <w:pPr>
              <w:pStyle w:val="ListParagraph"/>
              <w:ind w:left="-675" w:firstLine="675"/>
              <w:jc w:val="center"/>
              <w:rPr>
                <w:rFonts w:ascii="Times New Roman" w:hAnsi="Times New Roman" w:cs="Times New Roman"/>
                <w:sz w:val="19"/>
                <w:szCs w:val="19"/>
              </w:rPr>
            </w:pPr>
          </w:p>
        </w:tc>
      </w:tr>
    </w:tbl>
    <w:p w14:paraId="585DA5A5" w14:textId="77777777" w:rsidR="00EF787C" w:rsidRDefault="00EF787C">
      <w:pPr>
        <w:spacing w:line="240" w:lineRule="auto"/>
        <w:rPr>
          <w:rFonts w:ascii="Times New Roman" w:hAnsi="Times New Roman" w:cs="Times New Roman"/>
          <w:bCs/>
          <w:iCs/>
          <w:color w:val="0000CC"/>
          <w:sz w:val="20"/>
          <w:szCs w:val="20"/>
        </w:rPr>
      </w:pPr>
    </w:p>
    <w:p w14:paraId="5E44E8E4" w14:textId="77777777" w:rsidR="002912FA" w:rsidRPr="000641A5" w:rsidRDefault="002912FA">
      <w:pPr>
        <w:spacing w:line="240" w:lineRule="auto"/>
        <w:rPr>
          <w:rFonts w:ascii="Times New Roman" w:hAnsi="Times New Roman" w:cs="Times New Roman"/>
          <w:bCs/>
          <w:iCs/>
          <w:color w:val="0000CC"/>
          <w:sz w:val="20"/>
          <w:szCs w:val="20"/>
        </w:rPr>
      </w:pPr>
    </w:p>
    <w:p w14:paraId="1BA88EC0"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5.4-2</w:t>
      </w:r>
    </w:p>
    <w:p w14:paraId="1B864516" w14:textId="0B55A2DD" w:rsidR="0044774C" w:rsidRPr="000641A5" w:rsidRDefault="00EF787C" w:rsidP="7B046D88">
      <w:pPr>
        <w:widowControl w:val="0"/>
        <w:spacing w:line="240" w:lineRule="auto"/>
        <w:ind w:left="851" w:hanging="851"/>
        <w:rPr>
          <w:rFonts w:ascii="Times New Roman" w:hAnsi="Times New Roman" w:cs="Times New Roman"/>
          <w:i/>
          <w:iCs/>
          <w:sz w:val="20"/>
          <w:szCs w:val="20"/>
        </w:rPr>
      </w:pPr>
      <w:r w:rsidRPr="7B046D88">
        <w:rPr>
          <w:rFonts w:ascii="Times New Roman" w:hAnsi="Times New Roman" w:cs="Times New Roman"/>
          <w:i/>
          <w:iCs/>
          <w:sz w:val="20"/>
          <w:szCs w:val="20"/>
        </w:rPr>
        <w:t>The medical school has</w:t>
      </w:r>
      <w:r w:rsidR="003B0D91" w:rsidRPr="7B046D88">
        <w:rPr>
          <w:rFonts w:ascii="Times New Roman" w:hAnsi="Times New Roman" w:cs="Times New Roman"/>
          <w:i/>
          <w:iCs/>
          <w:sz w:val="20"/>
          <w:szCs w:val="20"/>
        </w:rPr>
        <w:t xml:space="preserve"> access to </w:t>
      </w:r>
      <w:r w:rsidR="0044774C" w:rsidRPr="7B046D88">
        <w:rPr>
          <w:rFonts w:ascii="Times New Roman" w:hAnsi="Times New Roman" w:cs="Times New Roman"/>
          <w:i/>
          <w:iCs/>
          <w:sz w:val="20"/>
          <w:szCs w:val="20"/>
        </w:rPr>
        <w:t>sufficient facilities</w:t>
      </w:r>
      <w:r w:rsidRPr="7B046D88">
        <w:rPr>
          <w:rFonts w:ascii="Times New Roman" w:hAnsi="Times New Roman" w:cs="Times New Roman"/>
          <w:i/>
          <w:iCs/>
          <w:sz w:val="20"/>
          <w:szCs w:val="20"/>
        </w:rPr>
        <w:t xml:space="preserve"> and equipment sufficient to achieve its clinical </w:t>
      </w:r>
      <w:r w:rsidR="63F464D3" w:rsidRPr="7B046D88">
        <w:rPr>
          <w:rFonts w:ascii="Times New Roman" w:hAnsi="Times New Roman" w:cs="Times New Roman"/>
          <w:i/>
          <w:iCs/>
          <w:sz w:val="20"/>
          <w:szCs w:val="20"/>
        </w:rPr>
        <w:t>education o</w:t>
      </w:r>
      <w:r w:rsidR="003B0D91" w:rsidRPr="7B046D88">
        <w:rPr>
          <w:rFonts w:ascii="Times New Roman" w:hAnsi="Times New Roman" w:cs="Times New Roman"/>
          <w:i/>
          <w:iCs/>
          <w:sz w:val="20"/>
          <w:szCs w:val="20"/>
        </w:rPr>
        <w:t>bjectives including, clinical, and research components.</w:t>
      </w:r>
    </w:p>
    <w:p w14:paraId="2C790D21" w14:textId="20598765" w:rsidR="00EF787C" w:rsidRPr="000641A5" w:rsidRDefault="00EF787C" w:rsidP="00DD0131">
      <w:pPr>
        <w:widowControl w:val="0"/>
        <w:spacing w:line="240" w:lineRule="auto"/>
        <w:ind w:left="851" w:hanging="851"/>
        <w:rPr>
          <w:rFonts w:ascii="Times New Roman" w:hAnsi="Times New Roman" w:cs="Times New Roman"/>
          <w:i/>
          <w:sz w:val="20"/>
          <w:szCs w:val="20"/>
        </w:rPr>
      </w:pPr>
    </w:p>
    <w:p w14:paraId="3AF9795D" w14:textId="5F6AB596" w:rsidR="00EF787C" w:rsidRPr="000641A5" w:rsidRDefault="00EF787C" w:rsidP="7B046D88">
      <w:pPr>
        <w:pStyle w:val="ListParagraph"/>
        <w:numPr>
          <w:ilvl w:val="0"/>
          <w:numId w:val="89"/>
        </w:numPr>
        <w:spacing w:line="240" w:lineRule="auto"/>
        <w:rPr>
          <w:rFonts w:ascii="Times New Roman" w:hAnsi="Times New Roman" w:cs="Times New Roman"/>
          <w:color w:val="0000CC"/>
          <w:sz w:val="20"/>
          <w:szCs w:val="20"/>
        </w:rPr>
      </w:pPr>
      <w:bookmarkStart w:id="51" w:name="_Hlk67323685"/>
      <w:r w:rsidRPr="7B046D88">
        <w:rPr>
          <w:rFonts w:ascii="Times New Roman" w:hAnsi="Times New Roman" w:cs="Times New Roman"/>
          <w:color w:val="0000CC"/>
          <w:sz w:val="20"/>
          <w:szCs w:val="20"/>
        </w:rPr>
        <w:t xml:space="preserve">Describe how the medical school ensures </w:t>
      </w:r>
      <w:r w:rsidR="005B2979" w:rsidRPr="7B046D88">
        <w:rPr>
          <w:rFonts w:ascii="Times New Roman" w:hAnsi="Times New Roman" w:cs="Times New Roman"/>
          <w:color w:val="0000CC"/>
          <w:sz w:val="20"/>
          <w:szCs w:val="20"/>
        </w:rPr>
        <w:t>access to sufficient</w:t>
      </w:r>
      <w:r w:rsidRPr="7B046D88">
        <w:rPr>
          <w:rFonts w:ascii="Times New Roman" w:hAnsi="Times New Roman" w:cs="Times New Roman"/>
          <w:color w:val="0000CC"/>
          <w:sz w:val="20"/>
          <w:szCs w:val="20"/>
        </w:rPr>
        <w:t xml:space="preserve"> facilities and equipment needed to achieve its clinical </w:t>
      </w:r>
      <w:r w:rsidR="755B16F9" w:rsidRPr="7B046D88">
        <w:rPr>
          <w:rFonts w:ascii="Times New Roman" w:hAnsi="Times New Roman" w:cs="Times New Roman"/>
          <w:color w:val="0000CC"/>
          <w:sz w:val="20"/>
          <w:szCs w:val="20"/>
        </w:rPr>
        <w:t>education o</w:t>
      </w:r>
      <w:r w:rsidR="00F12C81" w:rsidRPr="7B046D88">
        <w:rPr>
          <w:rFonts w:ascii="Times New Roman" w:hAnsi="Times New Roman" w:cs="Times New Roman"/>
          <w:color w:val="0000CC"/>
          <w:sz w:val="20"/>
          <w:szCs w:val="20"/>
        </w:rPr>
        <w:t>bjectives</w:t>
      </w:r>
      <w:r w:rsidRPr="7B046D88">
        <w:rPr>
          <w:rFonts w:ascii="Times New Roman" w:hAnsi="Times New Roman" w:cs="Times New Roman"/>
          <w:color w:val="0000CC"/>
          <w:sz w:val="20"/>
          <w:szCs w:val="20"/>
        </w:rPr>
        <w:t>.</w:t>
      </w:r>
    </w:p>
    <w:bookmarkEnd w:id="51"/>
    <w:p w14:paraId="0FB1BE7A" w14:textId="77777777" w:rsidR="00EF787C" w:rsidRPr="000641A5" w:rsidRDefault="00EF787C">
      <w:pPr>
        <w:widowControl w:val="0"/>
        <w:spacing w:line="240" w:lineRule="auto"/>
        <w:ind w:left="360"/>
        <w:rPr>
          <w:rFonts w:ascii="Times New Roman" w:hAnsi="Times New Roman" w:cs="Times New Roman"/>
          <w:sz w:val="20"/>
          <w:szCs w:val="20"/>
          <w:u w:val="single"/>
        </w:rPr>
      </w:pPr>
    </w:p>
    <w:p w14:paraId="30E5120F" w14:textId="77777777" w:rsidR="00EF787C" w:rsidRPr="000641A5" w:rsidRDefault="00EF787C">
      <w:pPr>
        <w:widowControl w:val="0"/>
        <w:spacing w:line="240" w:lineRule="auto"/>
        <w:ind w:left="360"/>
        <w:rPr>
          <w:rFonts w:ascii="Times New Roman" w:hAnsi="Times New Roman" w:cs="Times New Roman"/>
          <w:sz w:val="20"/>
          <w:szCs w:val="20"/>
          <w:u w:val="single"/>
        </w:rPr>
      </w:pPr>
    </w:p>
    <w:p w14:paraId="5EF284B7" w14:textId="77777777" w:rsidR="00EF787C" w:rsidRPr="000641A5" w:rsidRDefault="00EF787C">
      <w:pPr>
        <w:widowControl w:val="0"/>
        <w:spacing w:line="240" w:lineRule="auto"/>
        <w:ind w:left="360"/>
        <w:rPr>
          <w:rFonts w:ascii="Times New Roman" w:hAnsi="Times New Roman" w:cs="Times New Roman"/>
          <w:sz w:val="20"/>
          <w:szCs w:val="20"/>
          <w:u w:val="single"/>
        </w:rPr>
      </w:pPr>
    </w:p>
    <w:p w14:paraId="18DA5453" w14:textId="77777777" w:rsidR="00EF787C" w:rsidRPr="000641A5" w:rsidRDefault="00EF787C">
      <w:pPr>
        <w:widowControl w:val="0"/>
        <w:spacing w:line="240" w:lineRule="auto"/>
        <w:rPr>
          <w:rFonts w:ascii="Times New Roman" w:hAnsi="Times New Roman" w:cs="Times New Roman"/>
          <w:sz w:val="20"/>
          <w:szCs w:val="20"/>
          <w:u w:val="single"/>
        </w:rPr>
      </w:pPr>
    </w:p>
    <w:p w14:paraId="5B321E1B" w14:textId="77777777" w:rsidR="007201A7" w:rsidRPr="000641A5" w:rsidRDefault="007201A7">
      <w:pPr>
        <w:widowControl w:val="0"/>
        <w:spacing w:line="240" w:lineRule="auto"/>
        <w:rPr>
          <w:rFonts w:ascii="Times New Roman" w:hAnsi="Times New Roman" w:cs="Times New Roman"/>
          <w:sz w:val="20"/>
          <w:szCs w:val="20"/>
          <w:u w:val="single"/>
        </w:rPr>
      </w:pPr>
    </w:p>
    <w:p w14:paraId="6AC296AD" w14:textId="77777777" w:rsidR="007201A7" w:rsidRPr="000641A5" w:rsidRDefault="007201A7">
      <w:pPr>
        <w:widowControl w:val="0"/>
        <w:spacing w:line="240" w:lineRule="auto"/>
        <w:rPr>
          <w:rFonts w:ascii="Times New Roman" w:hAnsi="Times New Roman" w:cs="Times New Roman"/>
          <w:sz w:val="20"/>
          <w:szCs w:val="20"/>
          <w:u w:val="single"/>
        </w:rPr>
      </w:pPr>
    </w:p>
    <w:p w14:paraId="213AADB0" w14:textId="77777777" w:rsidR="007201A7" w:rsidRPr="000641A5" w:rsidRDefault="007201A7">
      <w:pPr>
        <w:widowControl w:val="0"/>
        <w:spacing w:line="240" w:lineRule="auto"/>
        <w:rPr>
          <w:rFonts w:ascii="Times New Roman" w:hAnsi="Times New Roman" w:cs="Times New Roman"/>
          <w:sz w:val="20"/>
          <w:szCs w:val="20"/>
          <w:u w:val="single"/>
        </w:rPr>
      </w:pPr>
    </w:p>
    <w:p w14:paraId="0CDA6952" w14:textId="77777777" w:rsidR="00EF787C" w:rsidRPr="000641A5" w:rsidRDefault="00EF787C">
      <w:pPr>
        <w:widowControl w:val="0"/>
        <w:spacing w:line="240" w:lineRule="auto"/>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5.4-3</w:t>
      </w:r>
    </w:p>
    <w:p w14:paraId="32072590" w14:textId="5FD3B5D4"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w:t>
      </w:r>
      <w:r w:rsidR="00F12C81">
        <w:rPr>
          <w:rFonts w:ascii="Times New Roman" w:hAnsi="Times New Roman" w:cs="Times New Roman"/>
          <w:i/>
          <w:sz w:val="20"/>
          <w:szCs w:val="20"/>
        </w:rPr>
        <w:t xml:space="preserve"> access to sufficient</w:t>
      </w:r>
      <w:r w:rsidRPr="000641A5">
        <w:rPr>
          <w:rFonts w:ascii="Times New Roman" w:hAnsi="Times New Roman" w:cs="Times New Roman"/>
          <w:i/>
          <w:sz w:val="20"/>
          <w:szCs w:val="20"/>
        </w:rPr>
        <w:t xml:space="preserve"> facilities and equipment sufficient to achieve its research </w:t>
      </w:r>
      <w:r w:rsidR="00F12C81">
        <w:rPr>
          <w:rFonts w:ascii="Times New Roman" w:hAnsi="Times New Roman" w:cs="Times New Roman"/>
          <w:i/>
          <w:sz w:val="20"/>
          <w:szCs w:val="20"/>
        </w:rPr>
        <w:t>objectives</w:t>
      </w:r>
      <w:r w:rsidRPr="000641A5">
        <w:rPr>
          <w:rFonts w:ascii="Times New Roman" w:hAnsi="Times New Roman" w:cs="Times New Roman"/>
          <w:i/>
          <w:sz w:val="20"/>
          <w:szCs w:val="20"/>
        </w:rPr>
        <w:t>.</w:t>
      </w:r>
    </w:p>
    <w:p w14:paraId="5738D6AF" w14:textId="77777777" w:rsidR="00EF787C" w:rsidRPr="000641A5" w:rsidRDefault="00EF787C">
      <w:pPr>
        <w:widowControl w:val="0"/>
        <w:spacing w:line="240" w:lineRule="auto"/>
        <w:rPr>
          <w:rFonts w:ascii="Times New Roman" w:hAnsi="Times New Roman" w:cs="Times New Roman"/>
          <w:i/>
          <w:sz w:val="20"/>
          <w:szCs w:val="20"/>
        </w:rPr>
      </w:pPr>
    </w:p>
    <w:p w14:paraId="3A90DB74" w14:textId="3C8197DC" w:rsidR="00EF787C" w:rsidRPr="000641A5" w:rsidRDefault="00EF787C">
      <w:pPr>
        <w:pStyle w:val="ListParagraph"/>
        <w:widowControl w:val="0"/>
        <w:numPr>
          <w:ilvl w:val="0"/>
          <w:numId w:val="9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ensures </w:t>
      </w:r>
      <w:r w:rsidR="00F12C81">
        <w:rPr>
          <w:rFonts w:ascii="Times New Roman" w:hAnsi="Times New Roman" w:cs="Times New Roman"/>
          <w:bCs/>
          <w:iCs/>
          <w:color w:val="0000CC"/>
          <w:sz w:val="20"/>
          <w:szCs w:val="20"/>
        </w:rPr>
        <w:t>access to sufficient</w:t>
      </w:r>
      <w:r w:rsidR="00F12C81"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facilities and equipment needed to achieve its research </w:t>
      </w:r>
      <w:r w:rsidR="00F12C81">
        <w:rPr>
          <w:rFonts w:ascii="Times New Roman" w:hAnsi="Times New Roman" w:cs="Times New Roman"/>
          <w:bCs/>
          <w:iCs/>
          <w:color w:val="0000CC"/>
          <w:sz w:val="20"/>
          <w:szCs w:val="20"/>
        </w:rPr>
        <w:t>objectives</w:t>
      </w:r>
      <w:r w:rsidRPr="000641A5">
        <w:rPr>
          <w:rFonts w:ascii="Times New Roman" w:hAnsi="Times New Roman" w:cs="Times New Roman"/>
          <w:bCs/>
          <w:iCs/>
          <w:color w:val="0000CC"/>
          <w:sz w:val="20"/>
          <w:szCs w:val="20"/>
        </w:rPr>
        <w:t>.</w:t>
      </w:r>
    </w:p>
    <w:p w14:paraId="623FCFD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515A87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EC1DD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F41A7A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4CAB1AE" w14:textId="77777777" w:rsidR="00EF787C" w:rsidRPr="000641A5" w:rsidRDefault="00EF787C">
      <w:pPr>
        <w:pStyle w:val="NoSpacing"/>
        <w:ind w:left="360"/>
        <w:rPr>
          <w:rFonts w:ascii="Times New Roman" w:hAnsi="Times New Roman" w:cs="Times New Roman"/>
          <w:b/>
        </w:rPr>
      </w:pPr>
    </w:p>
    <w:p w14:paraId="3F0F103E"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r w:rsidRPr="000641A5">
        <w:rPr>
          <w:rFonts w:ascii="Times New Roman" w:hAnsi="Times New Roman" w:cs="Times New Roman"/>
          <w:b/>
          <w:i/>
          <w:color w:val="0000CC"/>
          <w:sz w:val="20"/>
          <w:szCs w:val="20"/>
        </w:rPr>
        <w:lastRenderedPageBreak/>
        <w:t>5.5 RESOURCES FOR CLINICAL INSTRUCTION</w:t>
      </w:r>
    </w:p>
    <w:p w14:paraId="3FEEDE8F"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or is assured the use of, appropriate resources for the clinical instruction of its medical students in ambulatory and inpatient settings and has adequate numbers and types of patients (e.g., acuity, case mix, age, gender).</w:t>
      </w:r>
    </w:p>
    <w:p w14:paraId="49DCEB17"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p>
    <w:p w14:paraId="3B33B4B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5.5-1</w:t>
      </w:r>
    </w:p>
    <w:p w14:paraId="49A87E69"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or is assured the use of, appropriate resources for the clinical instruction of its medical students in: </w:t>
      </w:r>
    </w:p>
    <w:p w14:paraId="6006693F" w14:textId="77777777" w:rsidR="00EF787C" w:rsidRPr="000641A5" w:rsidRDefault="00EF787C">
      <w:pPr>
        <w:widowControl w:val="0"/>
        <w:numPr>
          <w:ilvl w:val="0"/>
          <w:numId w:val="82"/>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ambulatory settings</w:t>
      </w:r>
    </w:p>
    <w:p w14:paraId="71006D53" w14:textId="77777777" w:rsidR="00EF787C" w:rsidRPr="000641A5" w:rsidRDefault="00EF787C">
      <w:pPr>
        <w:widowControl w:val="0"/>
        <w:numPr>
          <w:ilvl w:val="0"/>
          <w:numId w:val="82"/>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inpatient settings</w:t>
      </w:r>
    </w:p>
    <w:p w14:paraId="386F0862"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6A15B90" w14:textId="77777777" w:rsidR="00EF787C" w:rsidRPr="000641A5" w:rsidRDefault="00EF787C">
      <w:pPr>
        <w:pStyle w:val="ListParagraph"/>
        <w:widowControl w:val="0"/>
        <w:numPr>
          <w:ilvl w:val="0"/>
          <w:numId w:val="9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it has, or is assured the use of, appropriate resources for the clinical instruction of its medical students in ambulatory settings and inpatient settings.</w:t>
      </w:r>
    </w:p>
    <w:p w14:paraId="4742737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B55438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10C3F9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DF0BB3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74AA60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5CF9F20" w14:textId="77777777" w:rsidR="00EF787C" w:rsidRPr="000641A5" w:rsidRDefault="00EF787C">
      <w:pPr>
        <w:pStyle w:val="ListParagraph"/>
        <w:widowControl w:val="0"/>
        <w:numPr>
          <w:ilvl w:val="0"/>
          <w:numId w:val="9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5.5-1 B</w:t>
      </w:r>
    </w:p>
    <w:p w14:paraId="291866E4" w14:textId="77777777" w:rsidR="00EF787C" w:rsidRPr="000641A5" w:rsidRDefault="00EF787C">
      <w:pPr>
        <w:widowControl w:val="0"/>
        <w:spacing w:line="240" w:lineRule="auto"/>
        <w:rPr>
          <w:rFonts w:ascii="Times New Roman" w:hAnsi="Times New Roman" w:cs="Times New Roman"/>
          <w:bCs/>
          <w:iCs/>
          <w:sz w:val="20"/>
          <w:szCs w:val="20"/>
        </w:rPr>
      </w:pPr>
    </w:p>
    <w:tbl>
      <w:tblPr>
        <w:tblStyle w:val="TableGrid"/>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76"/>
        <w:gridCol w:w="3170"/>
        <w:gridCol w:w="5581"/>
        <w:gridCol w:w="1092"/>
        <w:gridCol w:w="1093"/>
        <w:gridCol w:w="890"/>
        <w:gridCol w:w="202"/>
        <w:gridCol w:w="1096"/>
      </w:tblGrid>
      <w:tr w:rsidR="00CD19EA" w:rsidRPr="000641A5" w14:paraId="1E16A9AB" w14:textId="77777777" w:rsidTr="00CD19EA">
        <w:tc>
          <w:tcPr>
            <w:tcW w:w="1276" w:type="dxa"/>
            <w:tcBorders>
              <w:top w:val="nil"/>
              <w:left w:val="nil"/>
              <w:bottom w:val="single" w:sz="6" w:space="0" w:color="auto"/>
              <w:right w:val="single" w:sz="4" w:space="0" w:color="auto"/>
            </w:tcBorders>
          </w:tcPr>
          <w:p w14:paraId="5422E077" w14:textId="31574EF8"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rPr>
              <w:t>Table 5.5-1 B</w:t>
            </w:r>
          </w:p>
        </w:tc>
        <w:tc>
          <w:tcPr>
            <w:tcW w:w="11826" w:type="dxa"/>
            <w:gridSpan w:val="5"/>
            <w:tcBorders>
              <w:top w:val="nil"/>
              <w:left w:val="single" w:sz="4" w:space="0" w:color="auto"/>
              <w:bottom w:val="single" w:sz="6" w:space="0" w:color="auto"/>
              <w:right w:val="nil"/>
            </w:tcBorders>
          </w:tcPr>
          <w:p w14:paraId="2830119F" w14:textId="08C77AAC"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rPr>
              <w:t>Appropriate Resources for Clinical Instruction in Ambulatory and Inpatient Settings by Curriculum Year (as applicable)</w:t>
            </w:r>
          </w:p>
        </w:tc>
        <w:tc>
          <w:tcPr>
            <w:tcW w:w="1298" w:type="dxa"/>
            <w:gridSpan w:val="2"/>
            <w:tcBorders>
              <w:top w:val="nil"/>
              <w:left w:val="nil"/>
              <w:bottom w:val="single" w:sz="6" w:space="0" w:color="auto"/>
              <w:right w:val="nil"/>
            </w:tcBorders>
          </w:tcPr>
          <w:p w14:paraId="5720BD9A" w14:textId="77777777" w:rsidR="00CD19EA" w:rsidRPr="000641A5" w:rsidRDefault="00CD19EA">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1D2A9224" w14:textId="77777777">
        <w:tc>
          <w:tcPr>
            <w:tcW w:w="14400" w:type="dxa"/>
            <w:gridSpan w:val="8"/>
            <w:shd w:val="clear" w:color="auto" w:fill="D9D9D9" w:themeFill="background1" w:themeFillShade="D9"/>
          </w:tcPr>
          <w:p w14:paraId="6677CE1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27CC65E4" w14:textId="77777777" w:rsidTr="00CD19EA">
        <w:tc>
          <w:tcPr>
            <w:tcW w:w="4446" w:type="dxa"/>
            <w:gridSpan w:val="2"/>
            <w:vMerge w:val="restart"/>
            <w:vAlign w:val="center"/>
          </w:tcPr>
          <w:p w14:paraId="636448C8"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1" w:type="dxa"/>
            <w:vMerge w:val="restart"/>
            <w:vAlign w:val="center"/>
          </w:tcPr>
          <w:p w14:paraId="216538CD"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73" w:type="dxa"/>
            <w:gridSpan w:val="5"/>
          </w:tcPr>
          <w:p w14:paraId="4340CB8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76831BB8" w14:textId="77777777">
        <w:tc>
          <w:tcPr>
            <w:tcW w:w="4446" w:type="dxa"/>
            <w:gridSpan w:val="2"/>
            <w:vMerge/>
          </w:tcPr>
          <w:p w14:paraId="676D949F" w14:textId="77777777" w:rsidR="00EF787C" w:rsidRPr="000641A5" w:rsidRDefault="00EF787C">
            <w:pPr>
              <w:rPr>
                <w:rFonts w:ascii="Times New Roman" w:hAnsi="Times New Roman" w:cs="Times New Roman"/>
                <w:sz w:val="19"/>
                <w:szCs w:val="19"/>
              </w:rPr>
            </w:pPr>
          </w:p>
        </w:tc>
        <w:tc>
          <w:tcPr>
            <w:tcW w:w="5581" w:type="dxa"/>
            <w:vMerge/>
          </w:tcPr>
          <w:p w14:paraId="71EB8BD3" w14:textId="77777777" w:rsidR="00EF787C" w:rsidRPr="000641A5" w:rsidRDefault="00EF787C">
            <w:pPr>
              <w:rPr>
                <w:rFonts w:ascii="Times New Roman" w:hAnsi="Times New Roman" w:cs="Times New Roman"/>
                <w:sz w:val="19"/>
                <w:szCs w:val="19"/>
              </w:rPr>
            </w:pPr>
          </w:p>
        </w:tc>
        <w:tc>
          <w:tcPr>
            <w:tcW w:w="1092" w:type="dxa"/>
          </w:tcPr>
          <w:p w14:paraId="7460055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93" w:type="dxa"/>
          </w:tcPr>
          <w:p w14:paraId="22BA368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92" w:type="dxa"/>
            <w:gridSpan w:val="2"/>
          </w:tcPr>
          <w:p w14:paraId="5CCA6AA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96" w:type="dxa"/>
          </w:tcPr>
          <w:p w14:paraId="5C6A567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FB7CCF9" w14:textId="77777777">
        <w:tc>
          <w:tcPr>
            <w:tcW w:w="4446" w:type="dxa"/>
            <w:gridSpan w:val="2"/>
            <w:vMerge w:val="restart"/>
          </w:tcPr>
          <w:p w14:paraId="1ECB468D" w14:textId="77777777" w:rsidR="00EF787C" w:rsidRPr="000641A5" w:rsidRDefault="00EF787C">
            <w:pPr>
              <w:rPr>
                <w:rFonts w:ascii="Times New Roman" w:hAnsi="Times New Roman" w:cs="Times New Roman"/>
                <w:sz w:val="19"/>
                <w:szCs w:val="19"/>
              </w:rPr>
            </w:pPr>
          </w:p>
        </w:tc>
        <w:tc>
          <w:tcPr>
            <w:tcW w:w="5581" w:type="dxa"/>
          </w:tcPr>
          <w:p w14:paraId="775E477E" w14:textId="4EFD49CF"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Based on my experience, the resources for clinical instruction in ambulatory settings are appropriate.</w:t>
            </w:r>
          </w:p>
        </w:tc>
        <w:tc>
          <w:tcPr>
            <w:tcW w:w="1092" w:type="dxa"/>
          </w:tcPr>
          <w:p w14:paraId="76E9966B" w14:textId="77777777" w:rsidR="00EF787C" w:rsidRPr="000641A5" w:rsidRDefault="00EF787C">
            <w:pPr>
              <w:jc w:val="center"/>
              <w:rPr>
                <w:rFonts w:ascii="Times New Roman" w:hAnsi="Times New Roman" w:cs="Times New Roman"/>
                <w:sz w:val="19"/>
                <w:szCs w:val="19"/>
              </w:rPr>
            </w:pPr>
          </w:p>
        </w:tc>
        <w:tc>
          <w:tcPr>
            <w:tcW w:w="1093" w:type="dxa"/>
          </w:tcPr>
          <w:p w14:paraId="7A3C8B91" w14:textId="77777777" w:rsidR="00EF787C" w:rsidRPr="000641A5" w:rsidRDefault="00EF787C">
            <w:pPr>
              <w:jc w:val="center"/>
              <w:rPr>
                <w:rFonts w:ascii="Times New Roman" w:hAnsi="Times New Roman" w:cs="Times New Roman"/>
                <w:sz w:val="19"/>
                <w:szCs w:val="19"/>
              </w:rPr>
            </w:pPr>
          </w:p>
        </w:tc>
        <w:tc>
          <w:tcPr>
            <w:tcW w:w="1092" w:type="dxa"/>
            <w:gridSpan w:val="2"/>
          </w:tcPr>
          <w:p w14:paraId="7FC32DE3" w14:textId="77777777" w:rsidR="00EF787C" w:rsidRPr="000641A5" w:rsidRDefault="00EF787C">
            <w:pPr>
              <w:jc w:val="center"/>
              <w:rPr>
                <w:rFonts w:ascii="Times New Roman" w:hAnsi="Times New Roman" w:cs="Times New Roman"/>
                <w:sz w:val="19"/>
                <w:szCs w:val="19"/>
              </w:rPr>
            </w:pPr>
          </w:p>
        </w:tc>
        <w:tc>
          <w:tcPr>
            <w:tcW w:w="1096" w:type="dxa"/>
          </w:tcPr>
          <w:p w14:paraId="7DC4532C" w14:textId="77777777" w:rsidR="00EF787C" w:rsidRPr="000641A5" w:rsidRDefault="00EF787C">
            <w:pPr>
              <w:jc w:val="center"/>
              <w:rPr>
                <w:rFonts w:ascii="Times New Roman" w:hAnsi="Times New Roman" w:cs="Times New Roman"/>
                <w:sz w:val="19"/>
                <w:szCs w:val="19"/>
              </w:rPr>
            </w:pPr>
          </w:p>
        </w:tc>
      </w:tr>
      <w:tr w:rsidR="00EF787C" w:rsidRPr="000641A5" w14:paraId="3D65B07F" w14:textId="77777777">
        <w:tc>
          <w:tcPr>
            <w:tcW w:w="4446" w:type="dxa"/>
            <w:gridSpan w:val="2"/>
            <w:vMerge/>
          </w:tcPr>
          <w:p w14:paraId="793F4E63" w14:textId="77777777" w:rsidR="00EF787C" w:rsidRPr="000641A5" w:rsidRDefault="00EF787C">
            <w:pPr>
              <w:rPr>
                <w:rFonts w:ascii="Times New Roman" w:hAnsi="Times New Roman" w:cs="Times New Roman"/>
                <w:sz w:val="19"/>
                <w:szCs w:val="19"/>
              </w:rPr>
            </w:pPr>
          </w:p>
        </w:tc>
        <w:tc>
          <w:tcPr>
            <w:tcW w:w="5581" w:type="dxa"/>
          </w:tcPr>
          <w:p w14:paraId="0CAF1564" w14:textId="7E2FE223"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Based on my experience, the resources for clinical instruction in inpatient settings are appropriate.</w:t>
            </w:r>
          </w:p>
        </w:tc>
        <w:tc>
          <w:tcPr>
            <w:tcW w:w="1092" w:type="dxa"/>
          </w:tcPr>
          <w:p w14:paraId="33D466AF" w14:textId="77777777" w:rsidR="00EF787C" w:rsidRPr="000641A5" w:rsidRDefault="00EF787C">
            <w:pPr>
              <w:jc w:val="center"/>
              <w:rPr>
                <w:rFonts w:ascii="Times New Roman" w:hAnsi="Times New Roman" w:cs="Times New Roman"/>
                <w:sz w:val="19"/>
                <w:szCs w:val="19"/>
              </w:rPr>
            </w:pPr>
          </w:p>
        </w:tc>
        <w:tc>
          <w:tcPr>
            <w:tcW w:w="1093" w:type="dxa"/>
          </w:tcPr>
          <w:p w14:paraId="76741ABE" w14:textId="77777777" w:rsidR="00EF787C" w:rsidRPr="000641A5" w:rsidRDefault="00EF787C">
            <w:pPr>
              <w:jc w:val="center"/>
              <w:rPr>
                <w:rFonts w:ascii="Times New Roman" w:hAnsi="Times New Roman" w:cs="Times New Roman"/>
                <w:sz w:val="19"/>
                <w:szCs w:val="19"/>
              </w:rPr>
            </w:pPr>
          </w:p>
        </w:tc>
        <w:tc>
          <w:tcPr>
            <w:tcW w:w="1092" w:type="dxa"/>
            <w:gridSpan w:val="2"/>
          </w:tcPr>
          <w:p w14:paraId="5F32DCB0" w14:textId="77777777" w:rsidR="00EF787C" w:rsidRPr="000641A5" w:rsidRDefault="00EF787C">
            <w:pPr>
              <w:jc w:val="center"/>
              <w:rPr>
                <w:rFonts w:ascii="Times New Roman" w:hAnsi="Times New Roman" w:cs="Times New Roman"/>
                <w:sz w:val="19"/>
                <w:szCs w:val="19"/>
              </w:rPr>
            </w:pPr>
          </w:p>
        </w:tc>
        <w:tc>
          <w:tcPr>
            <w:tcW w:w="1096" w:type="dxa"/>
          </w:tcPr>
          <w:p w14:paraId="3D493AE8" w14:textId="77777777" w:rsidR="00EF787C" w:rsidRPr="000641A5" w:rsidRDefault="00EF787C">
            <w:pPr>
              <w:jc w:val="center"/>
              <w:rPr>
                <w:rFonts w:ascii="Times New Roman" w:hAnsi="Times New Roman" w:cs="Times New Roman"/>
                <w:sz w:val="19"/>
                <w:szCs w:val="19"/>
              </w:rPr>
            </w:pPr>
          </w:p>
        </w:tc>
      </w:tr>
    </w:tbl>
    <w:p w14:paraId="0130C64B" w14:textId="77777777" w:rsidR="00EF787C" w:rsidRDefault="00EF787C">
      <w:pPr>
        <w:widowControl w:val="0"/>
        <w:spacing w:line="240" w:lineRule="auto"/>
        <w:ind w:left="851" w:hanging="851"/>
        <w:rPr>
          <w:rFonts w:ascii="Times New Roman" w:hAnsi="Times New Roman" w:cs="Times New Roman"/>
          <w:bCs/>
          <w:iCs/>
          <w:sz w:val="20"/>
          <w:szCs w:val="20"/>
        </w:rPr>
      </w:pPr>
    </w:p>
    <w:p w14:paraId="68885D93" w14:textId="77777777" w:rsidR="002912FA" w:rsidRPr="000641A5" w:rsidRDefault="002912FA">
      <w:pPr>
        <w:widowControl w:val="0"/>
        <w:spacing w:line="240" w:lineRule="auto"/>
        <w:ind w:left="851" w:hanging="851"/>
        <w:rPr>
          <w:rFonts w:ascii="Times New Roman" w:hAnsi="Times New Roman" w:cs="Times New Roman"/>
          <w:bCs/>
          <w:iCs/>
          <w:sz w:val="20"/>
          <w:szCs w:val="20"/>
        </w:rPr>
      </w:pPr>
    </w:p>
    <w:p w14:paraId="4733C9AB"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5.5-2</w:t>
      </w:r>
    </w:p>
    <w:p w14:paraId="28CC7539"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or is assured the use of, adequate numbers and types of patients (e.g., acuity, case mix, age, gender).</w:t>
      </w:r>
    </w:p>
    <w:p w14:paraId="46B9D151" w14:textId="77777777" w:rsidR="00EF787C" w:rsidRPr="000641A5" w:rsidRDefault="00EF787C">
      <w:pPr>
        <w:widowControl w:val="0"/>
        <w:spacing w:line="240" w:lineRule="auto"/>
        <w:rPr>
          <w:rFonts w:ascii="Times New Roman" w:hAnsi="Times New Roman" w:cs="Times New Roman"/>
          <w:i/>
          <w:sz w:val="20"/>
          <w:szCs w:val="20"/>
        </w:rPr>
      </w:pPr>
    </w:p>
    <w:p w14:paraId="619FE073" w14:textId="77777777" w:rsidR="00EF787C" w:rsidRPr="000641A5" w:rsidRDefault="00EF787C">
      <w:pPr>
        <w:pStyle w:val="ListParagraph"/>
        <w:widowControl w:val="0"/>
        <w:numPr>
          <w:ilvl w:val="0"/>
          <w:numId w:val="9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and verifies that each student has access to adequate numbers and types of patients (e.g., acuity, case mix, age, gender).</w:t>
      </w:r>
    </w:p>
    <w:p w14:paraId="4D72755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B0B809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350E45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155B6E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055893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C7DD4A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253E40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760E1A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ABE759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B260F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13FFE7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007C84B" w14:textId="77777777" w:rsidR="00EF787C" w:rsidRPr="000641A5" w:rsidRDefault="00EF787C">
      <w:pPr>
        <w:pStyle w:val="ListParagraph"/>
        <w:widowControl w:val="0"/>
        <w:numPr>
          <w:ilvl w:val="0"/>
          <w:numId w:val="9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5.5-2 B</w:t>
      </w:r>
    </w:p>
    <w:p w14:paraId="559BB3C5"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76"/>
        <w:gridCol w:w="3170"/>
        <w:gridCol w:w="5581"/>
        <w:gridCol w:w="1092"/>
        <w:gridCol w:w="1093"/>
        <w:gridCol w:w="890"/>
        <w:gridCol w:w="202"/>
        <w:gridCol w:w="1096"/>
      </w:tblGrid>
      <w:tr w:rsidR="00CD19EA" w:rsidRPr="000641A5" w14:paraId="449FD86A" w14:textId="77777777" w:rsidTr="00CD19EA">
        <w:trPr>
          <w:trHeight w:val="99"/>
        </w:trPr>
        <w:tc>
          <w:tcPr>
            <w:tcW w:w="1276" w:type="dxa"/>
            <w:tcBorders>
              <w:top w:val="nil"/>
              <w:left w:val="nil"/>
              <w:bottom w:val="single" w:sz="6" w:space="0" w:color="auto"/>
              <w:right w:val="single" w:sz="4" w:space="0" w:color="auto"/>
            </w:tcBorders>
          </w:tcPr>
          <w:p w14:paraId="16C2026A" w14:textId="1DECF9A6"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lang w:val="en-CA"/>
              </w:rPr>
              <w:t>Table 5.5-2 B</w:t>
            </w:r>
          </w:p>
        </w:tc>
        <w:tc>
          <w:tcPr>
            <w:tcW w:w="11826" w:type="dxa"/>
            <w:gridSpan w:val="5"/>
            <w:tcBorders>
              <w:top w:val="nil"/>
              <w:left w:val="single" w:sz="4" w:space="0" w:color="auto"/>
              <w:bottom w:val="single" w:sz="6" w:space="0" w:color="auto"/>
              <w:right w:val="nil"/>
            </w:tcBorders>
          </w:tcPr>
          <w:p w14:paraId="514C7431" w14:textId="7A1DC5AA"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lang w:val="en-CA"/>
              </w:rPr>
              <w:t>Access to Patients by Curriculum Year (as applicable)</w:t>
            </w:r>
          </w:p>
        </w:tc>
        <w:tc>
          <w:tcPr>
            <w:tcW w:w="1298" w:type="dxa"/>
            <w:gridSpan w:val="2"/>
            <w:tcBorders>
              <w:top w:val="nil"/>
              <w:left w:val="nil"/>
              <w:bottom w:val="single" w:sz="6" w:space="0" w:color="auto"/>
              <w:right w:val="nil"/>
            </w:tcBorders>
          </w:tcPr>
          <w:p w14:paraId="7D125DA7" w14:textId="77777777" w:rsidR="00CD19EA" w:rsidRPr="000641A5" w:rsidRDefault="00CD19EA">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41856D5F" w14:textId="77777777">
        <w:tc>
          <w:tcPr>
            <w:tcW w:w="14400" w:type="dxa"/>
            <w:gridSpan w:val="8"/>
            <w:shd w:val="clear" w:color="auto" w:fill="D9D9D9" w:themeFill="background1" w:themeFillShade="D9"/>
          </w:tcPr>
          <w:p w14:paraId="433E210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57E5A98C" w14:textId="77777777" w:rsidTr="00CD19EA">
        <w:tc>
          <w:tcPr>
            <w:tcW w:w="4446" w:type="dxa"/>
            <w:gridSpan w:val="2"/>
            <w:vMerge w:val="restart"/>
            <w:vAlign w:val="center"/>
          </w:tcPr>
          <w:p w14:paraId="3DBBF506"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1" w:type="dxa"/>
            <w:vMerge w:val="restart"/>
            <w:vAlign w:val="center"/>
          </w:tcPr>
          <w:p w14:paraId="02D2598B"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73" w:type="dxa"/>
            <w:gridSpan w:val="5"/>
          </w:tcPr>
          <w:p w14:paraId="5AC1CD1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9346130" w14:textId="77777777">
        <w:tc>
          <w:tcPr>
            <w:tcW w:w="4446" w:type="dxa"/>
            <w:gridSpan w:val="2"/>
            <w:vMerge/>
          </w:tcPr>
          <w:p w14:paraId="20A64790" w14:textId="77777777" w:rsidR="00EF787C" w:rsidRPr="000641A5" w:rsidRDefault="00EF787C">
            <w:pPr>
              <w:rPr>
                <w:rFonts w:ascii="Times New Roman" w:hAnsi="Times New Roman" w:cs="Times New Roman"/>
                <w:sz w:val="19"/>
                <w:szCs w:val="19"/>
              </w:rPr>
            </w:pPr>
          </w:p>
        </w:tc>
        <w:tc>
          <w:tcPr>
            <w:tcW w:w="5581" w:type="dxa"/>
            <w:vMerge/>
          </w:tcPr>
          <w:p w14:paraId="261421C7" w14:textId="77777777" w:rsidR="00EF787C" w:rsidRPr="000641A5" w:rsidRDefault="00EF787C">
            <w:pPr>
              <w:rPr>
                <w:rFonts w:ascii="Times New Roman" w:hAnsi="Times New Roman" w:cs="Times New Roman"/>
                <w:sz w:val="19"/>
                <w:szCs w:val="19"/>
              </w:rPr>
            </w:pPr>
          </w:p>
        </w:tc>
        <w:tc>
          <w:tcPr>
            <w:tcW w:w="1092" w:type="dxa"/>
          </w:tcPr>
          <w:p w14:paraId="6D60873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93" w:type="dxa"/>
          </w:tcPr>
          <w:p w14:paraId="2B2F299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92" w:type="dxa"/>
            <w:gridSpan w:val="2"/>
          </w:tcPr>
          <w:p w14:paraId="4B5C122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96" w:type="dxa"/>
          </w:tcPr>
          <w:p w14:paraId="26320D4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5DC5305" w14:textId="77777777">
        <w:tc>
          <w:tcPr>
            <w:tcW w:w="4446" w:type="dxa"/>
            <w:gridSpan w:val="2"/>
            <w:vMerge w:val="restart"/>
          </w:tcPr>
          <w:p w14:paraId="19816D12" w14:textId="77777777" w:rsidR="00EF787C" w:rsidRPr="000641A5" w:rsidRDefault="00EF787C">
            <w:pPr>
              <w:rPr>
                <w:rFonts w:ascii="Times New Roman" w:hAnsi="Times New Roman" w:cs="Times New Roman"/>
                <w:sz w:val="19"/>
                <w:szCs w:val="19"/>
              </w:rPr>
            </w:pPr>
          </w:p>
        </w:tc>
        <w:tc>
          <w:tcPr>
            <w:tcW w:w="5581" w:type="dxa"/>
          </w:tcPr>
          <w:p w14:paraId="1541FDF8" w14:textId="174D821D"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At this stage of my education/training, I have sufficient access to adequate numbers of patients/simulated patients to complete my required learning objectives/clinical encounters log.</w:t>
            </w:r>
          </w:p>
        </w:tc>
        <w:tc>
          <w:tcPr>
            <w:tcW w:w="1092" w:type="dxa"/>
          </w:tcPr>
          <w:p w14:paraId="1FB8CFF0" w14:textId="77777777" w:rsidR="00EF787C" w:rsidRPr="000641A5" w:rsidRDefault="00EF787C">
            <w:pPr>
              <w:jc w:val="center"/>
              <w:rPr>
                <w:rFonts w:ascii="Times New Roman" w:hAnsi="Times New Roman" w:cs="Times New Roman"/>
                <w:sz w:val="19"/>
                <w:szCs w:val="19"/>
              </w:rPr>
            </w:pPr>
          </w:p>
        </w:tc>
        <w:tc>
          <w:tcPr>
            <w:tcW w:w="1093" w:type="dxa"/>
          </w:tcPr>
          <w:p w14:paraId="100DF08C" w14:textId="77777777" w:rsidR="00EF787C" w:rsidRPr="000641A5" w:rsidRDefault="00EF787C">
            <w:pPr>
              <w:jc w:val="center"/>
              <w:rPr>
                <w:rFonts w:ascii="Times New Roman" w:hAnsi="Times New Roman" w:cs="Times New Roman"/>
                <w:sz w:val="19"/>
                <w:szCs w:val="19"/>
              </w:rPr>
            </w:pPr>
          </w:p>
        </w:tc>
        <w:tc>
          <w:tcPr>
            <w:tcW w:w="1092" w:type="dxa"/>
            <w:gridSpan w:val="2"/>
          </w:tcPr>
          <w:p w14:paraId="01D1F3D8" w14:textId="77777777" w:rsidR="00EF787C" w:rsidRPr="000641A5" w:rsidRDefault="00EF787C">
            <w:pPr>
              <w:jc w:val="center"/>
              <w:rPr>
                <w:rFonts w:ascii="Times New Roman" w:hAnsi="Times New Roman" w:cs="Times New Roman"/>
                <w:sz w:val="19"/>
                <w:szCs w:val="19"/>
              </w:rPr>
            </w:pPr>
          </w:p>
        </w:tc>
        <w:tc>
          <w:tcPr>
            <w:tcW w:w="1096" w:type="dxa"/>
          </w:tcPr>
          <w:p w14:paraId="6E8455CC" w14:textId="77777777" w:rsidR="00EF787C" w:rsidRPr="000641A5" w:rsidRDefault="00EF787C">
            <w:pPr>
              <w:jc w:val="center"/>
              <w:rPr>
                <w:rFonts w:ascii="Times New Roman" w:hAnsi="Times New Roman" w:cs="Times New Roman"/>
                <w:sz w:val="19"/>
                <w:szCs w:val="19"/>
              </w:rPr>
            </w:pPr>
          </w:p>
        </w:tc>
      </w:tr>
      <w:tr w:rsidR="00EF787C" w:rsidRPr="000641A5" w14:paraId="6A2E60AE" w14:textId="77777777">
        <w:tc>
          <w:tcPr>
            <w:tcW w:w="4446" w:type="dxa"/>
            <w:gridSpan w:val="2"/>
            <w:vMerge/>
          </w:tcPr>
          <w:p w14:paraId="5069C48D" w14:textId="77777777" w:rsidR="00EF787C" w:rsidRPr="000641A5" w:rsidRDefault="00EF787C">
            <w:pPr>
              <w:rPr>
                <w:rFonts w:ascii="Times New Roman" w:hAnsi="Times New Roman" w:cs="Times New Roman"/>
                <w:sz w:val="19"/>
                <w:szCs w:val="19"/>
              </w:rPr>
            </w:pPr>
          </w:p>
        </w:tc>
        <w:tc>
          <w:tcPr>
            <w:tcW w:w="5581" w:type="dxa"/>
          </w:tcPr>
          <w:p w14:paraId="04A637FB" w14:textId="769C0BAE"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At this stage of my education/training, I have sufficient access to the types of patients/simulated patients to complete my required learning objectives/clinical encounters log.</w:t>
            </w:r>
          </w:p>
        </w:tc>
        <w:tc>
          <w:tcPr>
            <w:tcW w:w="1092" w:type="dxa"/>
          </w:tcPr>
          <w:p w14:paraId="77BE5B17" w14:textId="77777777" w:rsidR="00EF787C" w:rsidRPr="000641A5" w:rsidRDefault="00EF787C">
            <w:pPr>
              <w:jc w:val="center"/>
              <w:rPr>
                <w:rFonts w:ascii="Times New Roman" w:hAnsi="Times New Roman" w:cs="Times New Roman"/>
                <w:sz w:val="19"/>
                <w:szCs w:val="19"/>
              </w:rPr>
            </w:pPr>
          </w:p>
        </w:tc>
        <w:tc>
          <w:tcPr>
            <w:tcW w:w="1093" w:type="dxa"/>
          </w:tcPr>
          <w:p w14:paraId="5CB9896C" w14:textId="77777777" w:rsidR="00EF787C" w:rsidRPr="000641A5" w:rsidRDefault="00EF787C">
            <w:pPr>
              <w:jc w:val="center"/>
              <w:rPr>
                <w:rFonts w:ascii="Times New Roman" w:hAnsi="Times New Roman" w:cs="Times New Roman"/>
                <w:sz w:val="19"/>
                <w:szCs w:val="19"/>
              </w:rPr>
            </w:pPr>
          </w:p>
        </w:tc>
        <w:tc>
          <w:tcPr>
            <w:tcW w:w="1092" w:type="dxa"/>
            <w:gridSpan w:val="2"/>
          </w:tcPr>
          <w:p w14:paraId="54D9EF0A" w14:textId="77777777" w:rsidR="00EF787C" w:rsidRPr="000641A5" w:rsidRDefault="00EF787C">
            <w:pPr>
              <w:jc w:val="center"/>
              <w:rPr>
                <w:rFonts w:ascii="Times New Roman" w:hAnsi="Times New Roman" w:cs="Times New Roman"/>
                <w:sz w:val="19"/>
                <w:szCs w:val="19"/>
              </w:rPr>
            </w:pPr>
          </w:p>
        </w:tc>
        <w:tc>
          <w:tcPr>
            <w:tcW w:w="1096" w:type="dxa"/>
          </w:tcPr>
          <w:p w14:paraId="47B447AC" w14:textId="77777777" w:rsidR="00EF787C" w:rsidRPr="000641A5" w:rsidRDefault="00EF787C">
            <w:pPr>
              <w:jc w:val="center"/>
              <w:rPr>
                <w:rFonts w:ascii="Times New Roman" w:hAnsi="Times New Roman" w:cs="Times New Roman"/>
                <w:sz w:val="19"/>
                <w:szCs w:val="19"/>
              </w:rPr>
            </w:pPr>
          </w:p>
        </w:tc>
      </w:tr>
    </w:tbl>
    <w:p w14:paraId="103FF331" w14:textId="77777777" w:rsidR="00EF787C" w:rsidRPr="000641A5" w:rsidRDefault="00EF787C">
      <w:pPr>
        <w:spacing w:line="240" w:lineRule="auto"/>
        <w:jc w:val="both"/>
        <w:rPr>
          <w:rFonts w:ascii="Times New Roman" w:hAnsi="Times New Roman" w:cs="Times New Roman"/>
          <w:bCs/>
          <w:iCs/>
          <w:sz w:val="20"/>
          <w:szCs w:val="20"/>
        </w:rPr>
      </w:pPr>
    </w:p>
    <w:p w14:paraId="00615B92" w14:textId="77777777" w:rsidR="00EF787C" w:rsidRPr="000641A5" w:rsidRDefault="00EF787C">
      <w:pPr>
        <w:spacing w:line="240" w:lineRule="auto"/>
        <w:jc w:val="both"/>
        <w:rPr>
          <w:rFonts w:ascii="Times New Roman" w:hAnsi="Times New Roman" w:cs="Times New Roman"/>
          <w:bCs/>
          <w:iCs/>
          <w:sz w:val="20"/>
          <w:szCs w:val="20"/>
        </w:rPr>
      </w:pPr>
    </w:p>
    <w:p w14:paraId="3202AF6E" w14:textId="77777777" w:rsidR="00EF787C" w:rsidRPr="000641A5" w:rsidRDefault="00EF787C">
      <w:pPr>
        <w:rPr>
          <w:rFonts w:ascii="Times New Roman" w:hAnsi="Times New Roman" w:cs="Times New Roman"/>
          <w:bCs/>
          <w:iCs/>
          <w:color w:val="FF0000"/>
          <w:sz w:val="20"/>
          <w:szCs w:val="20"/>
        </w:rPr>
      </w:pPr>
      <w:r w:rsidRPr="000641A5">
        <w:rPr>
          <w:rFonts w:ascii="Times New Roman" w:hAnsi="Times New Roman" w:cs="Times New Roman"/>
          <w:bCs/>
          <w:iCs/>
          <w:color w:val="FF0000"/>
          <w:sz w:val="20"/>
          <w:szCs w:val="20"/>
        </w:rPr>
        <w:br w:type="page"/>
      </w:r>
    </w:p>
    <w:p w14:paraId="2C10DC11" w14:textId="70D9A98C"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5.6 CLINICAL INSTRUCTIONAL FACILITIES/</w:t>
      </w:r>
      <w:r w:rsidR="00611851" w:rsidRPr="5F7FDA6B">
        <w:rPr>
          <w:rFonts w:ascii="Times New Roman" w:hAnsi="Times New Roman" w:cs="Times New Roman"/>
          <w:b/>
          <w:bCs/>
          <w:i/>
          <w:iCs/>
          <w:color w:val="0000CC"/>
          <w:sz w:val="20"/>
          <w:szCs w:val="20"/>
        </w:rPr>
        <w:t xml:space="preserve">LEARNING </w:t>
      </w:r>
      <w:r w:rsidRPr="5F7FDA6B">
        <w:rPr>
          <w:rFonts w:ascii="Times New Roman" w:hAnsi="Times New Roman" w:cs="Times New Roman"/>
          <w:b/>
          <w:bCs/>
          <w:i/>
          <w:iCs/>
          <w:color w:val="0000CC"/>
          <w:sz w:val="20"/>
          <w:szCs w:val="20"/>
        </w:rPr>
        <w:t>RESOURCES</w:t>
      </w:r>
    </w:p>
    <w:p w14:paraId="1DD73685" w14:textId="34DAFE79"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Each hospital or other</w:t>
      </w:r>
      <w:r w:rsidR="006113A2">
        <w:rPr>
          <w:rFonts w:ascii="Times New Roman" w:hAnsi="Times New Roman" w:cs="Times New Roman"/>
          <w:b/>
          <w:i/>
          <w:color w:val="0000CC"/>
          <w:sz w:val="20"/>
          <w:szCs w:val="20"/>
        </w:rPr>
        <w:t xml:space="preserve"> </w:t>
      </w:r>
      <w:r w:rsidR="00611851">
        <w:rPr>
          <w:rFonts w:ascii="Times New Roman" w:hAnsi="Times New Roman" w:cs="Times New Roman"/>
          <w:b/>
          <w:i/>
          <w:color w:val="0000CC"/>
          <w:sz w:val="20"/>
          <w:szCs w:val="20"/>
        </w:rPr>
        <w:t>affiliated</w:t>
      </w:r>
      <w:r w:rsidRPr="000641A5">
        <w:rPr>
          <w:rFonts w:ascii="Times New Roman" w:hAnsi="Times New Roman" w:cs="Times New Roman"/>
          <w:b/>
          <w:i/>
          <w:color w:val="0000CC"/>
          <w:sz w:val="20"/>
          <w:szCs w:val="20"/>
        </w:rPr>
        <w:t xml:space="preserve"> clinical facility that serves as a location for required clinical learning experiences has sufficient </w:t>
      </w:r>
      <w:r w:rsidR="00611851">
        <w:rPr>
          <w:rFonts w:ascii="Times New Roman" w:hAnsi="Times New Roman" w:cs="Times New Roman"/>
          <w:b/>
          <w:i/>
          <w:color w:val="0000CC"/>
          <w:sz w:val="20"/>
          <w:szCs w:val="20"/>
        </w:rPr>
        <w:t>learning</w:t>
      </w:r>
      <w:r w:rsidR="00611851"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resources and instructional facilities for medical student education.</w:t>
      </w:r>
    </w:p>
    <w:p w14:paraId="160BE80C" w14:textId="77777777" w:rsidR="00EF787C" w:rsidRPr="000641A5" w:rsidRDefault="00EF787C">
      <w:pPr>
        <w:spacing w:line="240" w:lineRule="auto"/>
        <w:rPr>
          <w:rFonts w:ascii="Times New Roman" w:hAnsi="Times New Roman" w:cs="Times New Roman"/>
          <w:sz w:val="20"/>
          <w:szCs w:val="20"/>
        </w:rPr>
      </w:pPr>
    </w:p>
    <w:p w14:paraId="61D1D1F3"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5.6-1</w:t>
      </w:r>
    </w:p>
    <w:p w14:paraId="49703CF4" w14:textId="63C5B978" w:rsidR="00EF787C" w:rsidRPr="000641A5" w:rsidRDefault="00EF787C">
      <w:pPr>
        <w:widowControl w:val="0"/>
        <w:spacing w:line="240" w:lineRule="auto"/>
        <w:rPr>
          <w:rFonts w:ascii="Times New Roman" w:hAnsi="Times New Roman" w:cs="Times New Roman"/>
          <w:i/>
          <w:sz w:val="20"/>
          <w:szCs w:val="20"/>
        </w:rPr>
      </w:pPr>
      <w:bookmarkStart w:id="52" w:name="_Hlk67661699"/>
      <w:r w:rsidRPr="000641A5">
        <w:rPr>
          <w:rFonts w:ascii="Times New Roman" w:hAnsi="Times New Roman" w:cs="Times New Roman"/>
          <w:i/>
          <w:sz w:val="20"/>
          <w:szCs w:val="20"/>
        </w:rPr>
        <w:t xml:space="preserve">Each </w:t>
      </w:r>
      <w:r w:rsidR="00F12C81" w:rsidRPr="00F12C81">
        <w:rPr>
          <w:rFonts w:ascii="Times New Roman" w:hAnsi="Times New Roman" w:cs="Times New Roman"/>
          <w:i/>
          <w:sz w:val="20"/>
          <w:szCs w:val="20"/>
        </w:rPr>
        <w:t xml:space="preserve">affiliated </w:t>
      </w:r>
      <w:r w:rsidRPr="000641A5">
        <w:rPr>
          <w:rFonts w:ascii="Times New Roman" w:hAnsi="Times New Roman" w:cs="Times New Roman"/>
          <w:i/>
          <w:sz w:val="20"/>
          <w:szCs w:val="20"/>
        </w:rPr>
        <w:t xml:space="preserve">clinical facility that serves as a location for required clinical learning experiences has sufficient </w:t>
      </w:r>
      <w:r w:rsidR="00F12C81">
        <w:rPr>
          <w:rFonts w:ascii="Times New Roman" w:hAnsi="Times New Roman" w:cs="Times New Roman"/>
          <w:i/>
          <w:sz w:val="20"/>
          <w:szCs w:val="20"/>
        </w:rPr>
        <w:t>learning</w:t>
      </w:r>
      <w:r w:rsidR="00F12C81"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resources for medical student education.</w:t>
      </w:r>
    </w:p>
    <w:bookmarkEnd w:id="52"/>
    <w:p w14:paraId="71DF4922"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E059E28" w14:textId="3052726B" w:rsidR="00EF787C" w:rsidRPr="000641A5" w:rsidRDefault="00EF787C">
      <w:pPr>
        <w:pStyle w:val="ListParagraph"/>
        <w:widowControl w:val="0"/>
        <w:numPr>
          <w:ilvl w:val="0"/>
          <w:numId w:val="93"/>
        </w:numPr>
        <w:spacing w:line="240" w:lineRule="auto"/>
        <w:rPr>
          <w:rFonts w:ascii="Times New Roman" w:hAnsi="Times New Roman" w:cs="Times New Roman"/>
          <w:bCs/>
          <w:iCs/>
          <w:color w:val="0000CC"/>
          <w:sz w:val="20"/>
          <w:szCs w:val="20"/>
        </w:rPr>
      </w:pPr>
      <w:bookmarkStart w:id="53" w:name="_Hlk67661864"/>
      <w:r w:rsidRPr="000641A5">
        <w:rPr>
          <w:rFonts w:ascii="Times New Roman" w:hAnsi="Times New Roman" w:cs="Times New Roman"/>
          <w:bCs/>
          <w:iCs/>
          <w:color w:val="0000CC"/>
          <w:sz w:val="20"/>
          <w:szCs w:val="20"/>
        </w:rPr>
        <w:t xml:space="preserve">Describe how the medical school monitors </w:t>
      </w:r>
      <w:r w:rsidR="00F12C81">
        <w:rPr>
          <w:rFonts w:ascii="Times New Roman" w:hAnsi="Times New Roman" w:cs="Times New Roman"/>
          <w:bCs/>
          <w:iCs/>
          <w:color w:val="0000CC"/>
          <w:sz w:val="20"/>
          <w:szCs w:val="20"/>
        </w:rPr>
        <w:t>learning</w:t>
      </w:r>
      <w:r w:rsidR="00F12C81"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resources to ensure their sufficiency for medical student education at each </w:t>
      </w:r>
      <w:r w:rsidR="00F12C81">
        <w:rPr>
          <w:rFonts w:ascii="Times New Roman" w:hAnsi="Times New Roman" w:cs="Times New Roman"/>
          <w:bCs/>
          <w:iCs/>
          <w:color w:val="0000CC"/>
          <w:sz w:val="20"/>
          <w:szCs w:val="20"/>
        </w:rPr>
        <w:t>affiliated</w:t>
      </w:r>
      <w:r w:rsidRPr="000641A5">
        <w:rPr>
          <w:rFonts w:ascii="Times New Roman" w:hAnsi="Times New Roman" w:cs="Times New Roman"/>
          <w:bCs/>
          <w:iCs/>
          <w:color w:val="0000CC"/>
          <w:sz w:val="20"/>
          <w:szCs w:val="20"/>
        </w:rPr>
        <w:t xml:space="preserve"> clinical facility</w:t>
      </w:r>
      <w:r w:rsidR="00BD794F">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that serves as a location for required clinical learning experiences.</w:t>
      </w:r>
    </w:p>
    <w:p w14:paraId="5891214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2B7465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C132AE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6611CC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69A081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E350F41" w14:textId="77777777" w:rsidR="00EF787C" w:rsidRPr="000641A5" w:rsidRDefault="00EF787C">
      <w:pPr>
        <w:pStyle w:val="ListParagraph"/>
        <w:widowControl w:val="0"/>
        <w:numPr>
          <w:ilvl w:val="0"/>
          <w:numId w:val="9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5.6-1 B</w:t>
      </w:r>
    </w:p>
    <w:p w14:paraId="64971397" w14:textId="77777777" w:rsidR="00EF787C" w:rsidRPr="000641A5" w:rsidRDefault="00EF787C">
      <w:pPr>
        <w:widowControl w:val="0"/>
        <w:spacing w:line="240" w:lineRule="auto"/>
        <w:rPr>
          <w:rFonts w:ascii="Times New Roman" w:hAnsi="Times New Roman" w:cs="Times New Roman"/>
          <w:bCs/>
          <w:iCs/>
          <w:sz w:val="20"/>
          <w:szCs w:val="20"/>
        </w:rPr>
      </w:pPr>
    </w:p>
    <w:tbl>
      <w:tblPr>
        <w:tblStyle w:val="TableGrid"/>
        <w:tblW w:w="1440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81"/>
        <w:gridCol w:w="3161"/>
        <w:gridCol w:w="5588"/>
        <w:gridCol w:w="1135"/>
        <w:gridCol w:w="1050"/>
        <w:gridCol w:w="826"/>
        <w:gridCol w:w="266"/>
        <w:gridCol w:w="1093"/>
      </w:tblGrid>
      <w:tr w:rsidR="00CD19EA" w:rsidRPr="000641A5" w14:paraId="6D45489A" w14:textId="77777777" w:rsidTr="00CD19EA">
        <w:tc>
          <w:tcPr>
            <w:tcW w:w="1281" w:type="dxa"/>
            <w:tcBorders>
              <w:top w:val="nil"/>
              <w:left w:val="nil"/>
              <w:bottom w:val="single" w:sz="6" w:space="0" w:color="auto"/>
              <w:right w:val="single" w:sz="4" w:space="0" w:color="auto"/>
            </w:tcBorders>
            <w:shd w:val="clear" w:color="auto" w:fill="FFFFFF" w:themeFill="background1"/>
          </w:tcPr>
          <w:p w14:paraId="3528D5CA" w14:textId="1C6F1D05" w:rsidR="00CD19EA" w:rsidRPr="000641A5" w:rsidRDefault="00CD19EA">
            <w:pPr>
              <w:rPr>
                <w:rFonts w:ascii="Times New Roman" w:hAnsi="Times New Roman" w:cs="Times New Roman"/>
                <w:sz w:val="19"/>
                <w:szCs w:val="19"/>
              </w:rPr>
            </w:pPr>
            <w:bookmarkStart w:id="54" w:name="_Hlk67664161"/>
            <w:r w:rsidRPr="000641A5">
              <w:rPr>
                <w:rFonts w:ascii="Times New Roman" w:hAnsi="Times New Roman" w:cs="Times New Roman"/>
                <w:sz w:val="19"/>
                <w:szCs w:val="19"/>
              </w:rPr>
              <w:t>Table 5.6-1 B</w:t>
            </w:r>
          </w:p>
        </w:tc>
        <w:tc>
          <w:tcPr>
            <w:tcW w:w="11760" w:type="dxa"/>
            <w:gridSpan w:val="5"/>
            <w:tcBorders>
              <w:top w:val="nil"/>
              <w:left w:val="single" w:sz="4" w:space="0" w:color="auto"/>
              <w:bottom w:val="single" w:sz="6" w:space="0" w:color="auto"/>
              <w:right w:val="nil"/>
            </w:tcBorders>
            <w:shd w:val="clear" w:color="auto" w:fill="FFFFFF" w:themeFill="background1"/>
          </w:tcPr>
          <w:p w14:paraId="12D7860A" w14:textId="1F6F0CEF"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rPr>
              <w:t xml:space="preserve">Sufficiency of </w:t>
            </w:r>
            <w:r>
              <w:rPr>
                <w:rFonts w:ascii="Times New Roman" w:hAnsi="Times New Roman" w:cs="Times New Roman"/>
                <w:sz w:val="19"/>
                <w:szCs w:val="19"/>
              </w:rPr>
              <w:t>Learning</w:t>
            </w:r>
            <w:r w:rsidRPr="000641A5">
              <w:rPr>
                <w:rFonts w:ascii="Times New Roman" w:hAnsi="Times New Roman" w:cs="Times New Roman"/>
                <w:sz w:val="19"/>
                <w:szCs w:val="19"/>
              </w:rPr>
              <w:t xml:space="preserve"> Resources in Clinical Facilities Used for Required Clinical Learning Experiences by Curriculum Year</w:t>
            </w:r>
          </w:p>
        </w:tc>
        <w:tc>
          <w:tcPr>
            <w:tcW w:w="1359" w:type="dxa"/>
            <w:gridSpan w:val="2"/>
            <w:tcBorders>
              <w:top w:val="nil"/>
              <w:left w:val="nil"/>
              <w:bottom w:val="single" w:sz="6" w:space="0" w:color="auto"/>
              <w:right w:val="nil"/>
            </w:tcBorders>
            <w:shd w:val="clear" w:color="auto" w:fill="FFFFFF" w:themeFill="background1"/>
          </w:tcPr>
          <w:p w14:paraId="713DDC9C" w14:textId="77777777" w:rsidR="00CD19EA" w:rsidRPr="000641A5" w:rsidRDefault="00CD19EA">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87774CB" w14:textId="77777777">
        <w:tc>
          <w:tcPr>
            <w:tcW w:w="14400" w:type="dxa"/>
            <w:gridSpan w:val="8"/>
            <w:shd w:val="clear" w:color="auto" w:fill="D9D9D9" w:themeFill="background1" w:themeFillShade="D9"/>
          </w:tcPr>
          <w:p w14:paraId="15FF269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2B269B6F" w14:textId="77777777" w:rsidTr="00CD19EA">
        <w:tc>
          <w:tcPr>
            <w:tcW w:w="4442" w:type="dxa"/>
            <w:gridSpan w:val="2"/>
            <w:vMerge w:val="restart"/>
            <w:vAlign w:val="center"/>
          </w:tcPr>
          <w:p w14:paraId="3EE547FD"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8" w:type="dxa"/>
            <w:vMerge w:val="restart"/>
            <w:vAlign w:val="center"/>
          </w:tcPr>
          <w:p w14:paraId="22C8F248" w14:textId="3745D5D8"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70" w:type="dxa"/>
            <w:gridSpan w:val="5"/>
          </w:tcPr>
          <w:p w14:paraId="12037ED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BF414E2" w14:textId="77777777">
        <w:tc>
          <w:tcPr>
            <w:tcW w:w="4442" w:type="dxa"/>
            <w:gridSpan w:val="2"/>
            <w:vMerge/>
          </w:tcPr>
          <w:p w14:paraId="0325BF2E" w14:textId="77777777" w:rsidR="00EF787C" w:rsidRPr="000641A5" w:rsidRDefault="00EF787C">
            <w:pPr>
              <w:rPr>
                <w:rFonts w:ascii="Times New Roman" w:hAnsi="Times New Roman" w:cs="Times New Roman"/>
                <w:sz w:val="19"/>
                <w:szCs w:val="19"/>
              </w:rPr>
            </w:pPr>
          </w:p>
        </w:tc>
        <w:tc>
          <w:tcPr>
            <w:tcW w:w="5588" w:type="dxa"/>
            <w:vMerge/>
          </w:tcPr>
          <w:p w14:paraId="5A23F09F" w14:textId="77777777" w:rsidR="00EF787C" w:rsidRPr="000641A5" w:rsidRDefault="00EF787C">
            <w:pPr>
              <w:rPr>
                <w:rFonts w:ascii="Times New Roman" w:hAnsi="Times New Roman" w:cs="Times New Roman"/>
                <w:sz w:val="19"/>
                <w:szCs w:val="19"/>
              </w:rPr>
            </w:pPr>
          </w:p>
        </w:tc>
        <w:tc>
          <w:tcPr>
            <w:tcW w:w="1135" w:type="dxa"/>
          </w:tcPr>
          <w:p w14:paraId="2FD2E45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50" w:type="dxa"/>
          </w:tcPr>
          <w:p w14:paraId="488EF9F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92" w:type="dxa"/>
            <w:gridSpan w:val="2"/>
          </w:tcPr>
          <w:p w14:paraId="3018EF3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93" w:type="dxa"/>
          </w:tcPr>
          <w:p w14:paraId="479F0E4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7B1A7C0B" w14:textId="77777777">
        <w:tc>
          <w:tcPr>
            <w:tcW w:w="4442" w:type="dxa"/>
            <w:gridSpan w:val="2"/>
            <w:vMerge w:val="restart"/>
          </w:tcPr>
          <w:p w14:paraId="1DD20070" w14:textId="77777777" w:rsidR="00EF787C" w:rsidRPr="000641A5" w:rsidRDefault="00EF787C">
            <w:pPr>
              <w:rPr>
                <w:rFonts w:ascii="Times New Roman" w:hAnsi="Times New Roman" w:cs="Times New Roman"/>
                <w:sz w:val="19"/>
                <w:szCs w:val="19"/>
              </w:rPr>
            </w:pPr>
          </w:p>
        </w:tc>
        <w:tc>
          <w:tcPr>
            <w:tcW w:w="5588" w:type="dxa"/>
          </w:tcPr>
          <w:p w14:paraId="1C679677" w14:textId="30FBB736" w:rsidR="00EF787C" w:rsidRPr="000641A5" w:rsidRDefault="002F3D41">
            <w:pPr>
              <w:rPr>
                <w:rFonts w:ascii="Times New Roman" w:hAnsi="Times New Roman" w:cs="Times New Roman"/>
                <w:sz w:val="19"/>
                <w:szCs w:val="19"/>
              </w:rPr>
            </w:pPr>
            <w:r>
              <w:rPr>
                <w:rFonts w:ascii="Times New Roman" w:hAnsi="Times New Roman" w:cs="Times New Roman"/>
                <w:sz w:val="19"/>
                <w:szCs w:val="19"/>
              </w:rPr>
              <w:t>M</w:t>
            </w:r>
            <w:r w:rsidR="00EF787C" w:rsidRPr="000641A5">
              <w:rPr>
                <w:rFonts w:ascii="Times New Roman" w:hAnsi="Times New Roman" w:cs="Times New Roman"/>
                <w:sz w:val="19"/>
                <w:szCs w:val="19"/>
              </w:rPr>
              <w:t xml:space="preserve">y access to computer/Internet resources is sufficient for my learning needs while I am at </w:t>
            </w:r>
            <w:r w:rsidR="00D17FED">
              <w:rPr>
                <w:rFonts w:ascii="Times New Roman" w:hAnsi="Times New Roman" w:cs="Times New Roman"/>
                <w:sz w:val="19"/>
                <w:szCs w:val="19"/>
              </w:rPr>
              <w:t>an affiliated clinical facility</w:t>
            </w:r>
            <w:r w:rsidR="00EF787C" w:rsidRPr="000641A5">
              <w:rPr>
                <w:rFonts w:ascii="Times New Roman" w:hAnsi="Times New Roman" w:cs="Times New Roman"/>
                <w:sz w:val="19"/>
                <w:szCs w:val="19"/>
              </w:rPr>
              <w:t xml:space="preserve"> used for required clinical learning experiences.</w:t>
            </w:r>
          </w:p>
        </w:tc>
        <w:tc>
          <w:tcPr>
            <w:tcW w:w="1135" w:type="dxa"/>
          </w:tcPr>
          <w:p w14:paraId="4D041B89" w14:textId="77777777" w:rsidR="00EF787C" w:rsidRPr="000641A5" w:rsidRDefault="00EF787C">
            <w:pPr>
              <w:jc w:val="center"/>
              <w:rPr>
                <w:rFonts w:ascii="Times New Roman" w:hAnsi="Times New Roman" w:cs="Times New Roman"/>
                <w:sz w:val="19"/>
                <w:szCs w:val="19"/>
              </w:rPr>
            </w:pPr>
          </w:p>
        </w:tc>
        <w:tc>
          <w:tcPr>
            <w:tcW w:w="1050" w:type="dxa"/>
          </w:tcPr>
          <w:p w14:paraId="31A13B79" w14:textId="77777777" w:rsidR="00EF787C" w:rsidRPr="000641A5" w:rsidRDefault="00EF787C">
            <w:pPr>
              <w:jc w:val="center"/>
              <w:rPr>
                <w:rFonts w:ascii="Times New Roman" w:hAnsi="Times New Roman" w:cs="Times New Roman"/>
                <w:sz w:val="19"/>
                <w:szCs w:val="19"/>
              </w:rPr>
            </w:pPr>
          </w:p>
        </w:tc>
        <w:tc>
          <w:tcPr>
            <w:tcW w:w="1092" w:type="dxa"/>
            <w:gridSpan w:val="2"/>
          </w:tcPr>
          <w:p w14:paraId="11736F98" w14:textId="77777777" w:rsidR="00EF787C" w:rsidRPr="000641A5" w:rsidRDefault="00EF787C">
            <w:pPr>
              <w:jc w:val="center"/>
              <w:rPr>
                <w:rFonts w:ascii="Times New Roman" w:hAnsi="Times New Roman" w:cs="Times New Roman"/>
                <w:sz w:val="19"/>
                <w:szCs w:val="19"/>
              </w:rPr>
            </w:pPr>
          </w:p>
        </w:tc>
        <w:tc>
          <w:tcPr>
            <w:tcW w:w="1093" w:type="dxa"/>
          </w:tcPr>
          <w:p w14:paraId="148CDD82" w14:textId="77777777" w:rsidR="00EF787C" w:rsidRPr="000641A5" w:rsidRDefault="00EF787C">
            <w:pPr>
              <w:jc w:val="center"/>
              <w:rPr>
                <w:rFonts w:ascii="Times New Roman" w:hAnsi="Times New Roman" w:cs="Times New Roman"/>
                <w:sz w:val="19"/>
                <w:szCs w:val="19"/>
              </w:rPr>
            </w:pPr>
          </w:p>
        </w:tc>
      </w:tr>
      <w:tr w:rsidR="00EF787C" w:rsidRPr="000641A5" w14:paraId="4D99B8B6" w14:textId="77777777">
        <w:tc>
          <w:tcPr>
            <w:tcW w:w="4442" w:type="dxa"/>
            <w:gridSpan w:val="2"/>
            <w:vMerge/>
          </w:tcPr>
          <w:p w14:paraId="4215BE90" w14:textId="77777777" w:rsidR="00EF787C" w:rsidRPr="000641A5" w:rsidRDefault="00EF787C">
            <w:pPr>
              <w:rPr>
                <w:rFonts w:ascii="Times New Roman" w:hAnsi="Times New Roman" w:cs="Times New Roman"/>
                <w:sz w:val="19"/>
                <w:szCs w:val="19"/>
              </w:rPr>
            </w:pPr>
          </w:p>
        </w:tc>
        <w:tc>
          <w:tcPr>
            <w:tcW w:w="5588" w:type="dxa"/>
          </w:tcPr>
          <w:p w14:paraId="573C6ADC" w14:textId="30763107" w:rsidR="00EF787C" w:rsidRPr="000641A5" w:rsidRDefault="002F3D41">
            <w:pPr>
              <w:rPr>
                <w:rFonts w:ascii="Times New Roman" w:hAnsi="Times New Roman" w:cs="Times New Roman"/>
                <w:sz w:val="19"/>
                <w:szCs w:val="19"/>
              </w:rPr>
            </w:pPr>
            <w:r>
              <w:rPr>
                <w:rFonts w:ascii="Times New Roman" w:hAnsi="Times New Roman" w:cs="Times New Roman"/>
                <w:sz w:val="19"/>
                <w:szCs w:val="19"/>
              </w:rPr>
              <w:t>I</w:t>
            </w:r>
            <w:r w:rsidR="00EF787C" w:rsidRPr="000641A5">
              <w:rPr>
                <w:rFonts w:ascii="Times New Roman" w:hAnsi="Times New Roman" w:cs="Times New Roman"/>
                <w:sz w:val="19"/>
                <w:szCs w:val="19"/>
              </w:rPr>
              <w:t xml:space="preserve">nformation resources available to me (other than computer/Internet access) are sufficient for my learning needs while I am at </w:t>
            </w:r>
            <w:r w:rsidR="00D17FED" w:rsidRPr="00D17FED">
              <w:rPr>
                <w:rFonts w:ascii="Times New Roman" w:hAnsi="Times New Roman" w:cs="Times New Roman"/>
                <w:sz w:val="19"/>
                <w:szCs w:val="19"/>
              </w:rPr>
              <w:t xml:space="preserve">an affiliated clinical facility </w:t>
            </w:r>
            <w:r w:rsidR="00EF787C" w:rsidRPr="000641A5">
              <w:rPr>
                <w:rFonts w:ascii="Times New Roman" w:hAnsi="Times New Roman" w:cs="Times New Roman"/>
                <w:sz w:val="19"/>
                <w:szCs w:val="19"/>
              </w:rPr>
              <w:t>used for required clinical learning experiences.</w:t>
            </w:r>
          </w:p>
        </w:tc>
        <w:tc>
          <w:tcPr>
            <w:tcW w:w="1135" w:type="dxa"/>
          </w:tcPr>
          <w:p w14:paraId="43DC5DE0" w14:textId="77777777" w:rsidR="00EF787C" w:rsidRPr="000641A5" w:rsidRDefault="00EF787C">
            <w:pPr>
              <w:jc w:val="center"/>
              <w:rPr>
                <w:rFonts w:ascii="Times New Roman" w:hAnsi="Times New Roman" w:cs="Times New Roman"/>
                <w:sz w:val="19"/>
                <w:szCs w:val="19"/>
              </w:rPr>
            </w:pPr>
          </w:p>
        </w:tc>
        <w:tc>
          <w:tcPr>
            <w:tcW w:w="1050" w:type="dxa"/>
          </w:tcPr>
          <w:p w14:paraId="780A400D" w14:textId="77777777" w:rsidR="00EF787C" w:rsidRPr="000641A5" w:rsidRDefault="00EF787C">
            <w:pPr>
              <w:jc w:val="center"/>
              <w:rPr>
                <w:rFonts w:ascii="Times New Roman" w:hAnsi="Times New Roman" w:cs="Times New Roman"/>
                <w:sz w:val="19"/>
                <w:szCs w:val="19"/>
              </w:rPr>
            </w:pPr>
          </w:p>
        </w:tc>
        <w:tc>
          <w:tcPr>
            <w:tcW w:w="1092" w:type="dxa"/>
            <w:gridSpan w:val="2"/>
          </w:tcPr>
          <w:p w14:paraId="3C481F38" w14:textId="77777777" w:rsidR="00EF787C" w:rsidRPr="000641A5" w:rsidRDefault="00EF787C">
            <w:pPr>
              <w:jc w:val="center"/>
              <w:rPr>
                <w:rFonts w:ascii="Times New Roman" w:hAnsi="Times New Roman" w:cs="Times New Roman"/>
                <w:sz w:val="19"/>
                <w:szCs w:val="19"/>
              </w:rPr>
            </w:pPr>
          </w:p>
        </w:tc>
        <w:tc>
          <w:tcPr>
            <w:tcW w:w="1093" w:type="dxa"/>
          </w:tcPr>
          <w:p w14:paraId="35E281C8" w14:textId="77777777" w:rsidR="00EF787C" w:rsidRPr="000641A5" w:rsidRDefault="00EF787C">
            <w:pPr>
              <w:jc w:val="center"/>
              <w:rPr>
                <w:rFonts w:ascii="Times New Roman" w:hAnsi="Times New Roman" w:cs="Times New Roman"/>
                <w:sz w:val="19"/>
                <w:szCs w:val="19"/>
              </w:rPr>
            </w:pPr>
          </w:p>
        </w:tc>
      </w:tr>
      <w:bookmarkEnd w:id="54"/>
    </w:tbl>
    <w:p w14:paraId="1D4FFCE7" w14:textId="77777777" w:rsidR="00EF787C" w:rsidRPr="000641A5" w:rsidRDefault="00EF787C">
      <w:pPr>
        <w:widowControl w:val="0"/>
        <w:spacing w:line="240" w:lineRule="auto"/>
        <w:rPr>
          <w:rFonts w:ascii="Times New Roman" w:hAnsi="Times New Roman" w:cs="Times New Roman"/>
          <w:bCs/>
          <w:iCs/>
          <w:sz w:val="20"/>
          <w:szCs w:val="20"/>
        </w:rPr>
      </w:pPr>
    </w:p>
    <w:p w14:paraId="20A5FB24" w14:textId="77777777" w:rsidR="00EF787C" w:rsidRPr="000641A5" w:rsidRDefault="00EF787C">
      <w:pPr>
        <w:widowControl w:val="0"/>
        <w:spacing w:line="240" w:lineRule="auto"/>
        <w:rPr>
          <w:rFonts w:ascii="Times New Roman" w:hAnsi="Times New Roman" w:cs="Times New Roman"/>
          <w:bCs/>
          <w:iCs/>
          <w:sz w:val="20"/>
          <w:szCs w:val="20"/>
        </w:rPr>
      </w:pPr>
    </w:p>
    <w:bookmarkEnd w:id="53"/>
    <w:p w14:paraId="1AA06A0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5.6-2</w:t>
      </w:r>
    </w:p>
    <w:p w14:paraId="171028C5" w14:textId="0FA9999C"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Each </w:t>
      </w:r>
      <w:r w:rsidR="00D17FED">
        <w:rPr>
          <w:rFonts w:ascii="Times New Roman" w:hAnsi="Times New Roman" w:cs="Times New Roman"/>
          <w:i/>
          <w:sz w:val="20"/>
          <w:szCs w:val="20"/>
        </w:rPr>
        <w:t>affiliated</w:t>
      </w:r>
      <w:r w:rsidRPr="000641A5">
        <w:rPr>
          <w:rFonts w:ascii="Times New Roman" w:hAnsi="Times New Roman" w:cs="Times New Roman"/>
          <w:i/>
          <w:sz w:val="20"/>
          <w:szCs w:val="20"/>
        </w:rPr>
        <w:t xml:space="preserve"> clinical facility that serves as a location for required clinical learning experiences has sufficient instructional facilities for medical student education.</w:t>
      </w:r>
    </w:p>
    <w:p w14:paraId="61F8D712" w14:textId="77777777" w:rsidR="00EF787C" w:rsidRPr="000641A5" w:rsidRDefault="00EF787C">
      <w:pPr>
        <w:spacing w:line="240" w:lineRule="auto"/>
        <w:jc w:val="both"/>
        <w:rPr>
          <w:rFonts w:ascii="Times New Roman" w:hAnsi="Times New Roman" w:cs="Times New Roman"/>
          <w:bCs/>
          <w:iCs/>
          <w:sz w:val="20"/>
          <w:szCs w:val="20"/>
        </w:rPr>
      </w:pPr>
    </w:p>
    <w:p w14:paraId="225FAEA6" w14:textId="36A44D32" w:rsidR="00EF787C" w:rsidRPr="000641A5" w:rsidRDefault="00EF787C">
      <w:pPr>
        <w:pStyle w:val="ListParagraph"/>
        <w:widowControl w:val="0"/>
        <w:numPr>
          <w:ilvl w:val="0"/>
          <w:numId w:val="9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monitors the sufficiency of instructional facilities for medical student education at each </w:t>
      </w:r>
      <w:r w:rsidR="008D27AB">
        <w:rPr>
          <w:rFonts w:ascii="Times New Roman" w:hAnsi="Times New Roman" w:cs="Times New Roman"/>
          <w:bCs/>
          <w:iCs/>
          <w:color w:val="0000CC"/>
          <w:sz w:val="20"/>
          <w:szCs w:val="20"/>
        </w:rPr>
        <w:t>affiliated</w:t>
      </w:r>
      <w:r w:rsidRPr="000641A5">
        <w:rPr>
          <w:rFonts w:ascii="Times New Roman" w:hAnsi="Times New Roman" w:cs="Times New Roman"/>
          <w:bCs/>
          <w:iCs/>
          <w:color w:val="0000CC"/>
          <w:sz w:val="20"/>
          <w:szCs w:val="20"/>
        </w:rPr>
        <w:t xml:space="preserve"> clinical facility that serves as a location for required clinical learning experiences.</w:t>
      </w:r>
    </w:p>
    <w:p w14:paraId="4BBBD95D" w14:textId="77777777" w:rsidR="00EF787C" w:rsidRPr="000641A5" w:rsidRDefault="00EF787C">
      <w:pPr>
        <w:widowControl w:val="0"/>
        <w:spacing w:line="240" w:lineRule="auto"/>
        <w:rPr>
          <w:rFonts w:ascii="Times New Roman" w:hAnsi="Times New Roman" w:cs="Times New Roman"/>
          <w:bCs/>
          <w:iCs/>
          <w:sz w:val="20"/>
          <w:szCs w:val="20"/>
        </w:rPr>
      </w:pPr>
    </w:p>
    <w:p w14:paraId="33210122" w14:textId="7E79DCEA" w:rsidR="00EF787C" w:rsidRPr="000641A5" w:rsidRDefault="000641A5" w:rsidP="000641A5">
      <w:pPr>
        <w:spacing w:after="160"/>
        <w:rPr>
          <w:rFonts w:ascii="Times New Roman" w:hAnsi="Times New Roman" w:cs="Times New Roman"/>
          <w:bCs/>
          <w:iCs/>
          <w:sz w:val="20"/>
          <w:szCs w:val="20"/>
        </w:rPr>
      </w:pPr>
      <w:r>
        <w:rPr>
          <w:rFonts w:ascii="Times New Roman" w:hAnsi="Times New Roman" w:cs="Times New Roman"/>
          <w:bCs/>
          <w:iCs/>
          <w:sz w:val="20"/>
          <w:szCs w:val="20"/>
        </w:rPr>
        <w:br w:type="page"/>
      </w:r>
    </w:p>
    <w:p w14:paraId="7DACAC29" w14:textId="77777777" w:rsidR="00EF787C" w:rsidRPr="000641A5" w:rsidRDefault="00EF787C">
      <w:pPr>
        <w:pStyle w:val="ListParagraph"/>
        <w:widowControl w:val="0"/>
        <w:numPr>
          <w:ilvl w:val="0"/>
          <w:numId w:val="9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5.6-2 B</w:t>
      </w:r>
    </w:p>
    <w:p w14:paraId="645596AE"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14405"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81"/>
        <w:gridCol w:w="2661"/>
        <w:gridCol w:w="6143"/>
        <w:gridCol w:w="1080"/>
        <w:gridCol w:w="990"/>
        <w:gridCol w:w="466"/>
        <w:gridCol w:w="704"/>
        <w:gridCol w:w="1080"/>
      </w:tblGrid>
      <w:tr w:rsidR="00CD19EA" w:rsidRPr="000641A5" w14:paraId="2829AFFB" w14:textId="77777777" w:rsidTr="00CD19EA">
        <w:trPr>
          <w:trHeight w:val="241"/>
        </w:trPr>
        <w:tc>
          <w:tcPr>
            <w:tcW w:w="1281" w:type="dxa"/>
            <w:tcBorders>
              <w:top w:val="nil"/>
              <w:left w:val="nil"/>
              <w:bottom w:val="single" w:sz="6" w:space="0" w:color="auto"/>
              <w:right w:val="single" w:sz="4" w:space="0" w:color="auto"/>
            </w:tcBorders>
            <w:shd w:val="clear" w:color="auto" w:fill="FFFFFF" w:themeFill="background1"/>
          </w:tcPr>
          <w:p w14:paraId="79A3DC0C" w14:textId="2D409593" w:rsidR="00CD19EA" w:rsidRPr="000641A5" w:rsidRDefault="00CD19EA" w:rsidP="00971485">
            <w:pPr>
              <w:ind w:left="342" w:hanging="342"/>
              <w:rPr>
                <w:rFonts w:ascii="Times New Roman" w:hAnsi="Times New Roman" w:cs="Times New Roman"/>
                <w:sz w:val="19"/>
                <w:szCs w:val="19"/>
              </w:rPr>
            </w:pPr>
            <w:bookmarkStart w:id="55" w:name="_Hlk70449809"/>
            <w:r w:rsidRPr="000641A5">
              <w:rPr>
                <w:rFonts w:ascii="Times New Roman" w:hAnsi="Times New Roman" w:cs="Times New Roman"/>
                <w:sz w:val="19"/>
                <w:szCs w:val="19"/>
              </w:rPr>
              <w:t>Table 5.6-2 B</w:t>
            </w:r>
          </w:p>
        </w:tc>
        <w:tc>
          <w:tcPr>
            <w:tcW w:w="11340" w:type="dxa"/>
            <w:gridSpan w:val="5"/>
            <w:tcBorders>
              <w:top w:val="nil"/>
              <w:left w:val="single" w:sz="4" w:space="0" w:color="auto"/>
              <w:bottom w:val="single" w:sz="6" w:space="0" w:color="auto"/>
              <w:right w:val="nil"/>
            </w:tcBorders>
            <w:shd w:val="clear" w:color="auto" w:fill="FFFFFF" w:themeFill="background1"/>
          </w:tcPr>
          <w:p w14:paraId="2525ABC9" w14:textId="54B7A8DD" w:rsidR="00CD19EA" w:rsidRPr="000641A5" w:rsidRDefault="00CD19EA" w:rsidP="00971485">
            <w:pPr>
              <w:ind w:left="342" w:hanging="342"/>
              <w:rPr>
                <w:rFonts w:ascii="Times New Roman" w:hAnsi="Times New Roman" w:cs="Times New Roman"/>
                <w:sz w:val="19"/>
                <w:szCs w:val="19"/>
              </w:rPr>
            </w:pPr>
            <w:r w:rsidRPr="000641A5">
              <w:rPr>
                <w:rFonts w:ascii="Times New Roman" w:hAnsi="Times New Roman" w:cs="Times New Roman"/>
                <w:sz w:val="19"/>
                <w:szCs w:val="19"/>
              </w:rPr>
              <w:t xml:space="preserve">Sufficiency of Instructional Facilities at Each </w:t>
            </w:r>
            <w:r>
              <w:rPr>
                <w:rFonts w:ascii="Times New Roman" w:hAnsi="Times New Roman" w:cs="Times New Roman"/>
                <w:sz w:val="19"/>
                <w:szCs w:val="19"/>
              </w:rPr>
              <w:t>Affiliated</w:t>
            </w:r>
            <w:r w:rsidRPr="000641A5">
              <w:rPr>
                <w:rFonts w:ascii="Times New Roman" w:hAnsi="Times New Roman" w:cs="Times New Roman"/>
                <w:sz w:val="19"/>
                <w:szCs w:val="19"/>
              </w:rPr>
              <w:t xml:space="preserve"> Clinical Facility Used for Required Clinical Learning Experiences by</w:t>
            </w:r>
            <w:r>
              <w:rPr>
                <w:rFonts w:ascii="Times New Roman" w:hAnsi="Times New Roman" w:cs="Times New Roman"/>
                <w:sz w:val="19"/>
                <w:szCs w:val="19"/>
              </w:rPr>
              <w:t xml:space="preserve"> C</w:t>
            </w:r>
            <w:r w:rsidRPr="000641A5">
              <w:rPr>
                <w:rFonts w:ascii="Times New Roman" w:hAnsi="Times New Roman" w:cs="Times New Roman"/>
                <w:sz w:val="19"/>
                <w:szCs w:val="19"/>
              </w:rPr>
              <w:t>urriculum Year</w:t>
            </w:r>
          </w:p>
        </w:tc>
        <w:tc>
          <w:tcPr>
            <w:tcW w:w="1784" w:type="dxa"/>
            <w:gridSpan w:val="2"/>
            <w:tcBorders>
              <w:top w:val="nil"/>
              <w:left w:val="nil"/>
              <w:bottom w:val="single" w:sz="6" w:space="0" w:color="auto"/>
              <w:right w:val="nil"/>
            </w:tcBorders>
            <w:shd w:val="clear" w:color="auto" w:fill="FFFFFF" w:themeFill="background1"/>
          </w:tcPr>
          <w:p w14:paraId="6841320B" w14:textId="77777777" w:rsidR="00CD19EA" w:rsidRPr="000641A5" w:rsidRDefault="00CD19EA" w:rsidP="00904ECF">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5825CEEE" w14:textId="77777777">
        <w:tc>
          <w:tcPr>
            <w:tcW w:w="14405" w:type="dxa"/>
            <w:gridSpan w:val="8"/>
            <w:shd w:val="clear" w:color="auto" w:fill="D9D9D9" w:themeFill="background1" w:themeFillShade="D9"/>
          </w:tcPr>
          <w:p w14:paraId="6250FDCF"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E2537BB" w14:textId="77777777" w:rsidTr="00CD19EA">
        <w:tc>
          <w:tcPr>
            <w:tcW w:w="3942" w:type="dxa"/>
            <w:gridSpan w:val="2"/>
            <w:vMerge w:val="restart"/>
            <w:vAlign w:val="center"/>
          </w:tcPr>
          <w:p w14:paraId="02F20CAC"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43" w:type="dxa"/>
            <w:vMerge w:val="restart"/>
            <w:vAlign w:val="center"/>
          </w:tcPr>
          <w:p w14:paraId="22B60AD0"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20" w:type="dxa"/>
            <w:gridSpan w:val="5"/>
          </w:tcPr>
          <w:p w14:paraId="3CC9A0A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9422A65" w14:textId="77777777">
        <w:tc>
          <w:tcPr>
            <w:tcW w:w="3942" w:type="dxa"/>
            <w:gridSpan w:val="2"/>
            <w:vMerge/>
          </w:tcPr>
          <w:p w14:paraId="14D7CD97" w14:textId="77777777" w:rsidR="00EF787C" w:rsidRPr="000641A5" w:rsidRDefault="00EF787C">
            <w:pPr>
              <w:rPr>
                <w:rFonts w:ascii="Times New Roman" w:hAnsi="Times New Roman" w:cs="Times New Roman"/>
                <w:sz w:val="19"/>
                <w:szCs w:val="19"/>
              </w:rPr>
            </w:pPr>
          </w:p>
        </w:tc>
        <w:tc>
          <w:tcPr>
            <w:tcW w:w="6143" w:type="dxa"/>
            <w:vMerge/>
          </w:tcPr>
          <w:p w14:paraId="35F6C65D" w14:textId="77777777" w:rsidR="00EF787C" w:rsidRPr="000641A5" w:rsidRDefault="00EF787C">
            <w:pPr>
              <w:rPr>
                <w:rFonts w:ascii="Times New Roman" w:hAnsi="Times New Roman" w:cs="Times New Roman"/>
                <w:sz w:val="19"/>
                <w:szCs w:val="19"/>
              </w:rPr>
            </w:pPr>
          </w:p>
        </w:tc>
        <w:tc>
          <w:tcPr>
            <w:tcW w:w="1080" w:type="dxa"/>
          </w:tcPr>
          <w:p w14:paraId="5724B39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990" w:type="dxa"/>
          </w:tcPr>
          <w:p w14:paraId="360A0DC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170" w:type="dxa"/>
            <w:gridSpan w:val="2"/>
          </w:tcPr>
          <w:p w14:paraId="3ABF836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80" w:type="dxa"/>
          </w:tcPr>
          <w:p w14:paraId="6020E6C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5152A0A3" w14:textId="77777777">
        <w:tc>
          <w:tcPr>
            <w:tcW w:w="3942" w:type="dxa"/>
            <w:gridSpan w:val="2"/>
          </w:tcPr>
          <w:p w14:paraId="2A61572F" w14:textId="77777777" w:rsidR="00EF787C" w:rsidRPr="000641A5" w:rsidRDefault="00EF787C">
            <w:pPr>
              <w:rPr>
                <w:rFonts w:ascii="Times New Roman" w:hAnsi="Times New Roman" w:cs="Times New Roman"/>
                <w:sz w:val="19"/>
                <w:szCs w:val="19"/>
              </w:rPr>
            </w:pPr>
          </w:p>
        </w:tc>
        <w:tc>
          <w:tcPr>
            <w:tcW w:w="6143" w:type="dxa"/>
          </w:tcPr>
          <w:p w14:paraId="735A6E87" w14:textId="6132FB90" w:rsidR="00EF787C" w:rsidRPr="000641A5" w:rsidRDefault="002F3D41">
            <w:pPr>
              <w:rPr>
                <w:rFonts w:ascii="Times New Roman" w:hAnsi="Times New Roman" w:cs="Times New Roman"/>
                <w:sz w:val="19"/>
                <w:szCs w:val="19"/>
              </w:rPr>
            </w:pPr>
            <w:r>
              <w:rPr>
                <w:rFonts w:ascii="Times New Roman" w:hAnsi="Times New Roman" w:cs="Times New Roman"/>
                <w:sz w:val="19"/>
                <w:szCs w:val="19"/>
              </w:rPr>
              <w:t>T</w:t>
            </w:r>
            <w:r w:rsidR="00EF787C" w:rsidRPr="000641A5">
              <w:rPr>
                <w:rFonts w:ascii="Times New Roman" w:hAnsi="Times New Roman" w:cs="Times New Roman"/>
                <w:sz w:val="19"/>
                <w:szCs w:val="19"/>
              </w:rPr>
              <w:t xml:space="preserve">he instructional facilities are sufficient for my learning needs while I am at </w:t>
            </w:r>
            <w:r w:rsidR="00B45186">
              <w:rPr>
                <w:rFonts w:ascii="Times New Roman" w:hAnsi="Times New Roman" w:cs="Times New Roman"/>
                <w:sz w:val="19"/>
                <w:szCs w:val="19"/>
              </w:rPr>
              <w:t xml:space="preserve">an affiliated </w:t>
            </w:r>
            <w:r w:rsidR="00EF787C" w:rsidRPr="000641A5">
              <w:rPr>
                <w:rFonts w:ascii="Times New Roman" w:hAnsi="Times New Roman" w:cs="Times New Roman"/>
                <w:sz w:val="19"/>
                <w:szCs w:val="19"/>
              </w:rPr>
              <w:t>clinical facilit</w:t>
            </w:r>
            <w:r w:rsidR="00B45186">
              <w:rPr>
                <w:rFonts w:ascii="Times New Roman" w:hAnsi="Times New Roman" w:cs="Times New Roman"/>
                <w:sz w:val="19"/>
                <w:szCs w:val="19"/>
              </w:rPr>
              <w:t>y</w:t>
            </w:r>
            <w:r w:rsidR="00EF787C" w:rsidRPr="000641A5">
              <w:rPr>
                <w:rFonts w:ascii="Times New Roman" w:hAnsi="Times New Roman" w:cs="Times New Roman"/>
                <w:sz w:val="19"/>
                <w:szCs w:val="19"/>
              </w:rPr>
              <w:t xml:space="preserve"> used for required clinical learning experiences.</w:t>
            </w:r>
          </w:p>
        </w:tc>
        <w:tc>
          <w:tcPr>
            <w:tcW w:w="1080" w:type="dxa"/>
          </w:tcPr>
          <w:p w14:paraId="6F4F23AE" w14:textId="77777777" w:rsidR="00EF787C" w:rsidRPr="000641A5" w:rsidRDefault="00EF787C">
            <w:pPr>
              <w:jc w:val="center"/>
              <w:rPr>
                <w:rFonts w:ascii="Times New Roman" w:hAnsi="Times New Roman" w:cs="Times New Roman"/>
                <w:sz w:val="19"/>
                <w:szCs w:val="19"/>
              </w:rPr>
            </w:pPr>
          </w:p>
        </w:tc>
        <w:tc>
          <w:tcPr>
            <w:tcW w:w="990" w:type="dxa"/>
          </w:tcPr>
          <w:p w14:paraId="4A18C71E" w14:textId="77777777" w:rsidR="00EF787C" w:rsidRPr="000641A5" w:rsidRDefault="00EF787C">
            <w:pPr>
              <w:jc w:val="center"/>
              <w:rPr>
                <w:rFonts w:ascii="Times New Roman" w:hAnsi="Times New Roman" w:cs="Times New Roman"/>
                <w:sz w:val="19"/>
                <w:szCs w:val="19"/>
              </w:rPr>
            </w:pPr>
          </w:p>
        </w:tc>
        <w:tc>
          <w:tcPr>
            <w:tcW w:w="1170" w:type="dxa"/>
            <w:gridSpan w:val="2"/>
          </w:tcPr>
          <w:p w14:paraId="339B9BF2" w14:textId="77777777" w:rsidR="00EF787C" w:rsidRPr="000641A5" w:rsidRDefault="00EF787C">
            <w:pPr>
              <w:jc w:val="center"/>
              <w:rPr>
                <w:rFonts w:ascii="Times New Roman" w:hAnsi="Times New Roman" w:cs="Times New Roman"/>
                <w:sz w:val="19"/>
                <w:szCs w:val="19"/>
              </w:rPr>
            </w:pPr>
          </w:p>
        </w:tc>
        <w:tc>
          <w:tcPr>
            <w:tcW w:w="1080" w:type="dxa"/>
          </w:tcPr>
          <w:p w14:paraId="73BA68C7" w14:textId="77777777" w:rsidR="00EF787C" w:rsidRPr="000641A5" w:rsidRDefault="00EF787C">
            <w:pPr>
              <w:jc w:val="center"/>
              <w:rPr>
                <w:rFonts w:ascii="Times New Roman" w:hAnsi="Times New Roman" w:cs="Times New Roman"/>
                <w:sz w:val="19"/>
                <w:szCs w:val="19"/>
              </w:rPr>
            </w:pPr>
          </w:p>
        </w:tc>
      </w:tr>
      <w:bookmarkEnd w:id="55"/>
    </w:tbl>
    <w:p w14:paraId="69E98147" w14:textId="77777777" w:rsidR="00EF787C" w:rsidRPr="000641A5" w:rsidRDefault="00EF787C">
      <w:pPr>
        <w:pStyle w:val="NoSpacing"/>
        <w:ind w:left="426"/>
        <w:rPr>
          <w:rFonts w:ascii="Times New Roman" w:hAnsi="Times New Roman" w:cs="Times New Roman"/>
          <w:b/>
        </w:rPr>
      </w:pPr>
    </w:p>
    <w:p w14:paraId="3E11687F" w14:textId="77777777" w:rsidR="00EF787C" w:rsidRPr="000641A5" w:rsidRDefault="00EF787C">
      <w:pPr>
        <w:pStyle w:val="NoSpacing"/>
        <w:ind w:left="426"/>
        <w:rPr>
          <w:rFonts w:ascii="Times New Roman" w:hAnsi="Times New Roman" w:cs="Times New Roman"/>
          <w:b/>
        </w:rPr>
      </w:pPr>
    </w:p>
    <w:p w14:paraId="3CE29299"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5B1ED5D7"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5.7 SECURITY, STUDENT SAFETY, AND DISASTER PREPAREDNESS</w:t>
      </w:r>
    </w:p>
    <w:p w14:paraId="48FE8647" w14:textId="046817F9"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ensures that security systems are in place at all </w:t>
      </w:r>
      <w:r w:rsidR="00E34ED9">
        <w:rPr>
          <w:rFonts w:ascii="Times New Roman" w:hAnsi="Times New Roman" w:cs="Times New Roman"/>
          <w:b/>
          <w:i/>
          <w:color w:val="0000CC"/>
          <w:sz w:val="20"/>
          <w:szCs w:val="20"/>
        </w:rPr>
        <w:t xml:space="preserve">teaching </w:t>
      </w:r>
      <w:r w:rsidRPr="000641A5">
        <w:rPr>
          <w:rFonts w:ascii="Times New Roman" w:hAnsi="Times New Roman" w:cs="Times New Roman"/>
          <w:b/>
          <w:i/>
          <w:color w:val="0000CC"/>
          <w:sz w:val="20"/>
          <w:szCs w:val="20"/>
        </w:rPr>
        <w:t>locations</w:t>
      </w:r>
      <w:r w:rsidR="00E34ED9">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w:t>
      </w:r>
      <w:r w:rsidR="00E34ED9">
        <w:rPr>
          <w:rFonts w:ascii="Times New Roman" w:hAnsi="Times New Roman" w:cs="Times New Roman"/>
          <w:b/>
          <w:i/>
          <w:color w:val="0000CC"/>
          <w:sz w:val="20"/>
          <w:szCs w:val="20"/>
        </w:rPr>
        <w:t>There are</w:t>
      </w:r>
      <w:r w:rsidRPr="000641A5">
        <w:rPr>
          <w:rFonts w:ascii="Times New Roman" w:hAnsi="Times New Roman" w:cs="Times New Roman"/>
          <w:b/>
          <w:i/>
          <w:color w:val="0000CC"/>
          <w:sz w:val="20"/>
          <w:szCs w:val="20"/>
        </w:rPr>
        <w:t xml:space="preserve"> policies and </w:t>
      </w:r>
      <w:r w:rsidR="00826135">
        <w:rPr>
          <w:rFonts w:ascii="Times New Roman" w:hAnsi="Times New Roman" w:cs="Times New Roman"/>
          <w:b/>
          <w:i/>
          <w:color w:val="0000CC"/>
          <w:sz w:val="20"/>
          <w:szCs w:val="20"/>
        </w:rPr>
        <w:t>processes</w:t>
      </w:r>
      <w:r w:rsidR="00826135"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to ensure student safety and to address emergency and disaster preparedness</w:t>
      </w:r>
      <w:r w:rsidR="00553262">
        <w:rPr>
          <w:rFonts w:ascii="Times New Roman" w:hAnsi="Times New Roman" w:cs="Times New Roman"/>
          <w:b/>
          <w:i/>
          <w:color w:val="0000CC"/>
          <w:sz w:val="20"/>
          <w:szCs w:val="20"/>
        </w:rPr>
        <w:t xml:space="preserve"> </w:t>
      </w:r>
      <w:r w:rsidR="00553262" w:rsidRPr="00553262">
        <w:rPr>
          <w:rFonts w:ascii="Times New Roman" w:hAnsi="Times New Roman" w:cs="Times New Roman"/>
          <w:b/>
          <w:i/>
          <w:color w:val="0000CC"/>
          <w:sz w:val="20"/>
          <w:szCs w:val="20"/>
        </w:rPr>
        <w:t>and these are effectively communicated to medical students, faculty, and staff</w:t>
      </w:r>
      <w:r w:rsidRPr="000641A5">
        <w:rPr>
          <w:rFonts w:ascii="Times New Roman" w:hAnsi="Times New Roman" w:cs="Times New Roman"/>
          <w:b/>
          <w:i/>
          <w:color w:val="0000CC"/>
          <w:sz w:val="20"/>
          <w:szCs w:val="20"/>
        </w:rPr>
        <w:t>.</w:t>
      </w:r>
    </w:p>
    <w:p w14:paraId="1E48C9AC" w14:textId="77777777" w:rsidR="00C81435" w:rsidRPr="000641A5" w:rsidRDefault="00C81435">
      <w:pPr>
        <w:spacing w:line="240" w:lineRule="auto"/>
        <w:rPr>
          <w:rFonts w:ascii="Times New Roman" w:hAnsi="Times New Roman" w:cs="Times New Roman"/>
          <w:b/>
          <w:i/>
          <w:color w:val="0000CC"/>
          <w:sz w:val="20"/>
          <w:szCs w:val="20"/>
        </w:rPr>
      </w:pPr>
    </w:p>
    <w:p w14:paraId="67721E38"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bookmarkStart w:id="56" w:name="_Hlk74661924"/>
      <w:r w:rsidRPr="000641A5">
        <w:rPr>
          <w:rFonts w:ascii="Times New Roman" w:hAnsi="Times New Roman" w:cs="Times New Roman"/>
          <w:b/>
          <w:bCs/>
          <w:i/>
          <w:iCs/>
          <w:sz w:val="20"/>
          <w:szCs w:val="20"/>
          <w:u w:val="single"/>
        </w:rPr>
        <w:t>Requirement 5.7-1</w:t>
      </w:r>
    </w:p>
    <w:p w14:paraId="1FFE2EAD" w14:textId="22FD6C64"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ensures that security systems are in place at all </w:t>
      </w:r>
      <w:r w:rsidR="00B45186">
        <w:rPr>
          <w:rFonts w:ascii="Times New Roman" w:hAnsi="Times New Roman" w:cs="Times New Roman"/>
          <w:i/>
          <w:sz w:val="20"/>
          <w:szCs w:val="20"/>
        </w:rPr>
        <w:t xml:space="preserve">teaching </w:t>
      </w:r>
      <w:r w:rsidRPr="000641A5">
        <w:rPr>
          <w:rFonts w:ascii="Times New Roman" w:hAnsi="Times New Roman" w:cs="Times New Roman"/>
          <w:i/>
          <w:sz w:val="20"/>
          <w:szCs w:val="20"/>
        </w:rPr>
        <w:t>locations.</w:t>
      </w:r>
    </w:p>
    <w:p w14:paraId="75515EA3" w14:textId="77777777" w:rsidR="00EF787C" w:rsidRPr="000641A5" w:rsidRDefault="00EF787C">
      <w:pPr>
        <w:widowControl w:val="0"/>
        <w:spacing w:line="240" w:lineRule="auto"/>
        <w:ind w:left="851" w:hanging="851"/>
        <w:rPr>
          <w:rFonts w:ascii="Times New Roman" w:hAnsi="Times New Roman" w:cs="Times New Roman"/>
          <w:i/>
          <w:sz w:val="20"/>
          <w:szCs w:val="20"/>
        </w:rPr>
      </w:pPr>
    </w:p>
    <w:bookmarkEnd w:id="56"/>
    <w:p w14:paraId="4DA89178" w14:textId="77777777" w:rsidR="00EF787C" w:rsidRPr="000641A5" w:rsidRDefault="00EF787C">
      <w:pPr>
        <w:pStyle w:val="ListParagraph"/>
        <w:widowControl w:val="0"/>
        <w:numPr>
          <w:ilvl w:val="0"/>
          <w:numId w:val="9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adequate security system(s) are in place to ensure student safety at the following locations/times:</w:t>
      </w:r>
    </w:p>
    <w:p w14:paraId="56E184FB" w14:textId="77777777" w:rsidR="00EF787C" w:rsidRPr="000641A5" w:rsidRDefault="00EF787C">
      <w:pPr>
        <w:pStyle w:val="ListParagraph"/>
        <w:widowControl w:val="0"/>
        <w:numPr>
          <w:ilvl w:val="0"/>
          <w:numId w:val="9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on campus(es) during regular classroom hours </w:t>
      </w:r>
    </w:p>
    <w:p w14:paraId="24B7699A" w14:textId="77777777" w:rsidR="00EF787C" w:rsidRPr="000641A5" w:rsidRDefault="00EF787C">
      <w:pPr>
        <w:pStyle w:val="ListParagraph"/>
        <w:widowControl w:val="0"/>
        <w:numPr>
          <w:ilvl w:val="0"/>
          <w:numId w:val="9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on campus(es) outside of regular classroom hours </w:t>
      </w:r>
    </w:p>
    <w:p w14:paraId="2B5AF94F" w14:textId="77777777" w:rsidR="00EF787C" w:rsidRPr="000641A5" w:rsidRDefault="00EF787C">
      <w:pPr>
        <w:pStyle w:val="ListParagraph"/>
        <w:widowControl w:val="0"/>
        <w:numPr>
          <w:ilvl w:val="0"/>
          <w:numId w:val="9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at clinical teaching sites used for required clinical learning experiences </w:t>
      </w:r>
    </w:p>
    <w:p w14:paraId="5C1B26A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8A70ED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BF21C9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23F7A56" w14:textId="77777777" w:rsidR="00EF787C" w:rsidRDefault="00EF787C">
      <w:pPr>
        <w:widowControl w:val="0"/>
        <w:spacing w:line="240" w:lineRule="auto"/>
        <w:ind w:left="360"/>
        <w:rPr>
          <w:rFonts w:ascii="Times New Roman" w:hAnsi="Times New Roman" w:cs="Times New Roman"/>
          <w:bCs/>
          <w:iCs/>
          <w:sz w:val="20"/>
          <w:szCs w:val="20"/>
        </w:rPr>
      </w:pPr>
    </w:p>
    <w:p w14:paraId="78472E8E" w14:textId="77777777" w:rsidR="009C4590" w:rsidRPr="000641A5" w:rsidRDefault="009C4590">
      <w:pPr>
        <w:widowControl w:val="0"/>
        <w:spacing w:line="240" w:lineRule="auto"/>
        <w:ind w:left="360"/>
        <w:rPr>
          <w:rFonts w:ascii="Times New Roman" w:hAnsi="Times New Roman" w:cs="Times New Roman"/>
          <w:bCs/>
          <w:iCs/>
          <w:sz w:val="20"/>
          <w:szCs w:val="20"/>
        </w:rPr>
      </w:pPr>
    </w:p>
    <w:p w14:paraId="084518E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DD8F982" w14:textId="77777777" w:rsidR="00EF787C" w:rsidRPr="000641A5" w:rsidRDefault="00EF787C">
      <w:pPr>
        <w:pStyle w:val="ListParagraph"/>
        <w:widowControl w:val="0"/>
        <w:numPr>
          <w:ilvl w:val="0"/>
          <w:numId w:val="9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5.7-1 B</w:t>
      </w:r>
    </w:p>
    <w:p w14:paraId="67E8D4C7" w14:textId="77777777" w:rsidR="00EF787C" w:rsidRPr="000641A5" w:rsidRDefault="00EF787C">
      <w:pPr>
        <w:widowControl w:val="0"/>
        <w:spacing w:line="240" w:lineRule="auto"/>
        <w:rPr>
          <w:rFonts w:ascii="Times New Roman" w:eastAsia="Times New Roman" w:hAnsi="Times New Roman" w:cs="Times New Roman"/>
          <w:bCs/>
          <w:snapToGrid w:val="0"/>
          <w:sz w:val="20"/>
          <w:szCs w:val="20"/>
        </w:rPr>
      </w:pPr>
    </w:p>
    <w:tbl>
      <w:tblPr>
        <w:tblStyle w:val="TableGrid"/>
        <w:tblW w:w="0" w:type="auto"/>
        <w:tblLook w:val="04A0" w:firstRow="1" w:lastRow="0" w:firstColumn="1" w:lastColumn="0" w:noHBand="0" w:noVBand="1"/>
      </w:tblPr>
      <w:tblGrid>
        <w:gridCol w:w="1276"/>
        <w:gridCol w:w="3174"/>
        <w:gridCol w:w="5582"/>
        <w:gridCol w:w="1158"/>
        <w:gridCol w:w="1070"/>
        <w:gridCol w:w="923"/>
        <w:gridCol w:w="147"/>
        <w:gridCol w:w="1070"/>
      </w:tblGrid>
      <w:tr w:rsidR="008673BC" w:rsidRPr="000641A5" w14:paraId="6B3A42ED" w14:textId="77777777" w:rsidTr="00E60EF9">
        <w:tc>
          <w:tcPr>
            <w:tcW w:w="1276" w:type="dxa"/>
            <w:tcBorders>
              <w:top w:val="nil"/>
              <w:left w:val="nil"/>
              <w:bottom w:val="single" w:sz="4" w:space="0" w:color="auto"/>
              <w:right w:val="single" w:sz="4" w:space="0" w:color="auto"/>
            </w:tcBorders>
          </w:tcPr>
          <w:p w14:paraId="1A20BD98" w14:textId="5394A927" w:rsidR="008673BC" w:rsidRPr="000641A5" w:rsidRDefault="008673BC">
            <w:pPr>
              <w:rPr>
                <w:rFonts w:ascii="Times New Roman" w:hAnsi="Times New Roman" w:cs="Times New Roman"/>
                <w:sz w:val="19"/>
                <w:szCs w:val="19"/>
              </w:rPr>
            </w:pPr>
            <w:r w:rsidRPr="000641A5">
              <w:rPr>
                <w:rFonts w:ascii="Times New Roman" w:hAnsi="Times New Roman" w:cs="Times New Roman"/>
                <w:sz w:val="19"/>
                <w:szCs w:val="19"/>
              </w:rPr>
              <w:t>Table 5.7-1 B</w:t>
            </w:r>
          </w:p>
        </w:tc>
        <w:tc>
          <w:tcPr>
            <w:tcW w:w="11907" w:type="dxa"/>
            <w:gridSpan w:val="5"/>
            <w:tcBorders>
              <w:top w:val="nil"/>
              <w:left w:val="single" w:sz="4" w:space="0" w:color="auto"/>
              <w:bottom w:val="single" w:sz="4" w:space="0" w:color="auto"/>
              <w:right w:val="nil"/>
            </w:tcBorders>
          </w:tcPr>
          <w:p w14:paraId="6A37CD5A" w14:textId="59D91E35" w:rsidR="008673BC" w:rsidRPr="000641A5" w:rsidRDefault="008673BC">
            <w:pPr>
              <w:rPr>
                <w:rFonts w:ascii="Times New Roman" w:hAnsi="Times New Roman" w:cs="Times New Roman"/>
                <w:sz w:val="19"/>
                <w:szCs w:val="19"/>
              </w:rPr>
            </w:pPr>
            <w:r w:rsidRPr="000641A5">
              <w:rPr>
                <w:rFonts w:ascii="Times New Roman" w:hAnsi="Times New Roman" w:cs="Times New Roman"/>
                <w:sz w:val="19"/>
                <w:szCs w:val="19"/>
              </w:rPr>
              <w:t>Safety and Security by Curriculum Year</w:t>
            </w:r>
          </w:p>
        </w:tc>
        <w:tc>
          <w:tcPr>
            <w:tcW w:w="1217" w:type="dxa"/>
            <w:gridSpan w:val="2"/>
            <w:tcBorders>
              <w:top w:val="nil"/>
              <w:left w:val="nil"/>
              <w:bottom w:val="single" w:sz="4" w:space="0" w:color="auto"/>
              <w:right w:val="nil"/>
            </w:tcBorders>
          </w:tcPr>
          <w:p w14:paraId="79CDE795" w14:textId="77777777" w:rsidR="008673BC" w:rsidRPr="000641A5" w:rsidRDefault="008673BC">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1DF3C250" w14:textId="77777777" w:rsidTr="00E60EF9">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266B6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2A38D468" w14:textId="77777777" w:rsidTr="00E60EF9">
        <w:tc>
          <w:tcPr>
            <w:tcW w:w="4450" w:type="dxa"/>
            <w:gridSpan w:val="2"/>
            <w:vMerge w:val="restart"/>
            <w:tcBorders>
              <w:top w:val="single" w:sz="4" w:space="0" w:color="auto"/>
              <w:left w:val="single" w:sz="4" w:space="0" w:color="auto"/>
              <w:bottom w:val="single" w:sz="4" w:space="0" w:color="auto"/>
              <w:right w:val="single" w:sz="4" w:space="0" w:color="auto"/>
            </w:tcBorders>
            <w:vAlign w:val="center"/>
          </w:tcPr>
          <w:p w14:paraId="573851E5" w14:textId="77777777" w:rsidR="00EF787C" w:rsidRPr="000641A5" w:rsidRDefault="00EF787C" w:rsidP="008673B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2" w:type="dxa"/>
            <w:vMerge w:val="restart"/>
            <w:tcBorders>
              <w:top w:val="single" w:sz="4" w:space="0" w:color="auto"/>
              <w:left w:val="single" w:sz="4" w:space="0" w:color="auto"/>
              <w:bottom w:val="single" w:sz="4" w:space="0" w:color="auto"/>
              <w:right w:val="single" w:sz="4" w:space="0" w:color="auto"/>
            </w:tcBorders>
            <w:vAlign w:val="center"/>
          </w:tcPr>
          <w:p w14:paraId="7E0C693B" w14:textId="77777777" w:rsidR="00EF787C" w:rsidRPr="000641A5" w:rsidRDefault="00EF787C" w:rsidP="008673BC">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68" w:type="dxa"/>
            <w:gridSpan w:val="5"/>
            <w:tcBorders>
              <w:top w:val="single" w:sz="4" w:space="0" w:color="auto"/>
              <w:left w:val="single" w:sz="4" w:space="0" w:color="auto"/>
              <w:bottom w:val="single" w:sz="4" w:space="0" w:color="auto"/>
              <w:right w:val="single" w:sz="4" w:space="0" w:color="auto"/>
            </w:tcBorders>
          </w:tcPr>
          <w:p w14:paraId="3D2E09C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04715F26" w14:textId="77777777" w:rsidTr="00E60EF9">
        <w:tc>
          <w:tcPr>
            <w:tcW w:w="4450" w:type="dxa"/>
            <w:gridSpan w:val="2"/>
            <w:vMerge/>
            <w:tcBorders>
              <w:top w:val="single" w:sz="4" w:space="0" w:color="auto"/>
              <w:left w:val="single" w:sz="4" w:space="0" w:color="auto"/>
              <w:bottom w:val="single" w:sz="4" w:space="0" w:color="auto"/>
              <w:right w:val="single" w:sz="4" w:space="0" w:color="auto"/>
            </w:tcBorders>
          </w:tcPr>
          <w:p w14:paraId="61396276" w14:textId="77777777" w:rsidR="00EF787C" w:rsidRPr="000641A5" w:rsidRDefault="00EF787C">
            <w:pPr>
              <w:rPr>
                <w:rFonts w:ascii="Times New Roman" w:hAnsi="Times New Roman" w:cs="Times New Roman"/>
                <w:sz w:val="19"/>
                <w:szCs w:val="19"/>
              </w:rPr>
            </w:pPr>
          </w:p>
        </w:tc>
        <w:tc>
          <w:tcPr>
            <w:tcW w:w="5582" w:type="dxa"/>
            <w:vMerge/>
            <w:tcBorders>
              <w:top w:val="single" w:sz="4" w:space="0" w:color="auto"/>
              <w:left w:val="single" w:sz="4" w:space="0" w:color="auto"/>
              <w:bottom w:val="single" w:sz="4" w:space="0" w:color="auto"/>
              <w:right w:val="single" w:sz="4" w:space="0" w:color="auto"/>
            </w:tcBorders>
          </w:tcPr>
          <w:p w14:paraId="71832A0C" w14:textId="77777777" w:rsidR="00EF787C" w:rsidRPr="000641A5" w:rsidRDefault="00EF787C">
            <w:pP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4FF0FEC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70" w:type="dxa"/>
            <w:tcBorders>
              <w:top w:val="single" w:sz="4" w:space="0" w:color="auto"/>
              <w:left w:val="single" w:sz="4" w:space="0" w:color="auto"/>
              <w:bottom w:val="single" w:sz="4" w:space="0" w:color="auto"/>
              <w:right w:val="single" w:sz="4" w:space="0" w:color="auto"/>
            </w:tcBorders>
          </w:tcPr>
          <w:p w14:paraId="6B69F74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70" w:type="dxa"/>
            <w:gridSpan w:val="2"/>
            <w:tcBorders>
              <w:top w:val="single" w:sz="4" w:space="0" w:color="auto"/>
              <w:left w:val="single" w:sz="4" w:space="0" w:color="auto"/>
              <w:bottom w:val="single" w:sz="4" w:space="0" w:color="auto"/>
              <w:right w:val="single" w:sz="4" w:space="0" w:color="auto"/>
            </w:tcBorders>
          </w:tcPr>
          <w:p w14:paraId="5B40050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0" w:type="dxa"/>
            <w:tcBorders>
              <w:top w:val="single" w:sz="4" w:space="0" w:color="auto"/>
              <w:left w:val="single" w:sz="4" w:space="0" w:color="auto"/>
              <w:bottom w:val="single" w:sz="4" w:space="0" w:color="auto"/>
              <w:right w:val="single" w:sz="4" w:space="0" w:color="auto"/>
            </w:tcBorders>
          </w:tcPr>
          <w:p w14:paraId="420CE9C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06B8A3D2" w14:textId="77777777" w:rsidTr="00E60EF9">
        <w:tc>
          <w:tcPr>
            <w:tcW w:w="4450" w:type="dxa"/>
            <w:gridSpan w:val="2"/>
            <w:vMerge w:val="restart"/>
            <w:tcBorders>
              <w:top w:val="single" w:sz="4" w:space="0" w:color="auto"/>
              <w:left w:val="single" w:sz="4" w:space="0" w:color="auto"/>
              <w:bottom w:val="single" w:sz="4" w:space="0" w:color="auto"/>
              <w:right w:val="single" w:sz="4" w:space="0" w:color="auto"/>
            </w:tcBorders>
          </w:tcPr>
          <w:p w14:paraId="0C5BDED8" w14:textId="77777777" w:rsidR="00EF787C" w:rsidRPr="000641A5" w:rsidRDefault="00EF787C">
            <w:pPr>
              <w:rPr>
                <w:rFonts w:ascii="Times New Roman"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3B80B420" w14:textId="04F49DF8"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At my campus during regular classroom hours, the security systems in place are adequate to ensure my safety.</w:t>
            </w:r>
            <w:r>
              <w:tab/>
            </w:r>
          </w:p>
        </w:tc>
        <w:tc>
          <w:tcPr>
            <w:tcW w:w="1158" w:type="dxa"/>
            <w:tcBorders>
              <w:top w:val="single" w:sz="4" w:space="0" w:color="auto"/>
              <w:left w:val="single" w:sz="4" w:space="0" w:color="auto"/>
              <w:bottom w:val="single" w:sz="4" w:space="0" w:color="auto"/>
              <w:right w:val="single" w:sz="4" w:space="0" w:color="auto"/>
            </w:tcBorders>
          </w:tcPr>
          <w:p w14:paraId="538AF72E"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15398B76"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5BA7E8FC"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53A1F173" w14:textId="77777777" w:rsidR="00EF787C" w:rsidRPr="000641A5" w:rsidRDefault="00EF787C">
            <w:pPr>
              <w:jc w:val="center"/>
              <w:rPr>
                <w:rFonts w:ascii="Times New Roman" w:hAnsi="Times New Roman" w:cs="Times New Roman"/>
                <w:sz w:val="19"/>
                <w:szCs w:val="19"/>
              </w:rPr>
            </w:pPr>
          </w:p>
        </w:tc>
      </w:tr>
      <w:tr w:rsidR="00EF787C" w:rsidRPr="000641A5" w14:paraId="35DFEC82" w14:textId="77777777" w:rsidTr="00E60EF9">
        <w:tc>
          <w:tcPr>
            <w:tcW w:w="4450" w:type="dxa"/>
            <w:gridSpan w:val="2"/>
            <w:vMerge/>
            <w:tcBorders>
              <w:top w:val="single" w:sz="4" w:space="0" w:color="auto"/>
              <w:left w:val="single" w:sz="4" w:space="0" w:color="auto"/>
              <w:bottom w:val="single" w:sz="4" w:space="0" w:color="auto"/>
              <w:right w:val="single" w:sz="4" w:space="0" w:color="auto"/>
            </w:tcBorders>
          </w:tcPr>
          <w:p w14:paraId="74715700" w14:textId="77777777" w:rsidR="00EF787C" w:rsidRPr="000641A5" w:rsidRDefault="00EF787C">
            <w:pPr>
              <w:rPr>
                <w:rFonts w:ascii="Times New Roman"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3B237F2E" w14:textId="5936D3FE"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At my campus outside of regular classroom hours,</w:t>
            </w:r>
            <w:r w:rsidR="00904ECF">
              <w:rPr>
                <w:rFonts w:ascii="Times New Roman" w:hAnsi="Times New Roman" w:cs="Times New Roman"/>
                <w:sz w:val="19"/>
                <w:szCs w:val="19"/>
              </w:rPr>
              <w:t xml:space="preserve"> </w:t>
            </w:r>
            <w:r w:rsidRPr="000641A5">
              <w:rPr>
                <w:rFonts w:ascii="Times New Roman" w:hAnsi="Times New Roman" w:cs="Times New Roman"/>
                <w:sz w:val="19"/>
                <w:szCs w:val="19"/>
              </w:rPr>
              <w:t>the security systems in place are adequate to ensure my safety.</w:t>
            </w:r>
            <w:r>
              <w:tab/>
            </w:r>
          </w:p>
        </w:tc>
        <w:tc>
          <w:tcPr>
            <w:tcW w:w="1158" w:type="dxa"/>
            <w:tcBorders>
              <w:top w:val="single" w:sz="4" w:space="0" w:color="auto"/>
              <w:left w:val="single" w:sz="4" w:space="0" w:color="auto"/>
              <w:bottom w:val="single" w:sz="4" w:space="0" w:color="auto"/>
              <w:right w:val="single" w:sz="4" w:space="0" w:color="auto"/>
            </w:tcBorders>
          </w:tcPr>
          <w:p w14:paraId="5BD2DC01"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434EF977"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47C521AC"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70A99C59" w14:textId="77777777" w:rsidR="00EF787C" w:rsidRPr="000641A5" w:rsidRDefault="00EF787C">
            <w:pPr>
              <w:jc w:val="center"/>
              <w:rPr>
                <w:rFonts w:ascii="Times New Roman" w:hAnsi="Times New Roman" w:cs="Times New Roman"/>
                <w:sz w:val="19"/>
                <w:szCs w:val="19"/>
              </w:rPr>
            </w:pPr>
          </w:p>
        </w:tc>
      </w:tr>
      <w:tr w:rsidR="00EF787C" w:rsidRPr="000641A5" w14:paraId="65F9229B" w14:textId="77777777" w:rsidTr="00E60EF9">
        <w:tc>
          <w:tcPr>
            <w:tcW w:w="4450" w:type="dxa"/>
            <w:gridSpan w:val="2"/>
            <w:vMerge/>
            <w:tcBorders>
              <w:top w:val="single" w:sz="4" w:space="0" w:color="auto"/>
              <w:left w:val="single" w:sz="4" w:space="0" w:color="auto"/>
              <w:bottom w:val="single" w:sz="4" w:space="0" w:color="auto"/>
              <w:right w:val="single" w:sz="4" w:space="0" w:color="auto"/>
            </w:tcBorders>
          </w:tcPr>
          <w:p w14:paraId="6A80F989" w14:textId="77777777" w:rsidR="00EF787C" w:rsidRPr="000641A5" w:rsidRDefault="00EF787C">
            <w:pPr>
              <w:rPr>
                <w:rFonts w:ascii="Times New Roman"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39363ADC" w14:textId="665BBF3B" w:rsidR="00EF787C" w:rsidRPr="008A49DF" w:rsidRDefault="00EF787C">
            <w:pPr>
              <w:rPr>
                <w:rFonts w:ascii="Times New Roman" w:hAnsi="Times New Roman" w:cs="Times New Roman"/>
                <w:sz w:val="19"/>
                <w:szCs w:val="19"/>
              </w:rPr>
            </w:pPr>
            <w:r w:rsidRPr="008A49DF">
              <w:rPr>
                <w:rFonts w:ascii="Times New Roman" w:hAnsi="Times New Roman" w:cs="Times New Roman"/>
                <w:sz w:val="19"/>
                <w:szCs w:val="19"/>
              </w:rPr>
              <w:t>At clinical teaching sites where I was assigned for required clinical learning experiences, the security systems in place are adequate to ensure my safety.</w:t>
            </w:r>
          </w:p>
          <w:p w14:paraId="62F36C3C" w14:textId="77777777" w:rsidR="00491F28" w:rsidRPr="008A49DF" w:rsidRDefault="00491F28">
            <w:pPr>
              <w:rPr>
                <w:rFonts w:ascii="Times New Roman" w:hAnsi="Times New Roman" w:cs="Times New Roman"/>
                <w:sz w:val="19"/>
                <w:szCs w:val="19"/>
              </w:rPr>
            </w:pPr>
          </w:p>
          <w:p w14:paraId="70F1F374" w14:textId="496176C1" w:rsidR="00491F28" w:rsidRPr="008A49DF" w:rsidRDefault="00491F28">
            <w:pPr>
              <w:rPr>
                <w:rFonts w:ascii="Times New Roman" w:hAnsi="Times New Roman" w:cs="Times New Roman"/>
                <w:sz w:val="19"/>
                <w:szCs w:val="19"/>
              </w:rPr>
            </w:pPr>
            <w:r w:rsidRPr="008A49DF">
              <w:rPr>
                <w:rFonts w:ascii="Times New Roman" w:hAnsi="Times New Roman" w:cs="Times New Roman"/>
                <w:i/>
                <w:iCs/>
                <w:sz w:val="19"/>
                <w:szCs w:val="19"/>
              </w:rPr>
              <w:t>Note: Student who have not yet been assigned to a clinical teaching site should select “Not applicable</w:t>
            </w:r>
            <w:r w:rsidR="00A615FF" w:rsidRPr="003F22AD">
              <w:rPr>
                <w:rFonts w:ascii="Times New Roman" w:hAnsi="Times New Roman" w:cs="Times New Roman"/>
                <w:i/>
                <w:iCs/>
                <w:sz w:val="19"/>
                <w:szCs w:val="19"/>
              </w:rPr>
              <w:t>”</w:t>
            </w:r>
          </w:p>
        </w:tc>
        <w:tc>
          <w:tcPr>
            <w:tcW w:w="1158" w:type="dxa"/>
            <w:tcBorders>
              <w:top w:val="single" w:sz="4" w:space="0" w:color="auto"/>
              <w:left w:val="single" w:sz="4" w:space="0" w:color="auto"/>
              <w:bottom w:val="single" w:sz="4" w:space="0" w:color="auto"/>
              <w:right w:val="single" w:sz="4" w:space="0" w:color="auto"/>
            </w:tcBorders>
          </w:tcPr>
          <w:p w14:paraId="0D159E8F"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11707957"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22EBCA96"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4AC79703" w14:textId="77777777" w:rsidR="00EF787C" w:rsidRPr="000641A5" w:rsidRDefault="00EF787C">
            <w:pPr>
              <w:jc w:val="center"/>
              <w:rPr>
                <w:rFonts w:ascii="Times New Roman" w:hAnsi="Times New Roman" w:cs="Times New Roman"/>
                <w:sz w:val="19"/>
                <w:szCs w:val="19"/>
              </w:rPr>
            </w:pPr>
          </w:p>
        </w:tc>
      </w:tr>
    </w:tbl>
    <w:p w14:paraId="21B19051" w14:textId="77777777" w:rsidR="00EF787C" w:rsidRDefault="00EF787C">
      <w:pPr>
        <w:widowControl w:val="0"/>
        <w:spacing w:line="240" w:lineRule="auto"/>
        <w:ind w:left="851" w:hanging="851"/>
        <w:rPr>
          <w:rFonts w:ascii="Times New Roman" w:hAnsi="Times New Roman" w:cs="Times New Roman"/>
          <w:bCs/>
          <w:iCs/>
          <w:color w:val="0000CC"/>
          <w:sz w:val="20"/>
          <w:szCs w:val="20"/>
        </w:rPr>
      </w:pPr>
    </w:p>
    <w:p w14:paraId="75312D0F" w14:textId="77777777" w:rsidR="002912FA" w:rsidRPr="000641A5" w:rsidRDefault="002912FA">
      <w:pPr>
        <w:widowControl w:val="0"/>
        <w:spacing w:line="240" w:lineRule="auto"/>
        <w:ind w:left="851" w:hanging="851"/>
        <w:rPr>
          <w:rFonts w:ascii="Times New Roman" w:hAnsi="Times New Roman" w:cs="Times New Roman"/>
          <w:bCs/>
          <w:iCs/>
          <w:color w:val="0000CC"/>
          <w:sz w:val="20"/>
          <w:szCs w:val="20"/>
        </w:rPr>
      </w:pPr>
    </w:p>
    <w:p w14:paraId="3A19214A" w14:textId="77777777" w:rsidR="0060581B" w:rsidRDefault="0060581B">
      <w:pPr>
        <w:spacing w:after="160"/>
        <w:rPr>
          <w:rFonts w:ascii="Times New Roman" w:hAnsi="Times New Roman" w:cs="Times New Roman"/>
          <w:b/>
          <w:bCs/>
          <w:i/>
          <w:iCs/>
          <w:sz w:val="20"/>
          <w:szCs w:val="20"/>
          <w:u w:val="single"/>
        </w:rPr>
      </w:pPr>
      <w:r>
        <w:rPr>
          <w:rFonts w:ascii="Times New Roman" w:hAnsi="Times New Roman" w:cs="Times New Roman"/>
          <w:b/>
          <w:bCs/>
          <w:i/>
          <w:iCs/>
          <w:sz w:val="20"/>
          <w:szCs w:val="20"/>
          <w:u w:val="single"/>
        </w:rPr>
        <w:br w:type="page"/>
      </w:r>
    </w:p>
    <w:p w14:paraId="33FA3E81" w14:textId="5EA34EF6"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5.7-2</w:t>
      </w:r>
    </w:p>
    <w:p w14:paraId="223CB4DB" w14:textId="38E50ADF" w:rsidR="00EF787C" w:rsidRPr="000641A5" w:rsidRDefault="00B45186">
      <w:pPr>
        <w:widowControl w:val="0"/>
        <w:spacing w:line="240" w:lineRule="auto"/>
        <w:ind w:left="851" w:hanging="851"/>
        <w:rPr>
          <w:rFonts w:ascii="Times New Roman" w:hAnsi="Times New Roman" w:cs="Times New Roman"/>
          <w:i/>
          <w:sz w:val="20"/>
          <w:szCs w:val="20"/>
        </w:rPr>
      </w:pPr>
      <w:bookmarkStart w:id="57" w:name="_Hlk36753325"/>
      <w:r>
        <w:rPr>
          <w:rFonts w:ascii="Times New Roman" w:hAnsi="Times New Roman" w:cs="Times New Roman"/>
          <w:i/>
          <w:sz w:val="20"/>
          <w:szCs w:val="20"/>
        </w:rPr>
        <w:t>There are</w:t>
      </w:r>
      <w:r w:rsidR="00EF787C" w:rsidRPr="000641A5">
        <w:rPr>
          <w:rFonts w:ascii="Times New Roman" w:hAnsi="Times New Roman" w:cs="Times New Roman"/>
          <w:i/>
          <w:sz w:val="20"/>
          <w:szCs w:val="20"/>
        </w:rPr>
        <w:t xml:space="preserve"> policies and </w:t>
      </w:r>
      <w:r>
        <w:rPr>
          <w:rFonts w:ascii="Times New Roman" w:hAnsi="Times New Roman" w:cs="Times New Roman"/>
          <w:i/>
          <w:sz w:val="20"/>
          <w:szCs w:val="20"/>
        </w:rPr>
        <w:t>processes</w:t>
      </w:r>
      <w:r w:rsidRPr="000641A5">
        <w:rPr>
          <w:rFonts w:ascii="Times New Roman" w:hAnsi="Times New Roman" w:cs="Times New Roman"/>
          <w:i/>
          <w:sz w:val="20"/>
          <w:szCs w:val="20"/>
        </w:rPr>
        <w:t xml:space="preserve"> </w:t>
      </w:r>
      <w:r w:rsidR="00EF787C" w:rsidRPr="000641A5">
        <w:rPr>
          <w:rFonts w:ascii="Times New Roman" w:hAnsi="Times New Roman" w:cs="Times New Roman"/>
          <w:i/>
          <w:sz w:val="20"/>
          <w:szCs w:val="20"/>
        </w:rPr>
        <w:t>to ensure student safety.</w:t>
      </w:r>
      <w:bookmarkEnd w:id="57"/>
    </w:p>
    <w:p w14:paraId="0DF2EECF"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BC025FC" w14:textId="77777777" w:rsidR="00EF787C" w:rsidRPr="000641A5" w:rsidRDefault="00EF787C">
      <w:pPr>
        <w:pStyle w:val="ListParagraph"/>
        <w:widowControl w:val="0"/>
        <w:numPr>
          <w:ilvl w:val="0"/>
          <w:numId w:val="9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medical school or university policies/procedures on ensuring student safety. (</w:t>
      </w:r>
      <w:r w:rsidRPr="000641A5">
        <w:rPr>
          <w:rFonts w:ascii="Times New Roman" w:hAnsi="Times New Roman" w:cs="Times New Roman"/>
          <w:b/>
          <w:i/>
          <w:color w:val="0000CC"/>
          <w:sz w:val="20"/>
          <w:szCs w:val="20"/>
        </w:rPr>
        <w:t>Appendix 5.7-2 A</w:t>
      </w:r>
      <w:r w:rsidRPr="000641A5">
        <w:rPr>
          <w:rFonts w:ascii="Times New Roman" w:hAnsi="Times New Roman" w:cs="Times New Roman"/>
          <w:bCs/>
          <w:iCs/>
          <w:color w:val="0000CC"/>
          <w:sz w:val="20"/>
          <w:szCs w:val="20"/>
        </w:rPr>
        <w:t>)</w:t>
      </w:r>
    </w:p>
    <w:p w14:paraId="557E038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E59F06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E406E2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8CDE60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DFE1538" w14:textId="77777777" w:rsidR="00EF787C" w:rsidRPr="000641A5" w:rsidRDefault="00EF787C">
      <w:pPr>
        <w:pStyle w:val="ListParagraph"/>
        <w:widowControl w:val="0"/>
        <w:numPr>
          <w:ilvl w:val="0"/>
          <w:numId w:val="9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faculty, and staff are informed of these policies/procedures.</w:t>
      </w:r>
    </w:p>
    <w:p w14:paraId="1781098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C56F6AD" w14:textId="77777777" w:rsidR="00EF787C" w:rsidRPr="000641A5" w:rsidRDefault="00EF787C">
      <w:pPr>
        <w:widowControl w:val="0"/>
        <w:spacing w:line="240" w:lineRule="auto"/>
        <w:rPr>
          <w:rFonts w:ascii="Times New Roman" w:hAnsi="Times New Roman" w:cs="Times New Roman"/>
          <w:bCs/>
          <w:iCs/>
          <w:sz w:val="20"/>
          <w:szCs w:val="20"/>
        </w:rPr>
      </w:pPr>
    </w:p>
    <w:p w14:paraId="3F423000" w14:textId="77777777" w:rsidR="00EF787C" w:rsidRPr="000641A5" w:rsidRDefault="00EF787C">
      <w:pPr>
        <w:widowControl w:val="0"/>
        <w:spacing w:line="240" w:lineRule="auto"/>
        <w:rPr>
          <w:rFonts w:ascii="Times New Roman" w:hAnsi="Times New Roman" w:cs="Times New Roman"/>
          <w:bCs/>
          <w:iCs/>
          <w:sz w:val="20"/>
          <w:szCs w:val="20"/>
        </w:rPr>
      </w:pPr>
    </w:p>
    <w:p w14:paraId="5D58EF10" w14:textId="77777777" w:rsidR="00327D2F" w:rsidRPr="000641A5" w:rsidRDefault="00327D2F">
      <w:pPr>
        <w:widowControl w:val="0"/>
        <w:spacing w:line="240" w:lineRule="auto"/>
        <w:rPr>
          <w:rFonts w:ascii="Times New Roman" w:hAnsi="Times New Roman" w:cs="Times New Roman"/>
          <w:bCs/>
          <w:iCs/>
          <w:sz w:val="20"/>
          <w:szCs w:val="20"/>
        </w:rPr>
      </w:pPr>
    </w:p>
    <w:p w14:paraId="69385214"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5.7-3</w:t>
      </w:r>
    </w:p>
    <w:p w14:paraId="30B1C08D" w14:textId="62AD7F2E"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w:t>
      </w:r>
      <w:r w:rsidR="00335051">
        <w:rPr>
          <w:rFonts w:ascii="Times New Roman" w:hAnsi="Times New Roman" w:cs="Times New Roman"/>
          <w:i/>
          <w:sz w:val="20"/>
          <w:szCs w:val="20"/>
        </w:rPr>
        <w:t>has</w:t>
      </w:r>
      <w:r w:rsidR="00335051"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policies and </w:t>
      </w:r>
      <w:r w:rsidR="00335051">
        <w:rPr>
          <w:rFonts w:ascii="Times New Roman" w:hAnsi="Times New Roman" w:cs="Times New Roman"/>
          <w:i/>
          <w:sz w:val="20"/>
          <w:szCs w:val="20"/>
        </w:rPr>
        <w:t>processes</w:t>
      </w:r>
      <w:r w:rsidR="00335051"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to address emergency and disaster preparedness.</w:t>
      </w:r>
    </w:p>
    <w:p w14:paraId="2E34C1A8"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8F61B1B" w14:textId="77777777" w:rsidR="00EF787C" w:rsidRPr="000641A5" w:rsidRDefault="00EF787C">
      <w:pPr>
        <w:pStyle w:val="ListParagraph"/>
        <w:widowControl w:val="0"/>
        <w:numPr>
          <w:ilvl w:val="0"/>
          <w:numId w:val="9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medical school or university policies/procedures related to emergency and disaster preparedness. (</w:t>
      </w:r>
      <w:r w:rsidRPr="000641A5">
        <w:rPr>
          <w:rFonts w:ascii="Times New Roman" w:hAnsi="Times New Roman" w:cs="Times New Roman"/>
          <w:b/>
          <w:i/>
          <w:color w:val="0000CC"/>
          <w:sz w:val="20"/>
          <w:szCs w:val="20"/>
        </w:rPr>
        <w:t>Appendix 5.7-3 A</w:t>
      </w:r>
      <w:r w:rsidRPr="000641A5">
        <w:rPr>
          <w:rFonts w:ascii="Times New Roman" w:hAnsi="Times New Roman" w:cs="Times New Roman"/>
          <w:bCs/>
          <w:iCs/>
          <w:color w:val="0000CC"/>
          <w:sz w:val="20"/>
          <w:szCs w:val="20"/>
        </w:rPr>
        <w:t>)</w:t>
      </w:r>
    </w:p>
    <w:p w14:paraId="547AA2D0" w14:textId="77777777" w:rsidR="00EF787C" w:rsidRPr="000641A5" w:rsidRDefault="00EF787C">
      <w:pPr>
        <w:spacing w:line="240" w:lineRule="auto"/>
        <w:ind w:left="360"/>
        <w:jc w:val="both"/>
        <w:rPr>
          <w:rFonts w:ascii="Times New Roman" w:hAnsi="Times New Roman" w:cs="Times New Roman"/>
          <w:bCs/>
          <w:iCs/>
          <w:sz w:val="20"/>
          <w:szCs w:val="20"/>
        </w:rPr>
      </w:pPr>
    </w:p>
    <w:p w14:paraId="7FC4F4C1" w14:textId="77777777" w:rsidR="00EF787C" w:rsidRPr="000641A5" w:rsidRDefault="00EF787C">
      <w:pPr>
        <w:spacing w:line="240" w:lineRule="auto"/>
        <w:ind w:left="360"/>
        <w:jc w:val="both"/>
        <w:rPr>
          <w:rFonts w:ascii="Times New Roman" w:hAnsi="Times New Roman" w:cs="Times New Roman"/>
          <w:bCs/>
          <w:iCs/>
          <w:sz w:val="20"/>
          <w:szCs w:val="20"/>
        </w:rPr>
      </w:pPr>
    </w:p>
    <w:p w14:paraId="41EE7F3B" w14:textId="77777777" w:rsidR="00EF787C" w:rsidRPr="000641A5" w:rsidRDefault="00EF787C">
      <w:pPr>
        <w:spacing w:line="240" w:lineRule="auto"/>
        <w:ind w:left="360"/>
        <w:jc w:val="both"/>
        <w:rPr>
          <w:rFonts w:ascii="Times New Roman" w:hAnsi="Times New Roman" w:cs="Times New Roman"/>
          <w:bCs/>
          <w:iCs/>
          <w:sz w:val="20"/>
          <w:szCs w:val="20"/>
        </w:rPr>
      </w:pPr>
    </w:p>
    <w:p w14:paraId="7593E2A8" w14:textId="77777777" w:rsidR="00EF787C" w:rsidRPr="000641A5" w:rsidRDefault="00EF787C">
      <w:pPr>
        <w:spacing w:line="240" w:lineRule="auto"/>
        <w:ind w:left="360"/>
        <w:jc w:val="both"/>
        <w:rPr>
          <w:rFonts w:ascii="Times New Roman" w:hAnsi="Times New Roman" w:cs="Times New Roman"/>
          <w:bCs/>
          <w:iCs/>
          <w:sz w:val="20"/>
          <w:szCs w:val="20"/>
        </w:rPr>
      </w:pPr>
    </w:p>
    <w:p w14:paraId="456B3A45" w14:textId="77777777" w:rsidR="00EF787C" w:rsidRPr="000641A5" w:rsidRDefault="00EF787C">
      <w:pPr>
        <w:spacing w:line="240" w:lineRule="auto"/>
        <w:ind w:left="360"/>
        <w:jc w:val="both"/>
        <w:rPr>
          <w:rFonts w:ascii="Times New Roman" w:hAnsi="Times New Roman" w:cs="Times New Roman"/>
          <w:bCs/>
          <w:iCs/>
          <w:sz w:val="20"/>
          <w:szCs w:val="20"/>
        </w:rPr>
      </w:pPr>
    </w:p>
    <w:p w14:paraId="3DA750FE" w14:textId="77777777" w:rsidR="00EF787C" w:rsidRPr="000641A5" w:rsidRDefault="00EF787C">
      <w:pPr>
        <w:pStyle w:val="ListParagraph"/>
        <w:widowControl w:val="0"/>
        <w:numPr>
          <w:ilvl w:val="0"/>
          <w:numId w:val="9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faculty, and staff are informed of these policies/procedures.</w:t>
      </w:r>
    </w:p>
    <w:p w14:paraId="56DAF7A4" w14:textId="77777777" w:rsidR="00EF787C" w:rsidRPr="000641A5" w:rsidRDefault="00EF787C">
      <w:pPr>
        <w:spacing w:line="240" w:lineRule="auto"/>
        <w:ind w:left="360"/>
        <w:jc w:val="both"/>
        <w:rPr>
          <w:rFonts w:ascii="Times New Roman" w:hAnsi="Times New Roman" w:cs="Times New Roman"/>
          <w:bCs/>
          <w:iCs/>
          <w:sz w:val="20"/>
          <w:szCs w:val="20"/>
        </w:rPr>
      </w:pPr>
    </w:p>
    <w:p w14:paraId="295B207A" w14:textId="77777777" w:rsidR="00EF787C" w:rsidRPr="000641A5" w:rsidRDefault="00EF787C">
      <w:pPr>
        <w:spacing w:line="240" w:lineRule="auto"/>
        <w:ind w:left="360"/>
        <w:jc w:val="both"/>
        <w:rPr>
          <w:rFonts w:ascii="Times New Roman" w:hAnsi="Times New Roman" w:cs="Times New Roman"/>
          <w:bCs/>
          <w:iCs/>
          <w:sz w:val="20"/>
          <w:szCs w:val="20"/>
        </w:rPr>
      </w:pPr>
    </w:p>
    <w:p w14:paraId="27F9B041" w14:textId="77777777" w:rsidR="00EF787C" w:rsidRPr="000641A5" w:rsidRDefault="00EF787C">
      <w:pPr>
        <w:spacing w:line="240" w:lineRule="auto"/>
        <w:ind w:left="360"/>
        <w:jc w:val="both"/>
        <w:rPr>
          <w:rFonts w:ascii="Times New Roman" w:hAnsi="Times New Roman" w:cs="Times New Roman"/>
          <w:bCs/>
          <w:iCs/>
          <w:sz w:val="20"/>
          <w:szCs w:val="20"/>
        </w:rPr>
      </w:pPr>
    </w:p>
    <w:p w14:paraId="30EB6F7A" w14:textId="77777777" w:rsidR="00EF787C" w:rsidRPr="000641A5" w:rsidRDefault="00EF787C">
      <w:pPr>
        <w:spacing w:line="240" w:lineRule="auto"/>
        <w:ind w:left="360"/>
        <w:jc w:val="both"/>
        <w:rPr>
          <w:rFonts w:ascii="Times New Roman" w:hAnsi="Times New Roman" w:cs="Times New Roman"/>
          <w:bCs/>
          <w:iCs/>
          <w:sz w:val="20"/>
          <w:szCs w:val="20"/>
        </w:rPr>
      </w:pPr>
    </w:p>
    <w:p w14:paraId="53206832" w14:textId="77777777" w:rsidR="00EF787C" w:rsidRPr="000641A5" w:rsidRDefault="00EF787C">
      <w:pPr>
        <w:spacing w:line="240" w:lineRule="auto"/>
        <w:ind w:left="360"/>
        <w:jc w:val="both"/>
        <w:rPr>
          <w:rFonts w:ascii="Times New Roman" w:hAnsi="Times New Roman" w:cs="Times New Roman"/>
          <w:bCs/>
          <w:iCs/>
          <w:sz w:val="20"/>
          <w:szCs w:val="20"/>
        </w:rPr>
      </w:pPr>
    </w:p>
    <w:p w14:paraId="1D4A2DF1" w14:textId="77777777" w:rsidR="00EF787C" w:rsidRPr="000641A5" w:rsidRDefault="00EF787C" w:rsidP="5F7FDA6B">
      <w:pPr>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br w:type="page"/>
      </w:r>
      <w:r w:rsidRPr="5F7FDA6B">
        <w:rPr>
          <w:rFonts w:ascii="Times New Roman" w:hAnsi="Times New Roman" w:cs="Times New Roman"/>
          <w:b/>
          <w:bCs/>
          <w:i/>
          <w:iCs/>
          <w:color w:val="0000CC"/>
          <w:sz w:val="20"/>
          <w:szCs w:val="20"/>
        </w:rPr>
        <w:lastRenderedPageBreak/>
        <w:t>5.8 LIBRARY RESOURCES / STAFF</w:t>
      </w:r>
    </w:p>
    <w:p w14:paraId="41D13FFB" w14:textId="169DE471"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ensures access to library resources sufficient in breadth of holdings and technology to support its educational mission. Library services are supervised by a professional staff </w:t>
      </w:r>
      <w:r w:rsidR="00C049B8">
        <w:rPr>
          <w:rFonts w:ascii="Times New Roman" w:hAnsi="Times New Roman" w:cs="Times New Roman"/>
          <w:b/>
          <w:i/>
          <w:color w:val="0000CC"/>
          <w:sz w:val="20"/>
          <w:szCs w:val="20"/>
        </w:rPr>
        <w:t>who are</w:t>
      </w:r>
      <w:r w:rsidRPr="000641A5">
        <w:rPr>
          <w:rFonts w:ascii="Times New Roman" w:hAnsi="Times New Roman" w:cs="Times New Roman"/>
          <w:b/>
          <w:i/>
          <w:color w:val="0000CC"/>
          <w:sz w:val="20"/>
          <w:szCs w:val="20"/>
        </w:rPr>
        <w:t xml:space="preserve"> familiar with regional and national information resources and data systems and </w:t>
      </w:r>
      <w:r w:rsidR="00C049B8">
        <w:rPr>
          <w:rFonts w:ascii="Times New Roman" w:hAnsi="Times New Roman" w:cs="Times New Roman"/>
          <w:b/>
          <w:i/>
          <w:color w:val="0000CC"/>
          <w:sz w:val="20"/>
          <w:szCs w:val="20"/>
        </w:rPr>
        <w:t>are</w:t>
      </w:r>
      <w:r w:rsidR="00C049B8"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responsive to the needs of the medical students, faculty members, and others associated with the medical education program.</w:t>
      </w:r>
    </w:p>
    <w:p w14:paraId="13905A53" w14:textId="77777777" w:rsidR="00EF787C" w:rsidRPr="000641A5" w:rsidRDefault="00EF787C">
      <w:pPr>
        <w:widowControl w:val="0"/>
        <w:spacing w:before="240"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5.8-1</w:t>
      </w:r>
    </w:p>
    <w:p w14:paraId="23E5E956" w14:textId="4B709AC4"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r w:rsidRPr="000641A5">
        <w:rPr>
          <w:rFonts w:ascii="Times New Roman" w:hAnsi="Times New Roman" w:cs="Times New Roman"/>
          <w:i/>
          <w:sz w:val="20"/>
          <w:szCs w:val="20"/>
        </w:rPr>
        <w:t>The medical school ensures access to library resources sufficient in breadth of holdings and technology to support its educational mission</w:t>
      </w:r>
      <w:r w:rsidRPr="000641A5">
        <w:rPr>
          <w:rFonts w:ascii="Times New Roman" w:eastAsia="Times New Roman" w:hAnsi="Times New Roman" w:cs="Times New Roman"/>
          <w:snapToGrid w:val="0"/>
          <w:sz w:val="20"/>
          <w:szCs w:val="20"/>
        </w:rPr>
        <w:t>.</w:t>
      </w:r>
    </w:p>
    <w:p w14:paraId="46355126" w14:textId="77777777" w:rsidR="00EF787C" w:rsidRPr="000641A5" w:rsidRDefault="00EF787C">
      <w:pPr>
        <w:widowControl w:val="0"/>
        <w:spacing w:line="240" w:lineRule="auto"/>
        <w:rPr>
          <w:rFonts w:ascii="Times New Roman" w:hAnsi="Times New Roman" w:cs="Times New Roman"/>
          <w:bCs/>
          <w:iCs/>
          <w:sz w:val="20"/>
          <w:szCs w:val="20"/>
        </w:rPr>
      </w:pPr>
    </w:p>
    <w:p w14:paraId="0676EE88" w14:textId="7F7D09EA" w:rsidR="00EF787C" w:rsidRPr="000641A5" w:rsidRDefault="00EF787C">
      <w:pPr>
        <w:pStyle w:val="ListParagraph"/>
        <w:widowControl w:val="0"/>
        <w:numPr>
          <w:ilvl w:val="0"/>
          <w:numId w:val="9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access to library resources sufficient in breadth of holdings and technology to support its educational mission.</w:t>
      </w:r>
    </w:p>
    <w:p w14:paraId="1BA9951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3C8C02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81B37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5CE1D9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F52096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93F0B82" w14:textId="77777777" w:rsidR="00EF787C" w:rsidRPr="000641A5" w:rsidRDefault="00EF787C">
      <w:pPr>
        <w:pStyle w:val="ListParagraph"/>
        <w:widowControl w:val="0"/>
        <w:numPr>
          <w:ilvl w:val="0"/>
          <w:numId w:val="9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5.8-1 B</w:t>
      </w:r>
    </w:p>
    <w:p w14:paraId="42A94D7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3031"/>
        <w:gridCol w:w="5583"/>
        <w:gridCol w:w="1070"/>
        <w:gridCol w:w="1158"/>
        <w:gridCol w:w="923"/>
        <w:gridCol w:w="147"/>
        <w:gridCol w:w="1070"/>
      </w:tblGrid>
      <w:tr w:rsidR="003F70C8" w:rsidRPr="000641A5" w14:paraId="60F09629" w14:textId="77777777" w:rsidTr="003F3F2A">
        <w:tc>
          <w:tcPr>
            <w:tcW w:w="1418" w:type="dxa"/>
            <w:tcBorders>
              <w:top w:val="nil"/>
              <w:left w:val="nil"/>
              <w:bottom w:val="single" w:sz="4" w:space="0" w:color="auto"/>
              <w:right w:val="single" w:sz="4" w:space="0" w:color="auto"/>
            </w:tcBorders>
          </w:tcPr>
          <w:p w14:paraId="7236C579" w14:textId="3A4DB571" w:rsidR="003F70C8" w:rsidRPr="000641A5" w:rsidRDefault="003F70C8">
            <w:pPr>
              <w:rPr>
                <w:rFonts w:ascii="Times New Roman" w:hAnsi="Times New Roman" w:cs="Times New Roman"/>
                <w:sz w:val="19"/>
                <w:szCs w:val="19"/>
              </w:rPr>
            </w:pPr>
            <w:bookmarkStart w:id="58" w:name="_Hlk67673120"/>
            <w:r w:rsidRPr="000641A5">
              <w:rPr>
                <w:rFonts w:ascii="Times New Roman" w:hAnsi="Times New Roman" w:cs="Times New Roman"/>
                <w:sz w:val="19"/>
                <w:szCs w:val="19"/>
              </w:rPr>
              <w:t>Table 5.8-1-B</w:t>
            </w:r>
          </w:p>
        </w:tc>
        <w:tc>
          <w:tcPr>
            <w:tcW w:w="11765" w:type="dxa"/>
            <w:gridSpan w:val="5"/>
            <w:tcBorders>
              <w:top w:val="nil"/>
              <w:left w:val="single" w:sz="4" w:space="0" w:color="auto"/>
              <w:bottom w:val="single" w:sz="4" w:space="0" w:color="auto"/>
              <w:right w:val="nil"/>
            </w:tcBorders>
          </w:tcPr>
          <w:p w14:paraId="740DED3A" w14:textId="352FE3ED" w:rsidR="003F70C8" w:rsidRPr="000641A5" w:rsidRDefault="003F70C8">
            <w:pPr>
              <w:rPr>
                <w:rFonts w:ascii="Times New Roman" w:hAnsi="Times New Roman" w:cs="Times New Roman"/>
                <w:sz w:val="19"/>
                <w:szCs w:val="19"/>
              </w:rPr>
            </w:pPr>
            <w:r w:rsidRPr="000641A5">
              <w:rPr>
                <w:rFonts w:ascii="Times New Roman" w:hAnsi="Times New Roman" w:cs="Times New Roman"/>
                <w:sz w:val="19"/>
                <w:szCs w:val="19"/>
              </w:rPr>
              <w:t>Access to Library Resources by Curriculum Year</w:t>
            </w:r>
          </w:p>
        </w:tc>
        <w:tc>
          <w:tcPr>
            <w:tcW w:w="1217" w:type="dxa"/>
            <w:gridSpan w:val="2"/>
            <w:tcBorders>
              <w:top w:val="nil"/>
              <w:left w:val="nil"/>
              <w:bottom w:val="single" w:sz="4" w:space="0" w:color="auto"/>
              <w:right w:val="nil"/>
            </w:tcBorders>
          </w:tcPr>
          <w:p w14:paraId="5552B4D8" w14:textId="77777777" w:rsidR="003F70C8" w:rsidRPr="000641A5" w:rsidRDefault="003F70C8">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6D88AEDD" w14:textId="77777777" w:rsidTr="003F3F2A">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BD9EF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139AD4C" w14:textId="77777777" w:rsidTr="003F3F2A">
        <w:tc>
          <w:tcPr>
            <w:tcW w:w="4449" w:type="dxa"/>
            <w:gridSpan w:val="2"/>
            <w:vMerge w:val="restart"/>
            <w:tcBorders>
              <w:top w:val="single" w:sz="4" w:space="0" w:color="auto"/>
              <w:left w:val="single" w:sz="4" w:space="0" w:color="auto"/>
              <w:bottom w:val="single" w:sz="4" w:space="0" w:color="auto"/>
              <w:right w:val="single" w:sz="4" w:space="0" w:color="auto"/>
            </w:tcBorders>
            <w:vAlign w:val="center"/>
          </w:tcPr>
          <w:p w14:paraId="0D82B817" w14:textId="77777777" w:rsidR="00EF787C" w:rsidRPr="000641A5" w:rsidRDefault="00EF787C" w:rsidP="00AC4E77">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3" w:type="dxa"/>
            <w:vMerge w:val="restart"/>
            <w:tcBorders>
              <w:top w:val="single" w:sz="4" w:space="0" w:color="auto"/>
              <w:left w:val="single" w:sz="4" w:space="0" w:color="auto"/>
              <w:bottom w:val="single" w:sz="4" w:space="0" w:color="auto"/>
              <w:right w:val="single" w:sz="4" w:space="0" w:color="auto"/>
            </w:tcBorders>
            <w:vAlign w:val="center"/>
          </w:tcPr>
          <w:p w14:paraId="3B44C314" w14:textId="77777777" w:rsidR="00EF787C" w:rsidRPr="000641A5" w:rsidRDefault="00EF787C" w:rsidP="00AC4E77">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68" w:type="dxa"/>
            <w:gridSpan w:val="5"/>
            <w:tcBorders>
              <w:top w:val="single" w:sz="4" w:space="0" w:color="auto"/>
              <w:left w:val="single" w:sz="4" w:space="0" w:color="auto"/>
              <w:bottom w:val="single" w:sz="4" w:space="0" w:color="auto"/>
              <w:right w:val="single" w:sz="4" w:space="0" w:color="auto"/>
            </w:tcBorders>
          </w:tcPr>
          <w:p w14:paraId="57FC9DA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1AEC29E1" w14:textId="77777777" w:rsidTr="003F3F2A">
        <w:tc>
          <w:tcPr>
            <w:tcW w:w="4449" w:type="dxa"/>
            <w:gridSpan w:val="2"/>
            <w:vMerge/>
            <w:tcBorders>
              <w:top w:val="single" w:sz="4" w:space="0" w:color="auto"/>
              <w:left w:val="single" w:sz="4" w:space="0" w:color="auto"/>
              <w:bottom w:val="single" w:sz="4" w:space="0" w:color="auto"/>
              <w:right w:val="single" w:sz="4" w:space="0" w:color="auto"/>
            </w:tcBorders>
          </w:tcPr>
          <w:p w14:paraId="6CB9FFF8" w14:textId="77777777" w:rsidR="00EF787C" w:rsidRPr="000641A5" w:rsidRDefault="00EF787C">
            <w:pPr>
              <w:rPr>
                <w:rFonts w:ascii="Times New Roman" w:hAnsi="Times New Roman" w:cs="Times New Roman"/>
                <w:sz w:val="19"/>
                <w:szCs w:val="19"/>
              </w:rPr>
            </w:pPr>
          </w:p>
        </w:tc>
        <w:tc>
          <w:tcPr>
            <w:tcW w:w="5583" w:type="dxa"/>
            <w:vMerge/>
            <w:tcBorders>
              <w:top w:val="single" w:sz="4" w:space="0" w:color="auto"/>
              <w:left w:val="single" w:sz="4" w:space="0" w:color="auto"/>
              <w:bottom w:val="single" w:sz="4" w:space="0" w:color="auto"/>
              <w:right w:val="single" w:sz="4" w:space="0" w:color="auto"/>
            </w:tcBorders>
          </w:tcPr>
          <w:p w14:paraId="369DB23F" w14:textId="77777777" w:rsidR="00EF787C" w:rsidRPr="000641A5" w:rsidRDefault="00EF787C">
            <w:pP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5ACBFD1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8" w:type="dxa"/>
            <w:tcBorders>
              <w:top w:val="single" w:sz="4" w:space="0" w:color="auto"/>
              <w:left w:val="single" w:sz="4" w:space="0" w:color="auto"/>
              <w:bottom w:val="single" w:sz="4" w:space="0" w:color="auto"/>
              <w:right w:val="single" w:sz="4" w:space="0" w:color="auto"/>
            </w:tcBorders>
          </w:tcPr>
          <w:p w14:paraId="5EBA46C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70" w:type="dxa"/>
            <w:gridSpan w:val="2"/>
            <w:tcBorders>
              <w:top w:val="single" w:sz="4" w:space="0" w:color="auto"/>
              <w:left w:val="single" w:sz="4" w:space="0" w:color="auto"/>
              <w:bottom w:val="single" w:sz="4" w:space="0" w:color="auto"/>
              <w:right w:val="single" w:sz="4" w:space="0" w:color="auto"/>
            </w:tcBorders>
          </w:tcPr>
          <w:p w14:paraId="2B3958A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0" w:type="dxa"/>
            <w:tcBorders>
              <w:top w:val="single" w:sz="4" w:space="0" w:color="auto"/>
              <w:left w:val="single" w:sz="4" w:space="0" w:color="auto"/>
              <w:bottom w:val="single" w:sz="4" w:space="0" w:color="auto"/>
              <w:right w:val="single" w:sz="4" w:space="0" w:color="auto"/>
            </w:tcBorders>
          </w:tcPr>
          <w:p w14:paraId="520B69F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73041B56" w14:textId="77777777" w:rsidTr="003F3F2A">
        <w:tc>
          <w:tcPr>
            <w:tcW w:w="4449" w:type="dxa"/>
            <w:gridSpan w:val="2"/>
            <w:vMerge w:val="restart"/>
            <w:tcBorders>
              <w:top w:val="single" w:sz="4" w:space="0" w:color="auto"/>
              <w:left w:val="single" w:sz="4" w:space="0" w:color="auto"/>
              <w:bottom w:val="single" w:sz="4" w:space="0" w:color="auto"/>
              <w:right w:val="single" w:sz="4" w:space="0" w:color="auto"/>
            </w:tcBorders>
          </w:tcPr>
          <w:p w14:paraId="710F62B8" w14:textId="77777777" w:rsidR="00EF787C" w:rsidRPr="000641A5" w:rsidRDefault="00EF787C">
            <w:pPr>
              <w:rPr>
                <w:rFonts w:ascii="Times New Roman"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764B1FB5" w14:textId="7D4A3E44" w:rsidR="00EF787C" w:rsidRPr="000641A5" w:rsidRDefault="00C95948">
            <w:pPr>
              <w:rPr>
                <w:rFonts w:ascii="Times New Roman" w:hAnsi="Times New Roman" w:cs="Times New Roman"/>
                <w:sz w:val="19"/>
                <w:szCs w:val="19"/>
              </w:rPr>
            </w:pPr>
            <w:r>
              <w:rPr>
                <w:rFonts w:ascii="Times New Roman" w:hAnsi="Times New Roman" w:cs="Times New Roman"/>
                <w:sz w:val="19"/>
                <w:szCs w:val="19"/>
              </w:rPr>
              <w:t>L</w:t>
            </w:r>
            <w:r w:rsidR="00EF787C" w:rsidRPr="000641A5">
              <w:rPr>
                <w:rFonts w:ascii="Times New Roman" w:hAnsi="Times New Roman" w:cs="Times New Roman"/>
                <w:sz w:val="19"/>
                <w:szCs w:val="19"/>
              </w:rPr>
              <w:t>ibrary holdings are readily accessible.</w:t>
            </w:r>
          </w:p>
        </w:tc>
        <w:tc>
          <w:tcPr>
            <w:tcW w:w="1070" w:type="dxa"/>
            <w:tcBorders>
              <w:top w:val="single" w:sz="4" w:space="0" w:color="auto"/>
              <w:left w:val="single" w:sz="4" w:space="0" w:color="auto"/>
              <w:bottom w:val="single" w:sz="4" w:space="0" w:color="auto"/>
              <w:right w:val="single" w:sz="4" w:space="0" w:color="auto"/>
            </w:tcBorders>
          </w:tcPr>
          <w:p w14:paraId="3B0C4E20" w14:textId="77777777" w:rsidR="00EF787C" w:rsidRPr="000641A5" w:rsidRDefault="00EF787C">
            <w:pPr>
              <w:jc w:val="cente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621E06B4"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34F40281"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1010E3E9" w14:textId="77777777" w:rsidR="00EF787C" w:rsidRPr="000641A5" w:rsidRDefault="00EF787C">
            <w:pPr>
              <w:jc w:val="center"/>
              <w:rPr>
                <w:rFonts w:ascii="Times New Roman" w:hAnsi="Times New Roman" w:cs="Times New Roman"/>
                <w:sz w:val="19"/>
                <w:szCs w:val="19"/>
              </w:rPr>
            </w:pPr>
          </w:p>
        </w:tc>
      </w:tr>
      <w:tr w:rsidR="00EF787C" w:rsidRPr="000641A5" w14:paraId="3766A4FE" w14:textId="77777777" w:rsidTr="003F3F2A">
        <w:tc>
          <w:tcPr>
            <w:tcW w:w="4449" w:type="dxa"/>
            <w:gridSpan w:val="2"/>
            <w:vMerge/>
            <w:tcBorders>
              <w:top w:val="single" w:sz="4" w:space="0" w:color="auto"/>
              <w:left w:val="single" w:sz="4" w:space="0" w:color="auto"/>
              <w:bottom w:val="single" w:sz="4" w:space="0" w:color="auto"/>
              <w:right w:val="single" w:sz="4" w:space="0" w:color="auto"/>
            </w:tcBorders>
          </w:tcPr>
          <w:p w14:paraId="7F99AD32" w14:textId="77777777" w:rsidR="00EF787C" w:rsidRPr="000641A5" w:rsidRDefault="00EF787C">
            <w:pPr>
              <w:rPr>
                <w:rFonts w:ascii="Times New Roman"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45965A37" w14:textId="2443BEC6" w:rsidR="00EF787C" w:rsidRPr="000641A5" w:rsidRDefault="00C95948">
            <w:pPr>
              <w:rPr>
                <w:rFonts w:ascii="Times New Roman" w:hAnsi="Times New Roman" w:cs="Times New Roman"/>
                <w:sz w:val="19"/>
                <w:szCs w:val="19"/>
              </w:rPr>
            </w:pPr>
            <w:r>
              <w:rPr>
                <w:rFonts w:ascii="Times New Roman" w:hAnsi="Times New Roman" w:cs="Times New Roman"/>
                <w:sz w:val="19"/>
                <w:szCs w:val="19"/>
              </w:rPr>
              <w:t>T</w:t>
            </w:r>
            <w:r w:rsidR="00EF787C" w:rsidRPr="000641A5">
              <w:rPr>
                <w:rFonts w:ascii="Times New Roman" w:hAnsi="Times New Roman" w:cs="Times New Roman"/>
                <w:sz w:val="19"/>
                <w:szCs w:val="19"/>
              </w:rPr>
              <w:t>he breadth of library holdings is sufficient for my educational needs.</w:t>
            </w:r>
          </w:p>
        </w:tc>
        <w:tc>
          <w:tcPr>
            <w:tcW w:w="1070" w:type="dxa"/>
            <w:tcBorders>
              <w:top w:val="single" w:sz="4" w:space="0" w:color="auto"/>
              <w:left w:val="single" w:sz="4" w:space="0" w:color="auto"/>
              <w:bottom w:val="single" w:sz="4" w:space="0" w:color="auto"/>
              <w:right w:val="single" w:sz="4" w:space="0" w:color="auto"/>
            </w:tcBorders>
          </w:tcPr>
          <w:p w14:paraId="340FBDFB" w14:textId="77777777" w:rsidR="00EF787C" w:rsidRPr="000641A5" w:rsidRDefault="00EF787C">
            <w:pPr>
              <w:jc w:val="cente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5AF82365"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7C72B207"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5724BCAA" w14:textId="77777777" w:rsidR="00EF787C" w:rsidRPr="000641A5" w:rsidRDefault="00EF787C">
            <w:pPr>
              <w:jc w:val="center"/>
              <w:rPr>
                <w:rFonts w:ascii="Times New Roman" w:hAnsi="Times New Roman" w:cs="Times New Roman"/>
                <w:sz w:val="19"/>
                <w:szCs w:val="19"/>
              </w:rPr>
            </w:pPr>
          </w:p>
        </w:tc>
      </w:tr>
      <w:tr w:rsidR="00EF787C" w:rsidRPr="000641A5" w14:paraId="0124F5CB" w14:textId="77777777" w:rsidTr="003F3F2A">
        <w:tc>
          <w:tcPr>
            <w:tcW w:w="4449" w:type="dxa"/>
            <w:gridSpan w:val="2"/>
            <w:vMerge/>
            <w:tcBorders>
              <w:top w:val="single" w:sz="4" w:space="0" w:color="auto"/>
              <w:left w:val="single" w:sz="4" w:space="0" w:color="auto"/>
              <w:bottom w:val="single" w:sz="4" w:space="0" w:color="auto"/>
              <w:right w:val="single" w:sz="4" w:space="0" w:color="auto"/>
            </w:tcBorders>
          </w:tcPr>
          <w:p w14:paraId="77D478F0" w14:textId="77777777" w:rsidR="00EF787C" w:rsidRPr="000641A5" w:rsidRDefault="00EF787C">
            <w:pPr>
              <w:rPr>
                <w:rFonts w:ascii="Times New Roman"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2D309922" w14:textId="55FA865F" w:rsidR="00EF787C" w:rsidRPr="000641A5" w:rsidRDefault="00C95948">
            <w:pPr>
              <w:rPr>
                <w:rFonts w:ascii="Times New Roman" w:hAnsi="Times New Roman" w:cs="Times New Roman"/>
                <w:sz w:val="19"/>
                <w:szCs w:val="19"/>
              </w:rPr>
            </w:pPr>
            <w:r>
              <w:rPr>
                <w:rFonts w:ascii="Times New Roman" w:hAnsi="Times New Roman" w:cs="Times New Roman"/>
                <w:sz w:val="19"/>
                <w:szCs w:val="19"/>
              </w:rPr>
              <w:t>T</w:t>
            </w:r>
            <w:r w:rsidR="00EF787C" w:rsidRPr="000641A5">
              <w:rPr>
                <w:rFonts w:ascii="Times New Roman" w:hAnsi="Times New Roman" w:cs="Times New Roman"/>
                <w:sz w:val="19"/>
                <w:szCs w:val="19"/>
              </w:rPr>
              <w:t>echnology resources of the library are readily accessible.</w:t>
            </w:r>
          </w:p>
        </w:tc>
        <w:tc>
          <w:tcPr>
            <w:tcW w:w="1070" w:type="dxa"/>
            <w:tcBorders>
              <w:top w:val="single" w:sz="4" w:space="0" w:color="auto"/>
              <w:left w:val="single" w:sz="4" w:space="0" w:color="auto"/>
              <w:bottom w:val="single" w:sz="4" w:space="0" w:color="auto"/>
              <w:right w:val="single" w:sz="4" w:space="0" w:color="auto"/>
            </w:tcBorders>
          </w:tcPr>
          <w:p w14:paraId="3C6F7043" w14:textId="77777777" w:rsidR="00EF787C" w:rsidRPr="000641A5" w:rsidRDefault="00EF787C">
            <w:pPr>
              <w:jc w:val="cente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1A329C0D"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22994CCE"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6E244982" w14:textId="77777777" w:rsidR="00EF787C" w:rsidRPr="000641A5" w:rsidRDefault="00EF787C">
            <w:pPr>
              <w:jc w:val="center"/>
              <w:rPr>
                <w:rFonts w:ascii="Times New Roman" w:hAnsi="Times New Roman" w:cs="Times New Roman"/>
                <w:sz w:val="19"/>
                <w:szCs w:val="19"/>
              </w:rPr>
            </w:pPr>
          </w:p>
        </w:tc>
      </w:tr>
      <w:tr w:rsidR="00EF787C" w:rsidRPr="000641A5" w14:paraId="51111A7F" w14:textId="77777777" w:rsidTr="003F3F2A">
        <w:tc>
          <w:tcPr>
            <w:tcW w:w="4449" w:type="dxa"/>
            <w:gridSpan w:val="2"/>
            <w:vMerge/>
            <w:tcBorders>
              <w:top w:val="single" w:sz="4" w:space="0" w:color="auto"/>
              <w:left w:val="single" w:sz="4" w:space="0" w:color="auto"/>
              <w:bottom w:val="single" w:sz="4" w:space="0" w:color="auto"/>
              <w:right w:val="single" w:sz="4" w:space="0" w:color="auto"/>
            </w:tcBorders>
          </w:tcPr>
          <w:p w14:paraId="01F62013" w14:textId="77777777" w:rsidR="00EF787C" w:rsidRPr="000641A5" w:rsidRDefault="00EF787C">
            <w:pPr>
              <w:rPr>
                <w:rFonts w:ascii="Times New Roman"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5A393CA3" w14:textId="6AFD76FA" w:rsidR="00EF787C" w:rsidRPr="000641A5" w:rsidRDefault="00C95948">
            <w:pPr>
              <w:rPr>
                <w:rFonts w:ascii="Times New Roman" w:hAnsi="Times New Roman" w:cs="Times New Roman"/>
                <w:sz w:val="19"/>
                <w:szCs w:val="19"/>
              </w:rPr>
            </w:pPr>
            <w:r>
              <w:rPr>
                <w:rFonts w:ascii="Times New Roman" w:hAnsi="Times New Roman" w:cs="Times New Roman"/>
                <w:sz w:val="19"/>
                <w:szCs w:val="19"/>
              </w:rPr>
              <w:t>T</w:t>
            </w:r>
            <w:r w:rsidR="00EF787C" w:rsidRPr="000641A5">
              <w:rPr>
                <w:rFonts w:ascii="Times New Roman" w:hAnsi="Times New Roman" w:cs="Times New Roman"/>
                <w:sz w:val="19"/>
                <w:szCs w:val="19"/>
              </w:rPr>
              <w:t>echnology resources of the library are sufficient for my educational needs.</w:t>
            </w:r>
          </w:p>
        </w:tc>
        <w:tc>
          <w:tcPr>
            <w:tcW w:w="1070" w:type="dxa"/>
            <w:tcBorders>
              <w:top w:val="single" w:sz="4" w:space="0" w:color="auto"/>
              <w:left w:val="single" w:sz="4" w:space="0" w:color="auto"/>
              <w:bottom w:val="single" w:sz="4" w:space="0" w:color="auto"/>
              <w:right w:val="single" w:sz="4" w:space="0" w:color="auto"/>
            </w:tcBorders>
          </w:tcPr>
          <w:p w14:paraId="60D82658" w14:textId="77777777" w:rsidR="00EF787C" w:rsidRPr="000641A5" w:rsidRDefault="00EF787C">
            <w:pPr>
              <w:jc w:val="cente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5F43E97D"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4B61535A"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6FC76F98" w14:textId="77777777" w:rsidR="00EF787C" w:rsidRPr="000641A5" w:rsidRDefault="00EF787C">
            <w:pPr>
              <w:jc w:val="center"/>
              <w:rPr>
                <w:rFonts w:ascii="Times New Roman" w:hAnsi="Times New Roman" w:cs="Times New Roman"/>
                <w:sz w:val="19"/>
                <w:szCs w:val="19"/>
              </w:rPr>
            </w:pPr>
          </w:p>
        </w:tc>
      </w:tr>
      <w:bookmarkEnd w:id="58"/>
    </w:tbl>
    <w:p w14:paraId="5D9E718F" w14:textId="77777777" w:rsidR="00EF787C" w:rsidRDefault="00EF787C">
      <w:pPr>
        <w:widowControl w:val="0"/>
        <w:spacing w:line="240" w:lineRule="auto"/>
        <w:ind w:left="851" w:hanging="851"/>
        <w:rPr>
          <w:rFonts w:ascii="Times New Roman" w:hAnsi="Times New Roman" w:cs="Times New Roman"/>
          <w:bCs/>
          <w:iCs/>
          <w:sz w:val="20"/>
          <w:szCs w:val="20"/>
        </w:rPr>
      </w:pPr>
    </w:p>
    <w:p w14:paraId="65E55989" w14:textId="77777777" w:rsidR="002912FA" w:rsidRPr="000641A5" w:rsidRDefault="002912FA">
      <w:pPr>
        <w:widowControl w:val="0"/>
        <w:spacing w:line="240" w:lineRule="auto"/>
        <w:ind w:left="851" w:hanging="851"/>
        <w:rPr>
          <w:rFonts w:ascii="Times New Roman" w:hAnsi="Times New Roman" w:cs="Times New Roman"/>
          <w:bCs/>
          <w:iCs/>
          <w:sz w:val="20"/>
          <w:szCs w:val="20"/>
        </w:rPr>
      </w:pPr>
    </w:p>
    <w:p w14:paraId="22776FEA"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5.8-2</w:t>
      </w:r>
    </w:p>
    <w:p w14:paraId="5B0D2C3D" w14:textId="1DFAACDF"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Library services are supervised by a professional staff </w:t>
      </w:r>
      <w:r w:rsidR="00335051">
        <w:rPr>
          <w:rFonts w:ascii="Times New Roman" w:hAnsi="Times New Roman" w:cs="Times New Roman"/>
          <w:i/>
          <w:sz w:val="20"/>
          <w:szCs w:val="20"/>
        </w:rPr>
        <w:t>who are</w:t>
      </w:r>
      <w:r w:rsidRPr="000641A5">
        <w:rPr>
          <w:rFonts w:ascii="Times New Roman" w:hAnsi="Times New Roman" w:cs="Times New Roman"/>
          <w:i/>
          <w:sz w:val="20"/>
          <w:szCs w:val="20"/>
        </w:rPr>
        <w:t xml:space="preserve"> familiar with regional and national information resources and data systems.</w:t>
      </w:r>
    </w:p>
    <w:p w14:paraId="2366FDE6"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1271CF2" w14:textId="38798466" w:rsidR="00EF787C" w:rsidRPr="000641A5" w:rsidRDefault="00EF787C">
      <w:pPr>
        <w:pStyle w:val="ListParagraph"/>
        <w:numPr>
          <w:ilvl w:val="0"/>
          <w:numId w:val="100"/>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evidence that the library services are supervised by a professional staff </w:t>
      </w:r>
      <w:r w:rsidR="00335051">
        <w:rPr>
          <w:rFonts w:ascii="Times New Roman" w:hAnsi="Times New Roman" w:cs="Times New Roman"/>
          <w:bCs/>
          <w:iCs/>
          <w:color w:val="0000CC"/>
          <w:sz w:val="20"/>
          <w:szCs w:val="20"/>
        </w:rPr>
        <w:t>who are</w:t>
      </w:r>
      <w:r w:rsidRPr="000641A5">
        <w:rPr>
          <w:rFonts w:ascii="Times New Roman" w:hAnsi="Times New Roman" w:cs="Times New Roman"/>
          <w:bCs/>
          <w:iCs/>
          <w:color w:val="0000CC"/>
          <w:sz w:val="20"/>
          <w:szCs w:val="20"/>
        </w:rPr>
        <w:t xml:space="preserve"> familiar with regional and national information resources and data systems.</w:t>
      </w:r>
    </w:p>
    <w:p w14:paraId="148E593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4006825" w14:textId="77777777" w:rsidR="00EF787C" w:rsidRPr="000641A5" w:rsidRDefault="00EF787C">
      <w:pPr>
        <w:widowControl w:val="0"/>
        <w:spacing w:line="240" w:lineRule="auto"/>
        <w:rPr>
          <w:rFonts w:ascii="Times New Roman" w:hAnsi="Times New Roman" w:cs="Times New Roman"/>
          <w:bCs/>
          <w:iCs/>
          <w:sz w:val="20"/>
          <w:szCs w:val="20"/>
        </w:rPr>
      </w:pPr>
    </w:p>
    <w:p w14:paraId="0EA827E4" w14:textId="77777777" w:rsidR="00EF787C" w:rsidRPr="000641A5" w:rsidRDefault="00EF787C">
      <w:pPr>
        <w:widowControl w:val="0"/>
        <w:spacing w:line="240" w:lineRule="auto"/>
        <w:rPr>
          <w:rFonts w:ascii="Times New Roman" w:hAnsi="Times New Roman" w:cs="Times New Roman"/>
          <w:bCs/>
          <w:iCs/>
          <w:sz w:val="20"/>
          <w:szCs w:val="20"/>
        </w:rPr>
      </w:pPr>
    </w:p>
    <w:p w14:paraId="2E387A47" w14:textId="77777777" w:rsidR="00EF787C" w:rsidRPr="000641A5" w:rsidRDefault="00EF787C">
      <w:pPr>
        <w:widowControl w:val="0"/>
        <w:spacing w:line="240" w:lineRule="auto"/>
        <w:rPr>
          <w:rFonts w:ascii="Times New Roman" w:hAnsi="Times New Roman" w:cs="Times New Roman"/>
          <w:bCs/>
          <w:iCs/>
          <w:sz w:val="20"/>
          <w:szCs w:val="20"/>
        </w:rPr>
      </w:pPr>
    </w:p>
    <w:p w14:paraId="47B7CF68" w14:textId="77777777" w:rsidR="00EF787C" w:rsidRPr="000641A5" w:rsidRDefault="00EF787C">
      <w:pPr>
        <w:widowControl w:val="0"/>
        <w:spacing w:line="240" w:lineRule="auto"/>
        <w:rPr>
          <w:rFonts w:ascii="Times New Roman" w:hAnsi="Times New Roman" w:cs="Times New Roman"/>
          <w:bCs/>
          <w:iCs/>
          <w:sz w:val="20"/>
          <w:szCs w:val="20"/>
        </w:rPr>
      </w:pPr>
    </w:p>
    <w:p w14:paraId="719CABE9" w14:textId="77777777" w:rsidR="00EF787C" w:rsidRPr="000641A5" w:rsidRDefault="00EF787C">
      <w:pPr>
        <w:widowControl w:val="0"/>
        <w:spacing w:line="240" w:lineRule="auto"/>
        <w:rPr>
          <w:rFonts w:ascii="Times New Roman" w:hAnsi="Times New Roman" w:cs="Times New Roman"/>
          <w:bCs/>
          <w:iCs/>
          <w:sz w:val="20"/>
          <w:szCs w:val="20"/>
        </w:rPr>
      </w:pPr>
    </w:p>
    <w:p w14:paraId="227BEF66" w14:textId="77777777" w:rsidR="00EF787C" w:rsidRPr="000641A5" w:rsidRDefault="00EF787C">
      <w:pPr>
        <w:widowControl w:val="0"/>
        <w:spacing w:line="240" w:lineRule="auto"/>
        <w:rPr>
          <w:rFonts w:ascii="Times New Roman" w:hAnsi="Times New Roman" w:cs="Times New Roman"/>
          <w:bCs/>
          <w:iCs/>
          <w:sz w:val="20"/>
          <w:szCs w:val="20"/>
        </w:rPr>
      </w:pPr>
    </w:p>
    <w:p w14:paraId="1D293BCC" w14:textId="77777777" w:rsidR="00327D2F" w:rsidRDefault="00327D2F">
      <w:pPr>
        <w:widowControl w:val="0"/>
        <w:spacing w:line="240" w:lineRule="auto"/>
        <w:rPr>
          <w:rFonts w:ascii="Times New Roman" w:hAnsi="Times New Roman" w:cs="Times New Roman"/>
          <w:bCs/>
          <w:iCs/>
          <w:sz w:val="20"/>
          <w:szCs w:val="20"/>
        </w:rPr>
      </w:pPr>
    </w:p>
    <w:p w14:paraId="2BF207A1" w14:textId="77777777" w:rsidR="0052577D" w:rsidRPr="000641A5" w:rsidRDefault="0052577D">
      <w:pPr>
        <w:widowControl w:val="0"/>
        <w:spacing w:line="240" w:lineRule="auto"/>
        <w:rPr>
          <w:rFonts w:ascii="Times New Roman" w:hAnsi="Times New Roman" w:cs="Times New Roman"/>
          <w:bCs/>
          <w:iCs/>
          <w:sz w:val="20"/>
          <w:szCs w:val="20"/>
        </w:rPr>
      </w:pPr>
    </w:p>
    <w:p w14:paraId="0F5C5549" w14:textId="79757F0D" w:rsidR="00EF787C" w:rsidRPr="000641A5" w:rsidRDefault="00CF3B75" w:rsidP="009F57DD">
      <w:pPr>
        <w:spacing w:after="160"/>
        <w:rPr>
          <w:rFonts w:ascii="Times New Roman" w:hAnsi="Times New Roman" w:cs="Times New Roman"/>
          <w:bCs/>
          <w:iCs/>
          <w:sz w:val="20"/>
          <w:szCs w:val="20"/>
        </w:rPr>
      </w:pPr>
      <w:r>
        <w:rPr>
          <w:rFonts w:ascii="Times New Roman" w:hAnsi="Times New Roman" w:cs="Times New Roman"/>
          <w:bCs/>
          <w:iCs/>
          <w:sz w:val="20"/>
          <w:szCs w:val="20"/>
        </w:rPr>
        <w:br w:type="page"/>
      </w:r>
    </w:p>
    <w:p w14:paraId="03523998"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5.8-3</w:t>
      </w:r>
    </w:p>
    <w:p w14:paraId="0478310C" w14:textId="77777777" w:rsidR="00EF787C" w:rsidRPr="000641A5" w:rsidRDefault="00EF787C">
      <w:pPr>
        <w:widowControl w:val="0"/>
        <w:spacing w:line="240" w:lineRule="auto"/>
        <w:ind w:left="851" w:hanging="851"/>
        <w:rPr>
          <w:rFonts w:ascii="Times New Roman" w:hAnsi="Times New Roman" w:cs="Times New Roman"/>
          <w:i/>
          <w:sz w:val="20"/>
          <w:szCs w:val="20"/>
        </w:rPr>
      </w:pPr>
      <w:bookmarkStart w:id="59" w:name="_Hlk67672133"/>
      <w:r w:rsidRPr="000641A5">
        <w:rPr>
          <w:rFonts w:ascii="Times New Roman" w:hAnsi="Times New Roman" w:cs="Times New Roman"/>
          <w:i/>
          <w:sz w:val="20"/>
          <w:szCs w:val="20"/>
        </w:rPr>
        <w:t>Library professional staff is/are responsive to the needs of the:</w:t>
      </w:r>
    </w:p>
    <w:p w14:paraId="11FE4F03" w14:textId="77777777" w:rsidR="00EF787C" w:rsidRPr="000641A5" w:rsidRDefault="00EF787C">
      <w:pPr>
        <w:widowControl w:val="0"/>
        <w:numPr>
          <w:ilvl w:val="0"/>
          <w:numId w:val="101"/>
        </w:numPr>
        <w:spacing w:line="240" w:lineRule="auto"/>
        <w:ind w:left="1440" w:hanging="357"/>
        <w:rPr>
          <w:rFonts w:ascii="Times New Roman" w:hAnsi="Times New Roman" w:cs="Times New Roman"/>
          <w:i/>
          <w:sz w:val="20"/>
          <w:szCs w:val="20"/>
        </w:rPr>
      </w:pPr>
      <w:r w:rsidRPr="000641A5">
        <w:rPr>
          <w:rFonts w:ascii="Times New Roman" w:hAnsi="Times New Roman" w:cs="Times New Roman"/>
          <w:i/>
          <w:sz w:val="20"/>
          <w:szCs w:val="20"/>
        </w:rPr>
        <w:t>medical students</w:t>
      </w:r>
    </w:p>
    <w:p w14:paraId="6429F2A8" w14:textId="77777777" w:rsidR="00EF787C" w:rsidRPr="000641A5" w:rsidRDefault="00EF787C">
      <w:pPr>
        <w:widowControl w:val="0"/>
        <w:numPr>
          <w:ilvl w:val="0"/>
          <w:numId w:val="10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faculty members</w:t>
      </w:r>
    </w:p>
    <w:p w14:paraId="384EFA0D" w14:textId="77777777" w:rsidR="00EF787C" w:rsidRPr="000641A5" w:rsidRDefault="00EF787C">
      <w:pPr>
        <w:widowControl w:val="0"/>
        <w:numPr>
          <w:ilvl w:val="0"/>
          <w:numId w:val="10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others associated with the medical education program </w:t>
      </w:r>
    </w:p>
    <w:bookmarkEnd w:id="59"/>
    <w:p w14:paraId="48DB8CCE" w14:textId="77777777" w:rsidR="00EF787C" w:rsidRPr="000641A5" w:rsidRDefault="00EF787C">
      <w:pPr>
        <w:widowControl w:val="0"/>
        <w:spacing w:line="240" w:lineRule="auto"/>
        <w:rPr>
          <w:rFonts w:ascii="Times New Roman" w:hAnsi="Times New Roman" w:cs="Times New Roman"/>
          <w:bCs/>
          <w:iCs/>
          <w:sz w:val="20"/>
          <w:szCs w:val="20"/>
        </w:rPr>
      </w:pPr>
    </w:p>
    <w:p w14:paraId="29B58AA3" w14:textId="77777777" w:rsidR="00EF787C" w:rsidRPr="000641A5" w:rsidRDefault="00EF787C">
      <w:pPr>
        <w:pStyle w:val="ListParagraph"/>
        <w:numPr>
          <w:ilvl w:val="0"/>
          <w:numId w:val="103"/>
        </w:numPr>
        <w:spacing w:line="240" w:lineRule="auto"/>
        <w:jc w:val="both"/>
        <w:rPr>
          <w:rFonts w:ascii="Times New Roman" w:hAnsi="Times New Roman" w:cs="Times New Roman"/>
          <w:bCs/>
          <w:iCs/>
          <w:color w:val="0000CC"/>
          <w:sz w:val="20"/>
          <w:szCs w:val="20"/>
        </w:rPr>
      </w:pPr>
      <w:bookmarkStart w:id="60" w:name="_Hlk67674530"/>
      <w:r w:rsidRPr="000641A5">
        <w:rPr>
          <w:rFonts w:ascii="Times New Roman" w:hAnsi="Times New Roman" w:cs="Times New Roman"/>
          <w:bCs/>
          <w:iCs/>
          <w:color w:val="0000CC"/>
          <w:sz w:val="20"/>
          <w:szCs w:val="20"/>
        </w:rPr>
        <w:t xml:space="preserve">Describe how library professional staff is/are responsive to the needs of the: </w:t>
      </w:r>
    </w:p>
    <w:p w14:paraId="349453DA" w14:textId="77777777" w:rsidR="00EF787C" w:rsidRPr="000641A5" w:rsidRDefault="00EF787C">
      <w:pPr>
        <w:pStyle w:val="ListParagraph"/>
        <w:numPr>
          <w:ilvl w:val="1"/>
          <w:numId w:val="10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medical students</w:t>
      </w:r>
    </w:p>
    <w:p w14:paraId="3961945C" w14:textId="77777777" w:rsidR="00EF787C" w:rsidRPr="000641A5" w:rsidRDefault="00EF787C">
      <w:pPr>
        <w:pStyle w:val="ListParagraph"/>
        <w:numPr>
          <w:ilvl w:val="1"/>
          <w:numId w:val="10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faculty members</w:t>
      </w:r>
    </w:p>
    <w:p w14:paraId="6F854FCE" w14:textId="77777777" w:rsidR="00EF787C" w:rsidRPr="000641A5" w:rsidRDefault="00EF787C">
      <w:pPr>
        <w:pStyle w:val="ListParagraph"/>
        <w:numPr>
          <w:ilvl w:val="1"/>
          <w:numId w:val="10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others associated with the medical education program </w:t>
      </w:r>
    </w:p>
    <w:p w14:paraId="68538F7D" w14:textId="77777777" w:rsidR="00EF787C" w:rsidRPr="000641A5" w:rsidRDefault="00EF787C">
      <w:pPr>
        <w:spacing w:line="240" w:lineRule="auto"/>
        <w:ind w:left="360"/>
        <w:jc w:val="both"/>
        <w:rPr>
          <w:rFonts w:ascii="Times New Roman" w:hAnsi="Times New Roman" w:cs="Times New Roman"/>
          <w:bCs/>
          <w:iCs/>
          <w:sz w:val="20"/>
          <w:szCs w:val="20"/>
        </w:rPr>
      </w:pPr>
    </w:p>
    <w:p w14:paraId="68B49FC6" w14:textId="77777777" w:rsidR="00EF787C" w:rsidRPr="000641A5" w:rsidRDefault="00EF787C">
      <w:pPr>
        <w:spacing w:line="240" w:lineRule="auto"/>
        <w:ind w:left="360"/>
        <w:jc w:val="both"/>
        <w:rPr>
          <w:rFonts w:ascii="Times New Roman" w:hAnsi="Times New Roman" w:cs="Times New Roman"/>
          <w:bCs/>
          <w:iCs/>
          <w:sz w:val="20"/>
          <w:szCs w:val="20"/>
        </w:rPr>
      </w:pPr>
    </w:p>
    <w:p w14:paraId="74626850" w14:textId="77777777" w:rsidR="00EF787C" w:rsidRPr="000641A5" w:rsidRDefault="00EF787C">
      <w:pPr>
        <w:spacing w:line="240" w:lineRule="auto"/>
        <w:ind w:left="360"/>
        <w:jc w:val="both"/>
        <w:rPr>
          <w:rFonts w:ascii="Times New Roman" w:hAnsi="Times New Roman" w:cs="Times New Roman"/>
          <w:bCs/>
          <w:iCs/>
          <w:sz w:val="20"/>
          <w:szCs w:val="20"/>
        </w:rPr>
      </w:pPr>
    </w:p>
    <w:p w14:paraId="7E48A8CA" w14:textId="77777777" w:rsidR="00EF787C" w:rsidRPr="000641A5" w:rsidRDefault="00EF787C">
      <w:pPr>
        <w:spacing w:line="240" w:lineRule="auto"/>
        <w:ind w:left="360"/>
        <w:jc w:val="both"/>
        <w:rPr>
          <w:rFonts w:ascii="Times New Roman" w:hAnsi="Times New Roman" w:cs="Times New Roman"/>
          <w:bCs/>
          <w:iCs/>
          <w:sz w:val="20"/>
          <w:szCs w:val="20"/>
        </w:rPr>
      </w:pPr>
    </w:p>
    <w:p w14:paraId="44804498" w14:textId="77777777" w:rsidR="00EF787C" w:rsidRPr="000641A5" w:rsidRDefault="00EF787C">
      <w:pPr>
        <w:spacing w:line="240" w:lineRule="auto"/>
        <w:ind w:left="360"/>
        <w:jc w:val="both"/>
        <w:rPr>
          <w:rFonts w:ascii="Times New Roman" w:hAnsi="Times New Roman" w:cs="Times New Roman"/>
          <w:bCs/>
          <w:iCs/>
          <w:sz w:val="20"/>
          <w:szCs w:val="20"/>
        </w:rPr>
      </w:pPr>
    </w:p>
    <w:bookmarkEnd w:id="60"/>
    <w:p w14:paraId="07D454C3"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7C472A3"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5.9 INFORMATION TECHNOLOGY RESOURCES / STAFF</w:t>
      </w:r>
    </w:p>
    <w:p w14:paraId="466EC117" w14:textId="734DED53"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ensures access to well-maintained information technology resources sufficient in scope to support its educational and other missions. The information technology staff serving a medical education program has sufficient expertise and </w:t>
      </w:r>
      <w:r w:rsidR="004F625A">
        <w:rPr>
          <w:rFonts w:ascii="Times New Roman" w:hAnsi="Times New Roman" w:cs="Times New Roman"/>
          <w:b/>
          <w:i/>
          <w:color w:val="0000CC"/>
          <w:sz w:val="20"/>
          <w:szCs w:val="20"/>
        </w:rPr>
        <w:t>are</w:t>
      </w:r>
      <w:r w:rsidR="004F625A"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responsive to the needs of the medical students, faculty members, and others associated with the medical education program.</w:t>
      </w:r>
    </w:p>
    <w:p w14:paraId="21F25C29"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69C64B5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5.9-1</w:t>
      </w:r>
    </w:p>
    <w:p w14:paraId="77451627"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access to well-maintained information technology resources sufficient in scope to support its educational and other missions.</w:t>
      </w:r>
    </w:p>
    <w:p w14:paraId="306FD64C"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D7CEC76" w14:textId="77777777" w:rsidR="00EF787C" w:rsidRPr="000641A5" w:rsidRDefault="00EF787C">
      <w:pPr>
        <w:pStyle w:val="ListParagraph"/>
        <w:widowControl w:val="0"/>
        <w:numPr>
          <w:ilvl w:val="0"/>
          <w:numId w:val="10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access to well-maintained information technology resources (on- and off-campus) sufficient in scope to support its educational and other missions.</w:t>
      </w:r>
    </w:p>
    <w:p w14:paraId="4C88565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564270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E3A544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EC09AC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DFEED2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7DDE7BB" w14:textId="77777777" w:rsidR="00EF787C" w:rsidRPr="000641A5" w:rsidRDefault="00EF787C">
      <w:pPr>
        <w:pStyle w:val="ListParagraph"/>
        <w:widowControl w:val="0"/>
        <w:numPr>
          <w:ilvl w:val="0"/>
          <w:numId w:val="10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5.9-1 B</w:t>
      </w:r>
    </w:p>
    <w:p w14:paraId="470FF209"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14405" w:type="dxa"/>
        <w:tblInd w:w="-5" w:type="dxa"/>
        <w:tblLook w:val="04A0" w:firstRow="1" w:lastRow="0" w:firstColumn="1" w:lastColumn="0" w:noHBand="0" w:noVBand="1"/>
      </w:tblPr>
      <w:tblGrid>
        <w:gridCol w:w="1281"/>
        <w:gridCol w:w="2693"/>
        <w:gridCol w:w="6158"/>
        <w:gridCol w:w="1066"/>
        <w:gridCol w:w="1047"/>
        <w:gridCol w:w="943"/>
        <w:gridCol w:w="137"/>
        <w:gridCol w:w="1080"/>
      </w:tblGrid>
      <w:tr w:rsidR="003F70C8" w:rsidRPr="000641A5" w14:paraId="394D0BB8" w14:textId="77777777" w:rsidTr="00A12052">
        <w:tc>
          <w:tcPr>
            <w:tcW w:w="1281" w:type="dxa"/>
            <w:tcBorders>
              <w:top w:val="nil"/>
              <w:left w:val="nil"/>
              <w:bottom w:val="single" w:sz="4" w:space="0" w:color="auto"/>
              <w:right w:val="single" w:sz="4" w:space="0" w:color="auto"/>
            </w:tcBorders>
          </w:tcPr>
          <w:p w14:paraId="32D97F74" w14:textId="41A185C0" w:rsidR="003F70C8" w:rsidRPr="000641A5" w:rsidRDefault="003F70C8">
            <w:pPr>
              <w:rPr>
                <w:rFonts w:ascii="Times New Roman" w:hAnsi="Times New Roman" w:cs="Times New Roman"/>
                <w:sz w:val="19"/>
                <w:szCs w:val="19"/>
              </w:rPr>
            </w:pPr>
            <w:bookmarkStart w:id="61" w:name="_Hlk67911872"/>
            <w:r w:rsidRPr="000641A5">
              <w:rPr>
                <w:rFonts w:ascii="Times New Roman" w:hAnsi="Times New Roman" w:cs="Times New Roman"/>
                <w:sz w:val="19"/>
                <w:szCs w:val="19"/>
              </w:rPr>
              <w:t>Table 5.9-1 B</w:t>
            </w:r>
          </w:p>
        </w:tc>
        <w:tc>
          <w:tcPr>
            <w:tcW w:w="11907" w:type="dxa"/>
            <w:gridSpan w:val="5"/>
            <w:tcBorders>
              <w:top w:val="nil"/>
              <w:left w:val="single" w:sz="4" w:space="0" w:color="auto"/>
              <w:bottom w:val="single" w:sz="4" w:space="0" w:color="auto"/>
              <w:right w:val="nil"/>
            </w:tcBorders>
          </w:tcPr>
          <w:p w14:paraId="49C51BD6" w14:textId="7F536D2A" w:rsidR="003F70C8" w:rsidRPr="000641A5" w:rsidRDefault="003F70C8">
            <w:pPr>
              <w:rPr>
                <w:rFonts w:ascii="Times New Roman" w:hAnsi="Times New Roman" w:cs="Times New Roman"/>
                <w:sz w:val="19"/>
                <w:szCs w:val="19"/>
              </w:rPr>
            </w:pPr>
            <w:r w:rsidRPr="000641A5">
              <w:rPr>
                <w:rFonts w:ascii="Times New Roman" w:hAnsi="Times New Roman" w:cs="Times New Roman"/>
                <w:sz w:val="19"/>
                <w:szCs w:val="19"/>
              </w:rPr>
              <w:t>Access to Information Technology Resources by Curriculum Year</w:t>
            </w:r>
          </w:p>
        </w:tc>
        <w:tc>
          <w:tcPr>
            <w:tcW w:w="1217" w:type="dxa"/>
            <w:gridSpan w:val="2"/>
            <w:tcBorders>
              <w:top w:val="nil"/>
              <w:left w:val="nil"/>
              <w:bottom w:val="single" w:sz="4" w:space="0" w:color="auto"/>
              <w:right w:val="nil"/>
            </w:tcBorders>
          </w:tcPr>
          <w:p w14:paraId="29C9AF0B" w14:textId="77777777" w:rsidR="003F70C8" w:rsidRPr="000641A5" w:rsidRDefault="003F70C8">
            <w:pPr>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09C9094A" w14:textId="77777777" w:rsidTr="00A12052">
        <w:tc>
          <w:tcPr>
            <w:tcW w:w="14405"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C759B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57D21" w:rsidRPr="000641A5" w14:paraId="536A2F7D" w14:textId="77777777" w:rsidTr="00A12052">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4AE4DD5B" w14:textId="77777777" w:rsidR="00E57D21" w:rsidRPr="000641A5" w:rsidRDefault="00E57D21" w:rsidP="003039B9">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08227BF0" w14:textId="77777777" w:rsidR="00E57D21" w:rsidRPr="000641A5" w:rsidRDefault="00E57D21" w:rsidP="003039B9">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273" w:type="dxa"/>
            <w:gridSpan w:val="5"/>
            <w:tcBorders>
              <w:top w:val="single" w:sz="4" w:space="0" w:color="auto"/>
              <w:left w:val="single" w:sz="4" w:space="0" w:color="auto"/>
              <w:bottom w:val="single" w:sz="4" w:space="0" w:color="auto"/>
              <w:right w:val="single" w:sz="4" w:space="0" w:color="auto"/>
            </w:tcBorders>
          </w:tcPr>
          <w:p w14:paraId="2DF9637B"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57D21" w:rsidRPr="000641A5" w14:paraId="75272FDA" w14:textId="77777777" w:rsidTr="00A12052">
        <w:tc>
          <w:tcPr>
            <w:tcW w:w="3974" w:type="dxa"/>
            <w:gridSpan w:val="2"/>
            <w:vMerge/>
            <w:tcBorders>
              <w:top w:val="single" w:sz="4" w:space="0" w:color="auto"/>
              <w:left w:val="single" w:sz="4" w:space="0" w:color="auto"/>
              <w:bottom w:val="single" w:sz="4" w:space="0" w:color="auto"/>
              <w:right w:val="single" w:sz="4" w:space="0" w:color="auto"/>
            </w:tcBorders>
          </w:tcPr>
          <w:p w14:paraId="2BACA507" w14:textId="77777777" w:rsidR="00E57D21" w:rsidRPr="000641A5" w:rsidRDefault="00E57D21">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1943D67C" w14:textId="77777777" w:rsidR="00E57D21" w:rsidRPr="000641A5" w:rsidRDefault="00E57D21">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5A881DD3"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47" w:type="dxa"/>
            <w:tcBorders>
              <w:top w:val="single" w:sz="4" w:space="0" w:color="auto"/>
              <w:left w:val="single" w:sz="4" w:space="0" w:color="auto"/>
              <w:bottom w:val="single" w:sz="4" w:space="0" w:color="auto"/>
              <w:right w:val="single" w:sz="4" w:space="0" w:color="auto"/>
            </w:tcBorders>
          </w:tcPr>
          <w:p w14:paraId="32ED0C22"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80" w:type="dxa"/>
            <w:gridSpan w:val="2"/>
            <w:tcBorders>
              <w:top w:val="single" w:sz="4" w:space="0" w:color="auto"/>
              <w:left w:val="single" w:sz="4" w:space="0" w:color="auto"/>
              <w:bottom w:val="single" w:sz="4" w:space="0" w:color="auto"/>
              <w:right w:val="single" w:sz="4" w:space="0" w:color="auto"/>
            </w:tcBorders>
          </w:tcPr>
          <w:p w14:paraId="4AF73E15"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80" w:type="dxa"/>
            <w:tcBorders>
              <w:top w:val="single" w:sz="4" w:space="0" w:color="auto"/>
              <w:left w:val="single" w:sz="4" w:space="0" w:color="auto"/>
              <w:bottom w:val="single" w:sz="4" w:space="0" w:color="auto"/>
              <w:right w:val="single" w:sz="4" w:space="0" w:color="auto"/>
            </w:tcBorders>
          </w:tcPr>
          <w:p w14:paraId="0A157B48"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57D21" w:rsidRPr="000641A5" w14:paraId="3A95FAAA" w14:textId="77777777" w:rsidTr="00A12052">
        <w:tc>
          <w:tcPr>
            <w:tcW w:w="3974" w:type="dxa"/>
            <w:gridSpan w:val="2"/>
            <w:vMerge w:val="restart"/>
            <w:tcBorders>
              <w:top w:val="single" w:sz="4" w:space="0" w:color="auto"/>
              <w:left w:val="single" w:sz="4" w:space="0" w:color="auto"/>
              <w:bottom w:val="single" w:sz="4" w:space="0" w:color="auto"/>
              <w:right w:val="single" w:sz="4" w:space="0" w:color="auto"/>
            </w:tcBorders>
          </w:tcPr>
          <w:p w14:paraId="7B63AEF6"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A3BFB71" w14:textId="13B68AC7" w:rsidR="00E57D21" w:rsidRPr="000641A5" w:rsidRDefault="00E57D21">
            <w:pPr>
              <w:rPr>
                <w:rFonts w:ascii="Times New Roman" w:hAnsi="Times New Roman" w:cs="Times New Roman"/>
                <w:sz w:val="19"/>
                <w:szCs w:val="19"/>
              </w:rPr>
            </w:pPr>
            <w:r>
              <w:rPr>
                <w:rFonts w:ascii="Times New Roman" w:hAnsi="Times New Roman" w:cs="Times New Roman"/>
                <w:sz w:val="19"/>
                <w:szCs w:val="19"/>
              </w:rPr>
              <w:t>M</w:t>
            </w:r>
            <w:r w:rsidRPr="000641A5">
              <w:rPr>
                <w:rFonts w:ascii="Times New Roman" w:hAnsi="Times New Roman" w:cs="Times New Roman"/>
                <w:sz w:val="19"/>
                <w:szCs w:val="19"/>
              </w:rPr>
              <w:t>y medical school provides me with sufficient access to electronic learning materials.</w:t>
            </w:r>
          </w:p>
        </w:tc>
        <w:tc>
          <w:tcPr>
            <w:tcW w:w="1066" w:type="dxa"/>
            <w:tcBorders>
              <w:top w:val="single" w:sz="4" w:space="0" w:color="auto"/>
              <w:left w:val="single" w:sz="4" w:space="0" w:color="auto"/>
              <w:bottom w:val="single" w:sz="4" w:space="0" w:color="auto"/>
              <w:right w:val="single" w:sz="4" w:space="0" w:color="auto"/>
            </w:tcBorders>
          </w:tcPr>
          <w:p w14:paraId="2A2A036E"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28D26396"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2A43360E"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6F7D7247" w14:textId="77777777" w:rsidR="00E57D21" w:rsidRPr="000641A5" w:rsidRDefault="00E57D21">
            <w:pPr>
              <w:jc w:val="center"/>
              <w:rPr>
                <w:rFonts w:ascii="Times New Roman" w:hAnsi="Times New Roman" w:cs="Times New Roman"/>
                <w:sz w:val="19"/>
                <w:szCs w:val="19"/>
              </w:rPr>
            </w:pPr>
          </w:p>
        </w:tc>
      </w:tr>
      <w:tr w:rsidR="00E57D21" w:rsidRPr="000641A5" w14:paraId="22597E52" w14:textId="77777777" w:rsidTr="00A12052">
        <w:tc>
          <w:tcPr>
            <w:tcW w:w="3974" w:type="dxa"/>
            <w:gridSpan w:val="2"/>
            <w:vMerge/>
            <w:tcBorders>
              <w:top w:val="single" w:sz="4" w:space="0" w:color="auto"/>
              <w:left w:val="single" w:sz="4" w:space="0" w:color="auto"/>
              <w:bottom w:val="single" w:sz="4" w:space="0" w:color="auto"/>
              <w:right w:val="single" w:sz="4" w:space="0" w:color="auto"/>
            </w:tcBorders>
          </w:tcPr>
          <w:p w14:paraId="26BE22C0"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6747F52B" w14:textId="35661C69" w:rsidR="00E57D21" w:rsidRPr="000641A5" w:rsidRDefault="00E57D21">
            <w:pPr>
              <w:rPr>
                <w:rFonts w:ascii="Times New Roman" w:hAnsi="Times New Roman" w:cs="Times New Roman"/>
                <w:sz w:val="19"/>
                <w:szCs w:val="19"/>
              </w:rPr>
            </w:pPr>
            <w:r>
              <w:rPr>
                <w:rFonts w:ascii="Times New Roman" w:hAnsi="Times New Roman" w:cs="Times New Roman"/>
                <w:sz w:val="19"/>
                <w:szCs w:val="19"/>
              </w:rPr>
              <w:t>I</w:t>
            </w:r>
            <w:r w:rsidRPr="000641A5">
              <w:rPr>
                <w:rFonts w:ascii="Times New Roman" w:hAnsi="Times New Roman" w:cs="Times New Roman"/>
                <w:sz w:val="19"/>
                <w:szCs w:val="19"/>
              </w:rPr>
              <w:t xml:space="preserve">nformation technology (IT) resources are accessible while I am </w:t>
            </w:r>
            <w:proofErr w:type="gramStart"/>
            <w:r w:rsidRPr="000641A5">
              <w:rPr>
                <w:rFonts w:ascii="Times New Roman" w:hAnsi="Times New Roman" w:cs="Times New Roman"/>
                <w:sz w:val="19"/>
                <w:szCs w:val="19"/>
              </w:rPr>
              <w:t>on-campus</w:t>
            </w:r>
            <w:proofErr w:type="gramEnd"/>
            <w:r w:rsidRPr="000641A5">
              <w:rPr>
                <w:rFonts w:ascii="Times New Roman" w:hAnsi="Times New Roman" w:cs="Times New Roman"/>
                <w:sz w:val="19"/>
                <w:szCs w:val="19"/>
              </w:rPr>
              <w:t>.</w:t>
            </w:r>
          </w:p>
        </w:tc>
        <w:tc>
          <w:tcPr>
            <w:tcW w:w="1066" w:type="dxa"/>
            <w:tcBorders>
              <w:top w:val="single" w:sz="4" w:space="0" w:color="auto"/>
              <w:left w:val="single" w:sz="4" w:space="0" w:color="auto"/>
              <w:bottom w:val="single" w:sz="4" w:space="0" w:color="auto"/>
              <w:right w:val="single" w:sz="4" w:space="0" w:color="auto"/>
            </w:tcBorders>
          </w:tcPr>
          <w:p w14:paraId="4E954F28"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510A97E2"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1E719797"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06D13135" w14:textId="77777777" w:rsidR="00E57D21" w:rsidRPr="000641A5" w:rsidRDefault="00E57D21">
            <w:pPr>
              <w:jc w:val="center"/>
              <w:rPr>
                <w:rFonts w:ascii="Times New Roman" w:hAnsi="Times New Roman" w:cs="Times New Roman"/>
                <w:sz w:val="19"/>
                <w:szCs w:val="19"/>
              </w:rPr>
            </w:pPr>
          </w:p>
        </w:tc>
      </w:tr>
      <w:tr w:rsidR="00E57D21" w:rsidRPr="000641A5" w14:paraId="5828B1D3" w14:textId="77777777" w:rsidTr="00A12052">
        <w:tc>
          <w:tcPr>
            <w:tcW w:w="3974" w:type="dxa"/>
            <w:gridSpan w:val="2"/>
            <w:vMerge/>
            <w:tcBorders>
              <w:top w:val="single" w:sz="4" w:space="0" w:color="auto"/>
              <w:left w:val="single" w:sz="4" w:space="0" w:color="auto"/>
              <w:bottom w:val="single" w:sz="4" w:space="0" w:color="auto"/>
              <w:right w:val="single" w:sz="4" w:space="0" w:color="auto"/>
            </w:tcBorders>
          </w:tcPr>
          <w:p w14:paraId="5E4FCEE1"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6C06555" w14:textId="295CBC5E" w:rsidR="00E57D21" w:rsidRPr="000641A5" w:rsidRDefault="00E57D21">
            <w:pPr>
              <w:rPr>
                <w:rFonts w:ascii="Times New Roman" w:hAnsi="Times New Roman" w:cs="Times New Roman"/>
                <w:sz w:val="19"/>
                <w:szCs w:val="19"/>
              </w:rPr>
            </w:pPr>
            <w:r>
              <w:rPr>
                <w:rFonts w:ascii="Times New Roman" w:hAnsi="Times New Roman" w:cs="Times New Roman"/>
                <w:sz w:val="19"/>
                <w:szCs w:val="19"/>
              </w:rPr>
              <w:t>I</w:t>
            </w:r>
            <w:r w:rsidRPr="000641A5">
              <w:rPr>
                <w:rFonts w:ascii="Times New Roman" w:hAnsi="Times New Roman" w:cs="Times New Roman"/>
                <w:sz w:val="19"/>
                <w:szCs w:val="19"/>
              </w:rPr>
              <w:t xml:space="preserve">nformation technology (IT) resources are accessible while I am </w:t>
            </w:r>
            <w:proofErr w:type="gramStart"/>
            <w:r w:rsidRPr="000641A5">
              <w:rPr>
                <w:rFonts w:ascii="Times New Roman" w:hAnsi="Times New Roman" w:cs="Times New Roman"/>
                <w:sz w:val="19"/>
                <w:szCs w:val="19"/>
              </w:rPr>
              <w:t>off-campus</w:t>
            </w:r>
            <w:proofErr w:type="gramEnd"/>
            <w:r w:rsidRPr="000641A5">
              <w:rPr>
                <w:rFonts w:ascii="Times New Roman" w:hAnsi="Times New Roman" w:cs="Times New Roman"/>
                <w:sz w:val="19"/>
                <w:szCs w:val="19"/>
              </w:rPr>
              <w:t xml:space="preserve"> at teaching facilities required by my program.</w:t>
            </w:r>
          </w:p>
        </w:tc>
        <w:tc>
          <w:tcPr>
            <w:tcW w:w="1066" w:type="dxa"/>
            <w:tcBorders>
              <w:top w:val="single" w:sz="4" w:space="0" w:color="auto"/>
              <w:left w:val="single" w:sz="4" w:space="0" w:color="auto"/>
              <w:bottom w:val="single" w:sz="4" w:space="0" w:color="auto"/>
              <w:right w:val="single" w:sz="4" w:space="0" w:color="auto"/>
            </w:tcBorders>
          </w:tcPr>
          <w:p w14:paraId="0DFC2E52"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1E89BB5C"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24E57B69"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12BC2D76" w14:textId="77777777" w:rsidR="00E57D21" w:rsidRPr="000641A5" w:rsidRDefault="00E57D21">
            <w:pPr>
              <w:jc w:val="center"/>
              <w:rPr>
                <w:rFonts w:ascii="Times New Roman" w:hAnsi="Times New Roman" w:cs="Times New Roman"/>
                <w:sz w:val="19"/>
                <w:szCs w:val="19"/>
              </w:rPr>
            </w:pPr>
          </w:p>
        </w:tc>
      </w:tr>
      <w:tr w:rsidR="00E57D21" w:rsidRPr="000641A5" w14:paraId="2E50EA64" w14:textId="77777777" w:rsidTr="00A12052">
        <w:tc>
          <w:tcPr>
            <w:tcW w:w="3974" w:type="dxa"/>
            <w:gridSpan w:val="2"/>
            <w:vMerge/>
            <w:tcBorders>
              <w:top w:val="single" w:sz="4" w:space="0" w:color="auto"/>
              <w:left w:val="single" w:sz="4" w:space="0" w:color="auto"/>
              <w:bottom w:val="single" w:sz="4" w:space="0" w:color="auto"/>
              <w:right w:val="single" w:sz="4" w:space="0" w:color="auto"/>
            </w:tcBorders>
          </w:tcPr>
          <w:p w14:paraId="2C3AE111"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69D914DA" w14:textId="65B31BEB" w:rsidR="00E57D21" w:rsidRPr="000641A5" w:rsidRDefault="00E57D21">
            <w:pPr>
              <w:rPr>
                <w:rFonts w:ascii="Times New Roman" w:hAnsi="Times New Roman" w:cs="Times New Roman"/>
                <w:sz w:val="19"/>
                <w:szCs w:val="19"/>
              </w:rPr>
            </w:pPr>
            <w:r w:rsidRPr="000641A5">
              <w:rPr>
                <w:rFonts w:ascii="Times New Roman" w:hAnsi="Times New Roman" w:cs="Times New Roman"/>
                <w:sz w:val="19"/>
                <w:szCs w:val="19"/>
              </w:rPr>
              <w:t xml:space="preserve">Information technology (IT) resources are sufficient in scope to support my educational needs while I am </w:t>
            </w:r>
            <w:proofErr w:type="gramStart"/>
            <w:r w:rsidRPr="000641A5">
              <w:rPr>
                <w:rFonts w:ascii="Times New Roman" w:hAnsi="Times New Roman" w:cs="Times New Roman"/>
                <w:sz w:val="19"/>
                <w:szCs w:val="19"/>
              </w:rPr>
              <w:t>on-campus</w:t>
            </w:r>
            <w:proofErr w:type="gramEnd"/>
            <w:r w:rsidRPr="000641A5">
              <w:rPr>
                <w:rFonts w:ascii="Times New Roman" w:hAnsi="Times New Roman" w:cs="Times New Roman"/>
                <w:sz w:val="19"/>
                <w:szCs w:val="19"/>
              </w:rPr>
              <w:t>.</w:t>
            </w:r>
          </w:p>
        </w:tc>
        <w:tc>
          <w:tcPr>
            <w:tcW w:w="1066" w:type="dxa"/>
            <w:tcBorders>
              <w:top w:val="single" w:sz="4" w:space="0" w:color="auto"/>
              <w:left w:val="single" w:sz="4" w:space="0" w:color="auto"/>
              <w:bottom w:val="single" w:sz="4" w:space="0" w:color="auto"/>
              <w:right w:val="single" w:sz="4" w:space="0" w:color="auto"/>
            </w:tcBorders>
          </w:tcPr>
          <w:p w14:paraId="4801DA91"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0A2AD1AF"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27BAD45B"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45718039" w14:textId="77777777" w:rsidR="00E57D21" w:rsidRPr="000641A5" w:rsidRDefault="00E57D21">
            <w:pPr>
              <w:jc w:val="center"/>
              <w:rPr>
                <w:rFonts w:ascii="Times New Roman" w:hAnsi="Times New Roman" w:cs="Times New Roman"/>
                <w:sz w:val="19"/>
                <w:szCs w:val="19"/>
              </w:rPr>
            </w:pPr>
          </w:p>
        </w:tc>
      </w:tr>
      <w:tr w:rsidR="00E57D21" w:rsidRPr="000641A5" w14:paraId="34848822" w14:textId="77777777" w:rsidTr="00A12052">
        <w:trPr>
          <w:trHeight w:val="675"/>
        </w:trPr>
        <w:tc>
          <w:tcPr>
            <w:tcW w:w="3974" w:type="dxa"/>
            <w:gridSpan w:val="2"/>
            <w:vMerge/>
            <w:tcBorders>
              <w:top w:val="single" w:sz="4" w:space="0" w:color="auto"/>
              <w:left w:val="single" w:sz="4" w:space="0" w:color="auto"/>
              <w:bottom w:val="single" w:sz="4" w:space="0" w:color="auto"/>
              <w:right w:val="single" w:sz="4" w:space="0" w:color="auto"/>
            </w:tcBorders>
          </w:tcPr>
          <w:p w14:paraId="713CD671"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45FB9E44" w14:textId="2342E1EF" w:rsidR="00E57D21" w:rsidRPr="000641A5" w:rsidRDefault="00E57D21">
            <w:pPr>
              <w:rPr>
                <w:rFonts w:ascii="Times New Roman" w:hAnsi="Times New Roman" w:cs="Times New Roman"/>
                <w:sz w:val="19"/>
                <w:szCs w:val="19"/>
              </w:rPr>
            </w:pPr>
            <w:r>
              <w:rPr>
                <w:rFonts w:ascii="Times New Roman" w:hAnsi="Times New Roman" w:cs="Times New Roman"/>
                <w:sz w:val="19"/>
                <w:szCs w:val="19"/>
              </w:rPr>
              <w:t>I</w:t>
            </w:r>
            <w:r w:rsidRPr="000641A5">
              <w:rPr>
                <w:rFonts w:ascii="Times New Roman" w:hAnsi="Times New Roman" w:cs="Times New Roman"/>
                <w:sz w:val="19"/>
                <w:szCs w:val="19"/>
              </w:rPr>
              <w:t xml:space="preserve">nformation technology (IT) resources are sufficient in scope to support my educational needs while I am </w:t>
            </w:r>
            <w:proofErr w:type="gramStart"/>
            <w:r w:rsidRPr="000641A5">
              <w:rPr>
                <w:rFonts w:ascii="Times New Roman" w:hAnsi="Times New Roman" w:cs="Times New Roman"/>
                <w:sz w:val="19"/>
                <w:szCs w:val="19"/>
              </w:rPr>
              <w:t>off-campus</w:t>
            </w:r>
            <w:proofErr w:type="gramEnd"/>
            <w:r w:rsidRPr="000641A5">
              <w:rPr>
                <w:rFonts w:ascii="Times New Roman" w:hAnsi="Times New Roman" w:cs="Times New Roman"/>
                <w:sz w:val="19"/>
                <w:szCs w:val="19"/>
              </w:rPr>
              <w:t xml:space="preserve"> at teaching facilities required by my program.</w:t>
            </w:r>
          </w:p>
        </w:tc>
        <w:tc>
          <w:tcPr>
            <w:tcW w:w="1066" w:type="dxa"/>
            <w:tcBorders>
              <w:top w:val="single" w:sz="4" w:space="0" w:color="auto"/>
              <w:left w:val="single" w:sz="4" w:space="0" w:color="auto"/>
              <w:bottom w:val="single" w:sz="4" w:space="0" w:color="auto"/>
              <w:right w:val="single" w:sz="4" w:space="0" w:color="auto"/>
            </w:tcBorders>
          </w:tcPr>
          <w:p w14:paraId="60F38239"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78D7B7A5"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06AD2736"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3BC5F63E" w14:textId="77777777" w:rsidR="00E57D21" w:rsidRPr="000641A5" w:rsidRDefault="00E57D21">
            <w:pPr>
              <w:jc w:val="center"/>
              <w:rPr>
                <w:rFonts w:ascii="Times New Roman" w:hAnsi="Times New Roman" w:cs="Times New Roman"/>
                <w:sz w:val="19"/>
                <w:szCs w:val="19"/>
              </w:rPr>
            </w:pPr>
          </w:p>
        </w:tc>
      </w:tr>
      <w:bookmarkEnd w:id="61"/>
    </w:tbl>
    <w:p w14:paraId="5A635B07" w14:textId="77777777" w:rsidR="00327D2F" w:rsidRDefault="00327D2F">
      <w:pPr>
        <w:widowControl w:val="0"/>
        <w:spacing w:line="240" w:lineRule="auto"/>
        <w:ind w:left="851" w:hanging="851"/>
        <w:rPr>
          <w:rFonts w:ascii="Times New Roman" w:hAnsi="Times New Roman" w:cs="Times New Roman"/>
          <w:sz w:val="20"/>
          <w:szCs w:val="20"/>
        </w:rPr>
      </w:pPr>
    </w:p>
    <w:p w14:paraId="0A952FEF" w14:textId="77777777" w:rsidR="002912FA" w:rsidRPr="000641A5" w:rsidRDefault="002912FA">
      <w:pPr>
        <w:widowControl w:val="0"/>
        <w:spacing w:line="240" w:lineRule="auto"/>
        <w:ind w:left="851" w:hanging="851"/>
        <w:rPr>
          <w:rFonts w:ascii="Times New Roman" w:hAnsi="Times New Roman" w:cs="Times New Roman"/>
          <w:sz w:val="20"/>
          <w:szCs w:val="20"/>
        </w:rPr>
      </w:pPr>
    </w:p>
    <w:p w14:paraId="25AE6A7A"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5.9-2</w:t>
      </w:r>
    </w:p>
    <w:p w14:paraId="2F378F08" w14:textId="15B0E8D5"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information technology staff serving a medical education program has sufficient expertise.</w:t>
      </w:r>
    </w:p>
    <w:p w14:paraId="0176EF0A"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ABD10E6" w14:textId="77777777" w:rsidR="00EF787C" w:rsidRPr="000641A5" w:rsidRDefault="00EF787C">
      <w:pPr>
        <w:pStyle w:val="ListParagraph"/>
        <w:widowControl w:val="0"/>
        <w:numPr>
          <w:ilvl w:val="0"/>
          <w:numId w:val="10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monitors the sufficiency of expertise of the information technology staff serving the medical education program at each campus.</w:t>
      </w:r>
    </w:p>
    <w:p w14:paraId="523E1F3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440A09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E5D238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629FDF7" w14:textId="77777777" w:rsidR="00EF787C" w:rsidRDefault="00EF787C">
      <w:pPr>
        <w:widowControl w:val="0"/>
        <w:spacing w:line="240" w:lineRule="auto"/>
        <w:ind w:left="360"/>
        <w:rPr>
          <w:rFonts w:ascii="Times New Roman" w:hAnsi="Times New Roman" w:cs="Times New Roman"/>
          <w:bCs/>
          <w:iCs/>
          <w:sz w:val="20"/>
          <w:szCs w:val="20"/>
        </w:rPr>
      </w:pPr>
    </w:p>
    <w:p w14:paraId="5400BE7A" w14:textId="77777777" w:rsidR="00EF787C" w:rsidRPr="000641A5" w:rsidRDefault="00EF787C">
      <w:pPr>
        <w:widowControl w:val="0"/>
        <w:spacing w:line="240" w:lineRule="auto"/>
        <w:rPr>
          <w:rFonts w:ascii="Times New Roman" w:hAnsi="Times New Roman" w:cs="Times New Roman"/>
          <w:bCs/>
          <w:iCs/>
          <w:sz w:val="20"/>
          <w:szCs w:val="20"/>
        </w:rPr>
      </w:pPr>
    </w:p>
    <w:p w14:paraId="409D54F3" w14:textId="77777777" w:rsidR="00327D2F" w:rsidRDefault="00327D2F">
      <w:pPr>
        <w:widowControl w:val="0"/>
        <w:spacing w:line="240" w:lineRule="auto"/>
        <w:rPr>
          <w:rFonts w:ascii="Times New Roman" w:hAnsi="Times New Roman" w:cs="Times New Roman"/>
          <w:bCs/>
          <w:iCs/>
          <w:sz w:val="20"/>
          <w:szCs w:val="20"/>
        </w:rPr>
      </w:pPr>
    </w:p>
    <w:p w14:paraId="21BBFEBB" w14:textId="77777777" w:rsidR="007D6542" w:rsidRPr="000641A5" w:rsidRDefault="007D6542">
      <w:pPr>
        <w:widowControl w:val="0"/>
        <w:spacing w:line="240" w:lineRule="auto"/>
        <w:rPr>
          <w:rFonts w:ascii="Times New Roman" w:hAnsi="Times New Roman" w:cs="Times New Roman"/>
          <w:bCs/>
          <w:iCs/>
          <w:sz w:val="20"/>
          <w:szCs w:val="20"/>
        </w:rPr>
      </w:pPr>
    </w:p>
    <w:p w14:paraId="58439350"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5.9-3</w:t>
      </w:r>
    </w:p>
    <w:p w14:paraId="3377568E" w14:textId="760077A0"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information technology staff </w:t>
      </w:r>
      <w:bookmarkStart w:id="62" w:name="_Hlk67674590"/>
      <w:r w:rsidRPr="000641A5">
        <w:rPr>
          <w:rFonts w:ascii="Times New Roman" w:hAnsi="Times New Roman" w:cs="Times New Roman"/>
          <w:i/>
          <w:sz w:val="20"/>
          <w:szCs w:val="20"/>
        </w:rPr>
        <w:t xml:space="preserve">serving a medical education program </w:t>
      </w:r>
      <w:bookmarkEnd w:id="62"/>
      <w:r w:rsidR="00CD76DB">
        <w:rPr>
          <w:rFonts w:ascii="Times New Roman" w:hAnsi="Times New Roman" w:cs="Times New Roman"/>
          <w:i/>
          <w:sz w:val="20"/>
          <w:szCs w:val="20"/>
        </w:rPr>
        <w:t>are</w:t>
      </w:r>
      <w:r w:rsidR="00CD76DB"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responsive to the needs of the:</w:t>
      </w:r>
    </w:p>
    <w:p w14:paraId="04404E0C" w14:textId="77777777" w:rsidR="00EF787C" w:rsidRPr="000641A5" w:rsidRDefault="00EF787C">
      <w:pPr>
        <w:widowControl w:val="0"/>
        <w:spacing w:line="240" w:lineRule="auto"/>
        <w:ind w:left="1440" w:hanging="425"/>
        <w:rPr>
          <w:rFonts w:ascii="Times New Roman" w:hAnsi="Times New Roman" w:cs="Times New Roman"/>
          <w:i/>
          <w:sz w:val="20"/>
          <w:szCs w:val="20"/>
        </w:rPr>
      </w:pPr>
      <w:proofErr w:type="spellStart"/>
      <w:r w:rsidRPr="000641A5">
        <w:rPr>
          <w:rFonts w:ascii="Times New Roman" w:eastAsia="Times New Roman" w:hAnsi="Times New Roman" w:cs="Times New Roman"/>
          <w:i/>
          <w:snapToGrid w:val="0"/>
          <w:sz w:val="20"/>
          <w:szCs w:val="20"/>
        </w:rPr>
        <w:t>i</w:t>
      </w:r>
      <w:proofErr w:type="spellEnd"/>
      <w:r w:rsidRPr="000641A5">
        <w:rPr>
          <w:rFonts w:ascii="Times New Roman" w:eastAsia="Times New Roman" w:hAnsi="Times New Roman" w:cs="Times New Roman"/>
          <w:i/>
          <w:snapToGrid w:val="0"/>
          <w:sz w:val="20"/>
          <w:szCs w:val="20"/>
        </w:rPr>
        <w:t>.</w:t>
      </w:r>
      <w:r w:rsidRPr="000641A5">
        <w:rPr>
          <w:rFonts w:ascii="Times New Roman" w:eastAsia="Times New Roman" w:hAnsi="Times New Roman" w:cs="Times New Roman"/>
          <w:i/>
          <w:snapToGrid w:val="0"/>
          <w:sz w:val="20"/>
          <w:szCs w:val="20"/>
        </w:rPr>
        <w:tab/>
      </w:r>
      <w:r w:rsidRPr="000641A5">
        <w:rPr>
          <w:rFonts w:ascii="Times New Roman" w:hAnsi="Times New Roman" w:cs="Times New Roman"/>
          <w:i/>
          <w:sz w:val="20"/>
          <w:szCs w:val="20"/>
        </w:rPr>
        <w:t xml:space="preserve">medical students </w:t>
      </w:r>
    </w:p>
    <w:p w14:paraId="31FEC846" w14:textId="77777777" w:rsidR="00EF787C" w:rsidRPr="000641A5" w:rsidRDefault="00EF787C">
      <w:pPr>
        <w:widowControl w:val="0"/>
        <w:spacing w:line="240" w:lineRule="auto"/>
        <w:ind w:left="1440" w:hanging="425"/>
        <w:rPr>
          <w:rFonts w:ascii="Times New Roman" w:hAnsi="Times New Roman" w:cs="Times New Roman"/>
          <w:i/>
          <w:sz w:val="20"/>
          <w:szCs w:val="20"/>
        </w:rPr>
      </w:pPr>
      <w:r w:rsidRPr="000641A5">
        <w:rPr>
          <w:rFonts w:ascii="Times New Roman" w:eastAsia="Times New Roman" w:hAnsi="Times New Roman" w:cs="Times New Roman"/>
          <w:i/>
          <w:snapToGrid w:val="0"/>
          <w:sz w:val="20"/>
          <w:szCs w:val="20"/>
        </w:rPr>
        <w:t>ii.</w:t>
      </w:r>
      <w:r w:rsidRPr="000641A5">
        <w:rPr>
          <w:rFonts w:ascii="Times New Roman" w:eastAsia="Times New Roman" w:hAnsi="Times New Roman" w:cs="Times New Roman"/>
          <w:i/>
          <w:snapToGrid w:val="0"/>
          <w:sz w:val="20"/>
          <w:szCs w:val="20"/>
        </w:rPr>
        <w:tab/>
      </w:r>
      <w:r w:rsidRPr="000641A5">
        <w:rPr>
          <w:rFonts w:ascii="Times New Roman" w:hAnsi="Times New Roman" w:cs="Times New Roman"/>
          <w:i/>
          <w:sz w:val="20"/>
          <w:szCs w:val="20"/>
        </w:rPr>
        <w:t xml:space="preserve">faculty members </w:t>
      </w:r>
    </w:p>
    <w:p w14:paraId="1655FBD3" w14:textId="77777777" w:rsidR="00EF787C" w:rsidRPr="000641A5" w:rsidRDefault="00EF787C">
      <w:pPr>
        <w:widowControl w:val="0"/>
        <w:spacing w:line="240" w:lineRule="auto"/>
        <w:ind w:left="1440" w:hanging="425"/>
        <w:rPr>
          <w:rFonts w:ascii="Times New Roman" w:eastAsia="Times New Roman" w:hAnsi="Times New Roman" w:cs="Times New Roman"/>
          <w:snapToGrid w:val="0"/>
          <w:sz w:val="20"/>
          <w:szCs w:val="20"/>
        </w:rPr>
      </w:pPr>
      <w:r w:rsidRPr="000641A5">
        <w:rPr>
          <w:rFonts w:ascii="Times New Roman" w:eastAsia="Times New Roman" w:hAnsi="Times New Roman" w:cs="Times New Roman"/>
          <w:i/>
          <w:snapToGrid w:val="0"/>
          <w:sz w:val="20"/>
          <w:szCs w:val="20"/>
        </w:rPr>
        <w:t>iii</w:t>
      </w:r>
      <w:r w:rsidRPr="000641A5">
        <w:rPr>
          <w:rFonts w:ascii="Times New Roman" w:eastAsia="Times New Roman" w:hAnsi="Times New Roman" w:cs="Times New Roman"/>
          <w:snapToGrid w:val="0"/>
          <w:sz w:val="20"/>
          <w:szCs w:val="20"/>
        </w:rPr>
        <w:t>.</w:t>
      </w:r>
      <w:r w:rsidRPr="000641A5">
        <w:rPr>
          <w:rFonts w:ascii="Times New Roman" w:eastAsia="Times New Roman" w:hAnsi="Times New Roman" w:cs="Times New Roman"/>
          <w:snapToGrid w:val="0"/>
          <w:sz w:val="20"/>
          <w:szCs w:val="20"/>
        </w:rPr>
        <w:tab/>
      </w:r>
      <w:r w:rsidRPr="000641A5">
        <w:rPr>
          <w:rFonts w:ascii="Times New Roman" w:hAnsi="Times New Roman" w:cs="Times New Roman"/>
          <w:i/>
          <w:sz w:val="20"/>
          <w:szCs w:val="20"/>
        </w:rPr>
        <w:t xml:space="preserve">others associated with the medical education program </w:t>
      </w:r>
    </w:p>
    <w:p w14:paraId="7BAA91AF" w14:textId="77777777" w:rsidR="00EF787C" w:rsidRPr="000641A5" w:rsidRDefault="00EF787C">
      <w:pPr>
        <w:spacing w:line="240" w:lineRule="auto"/>
        <w:jc w:val="both"/>
        <w:rPr>
          <w:rFonts w:ascii="Times New Roman" w:hAnsi="Times New Roman" w:cs="Times New Roman"/>
          <w:bCs/>
          <w:iCs/>
          <w:sz w:val="20"/>
          <w:szCs w:val="20"/>
        </w:rPr>
      </w:pPr>
    </w:p>
    <w:p w14:paraId="59A3E414" w14:textId="22ECC891" w:rsidR="00EF787C" w:rsidRPr="000641A5" w:rsidRDefault="00EF787C">
      <w:pPr>
        <w:pStyle w:val="ListParagraph"/>
        <w:numPr>
          <w:ilvl w:val="0"/>
          <w:numId w:val="106"/>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at each campus, the medical school monitors that the information technology staff serving the medical education program are responsive to the needs of the: </w:t>
      </w:r>
    </w:p>
    <w:p w14:paraId="7F71B6B1" w14:textId="77777777" w:rsidR="00EF787C" w:rsidRPr="000641A5" w:rsidRDefault="00EF787C">
      <w:pPr>
        <w:pStyle w:val="ListParagraph"/>
        <w:numPr>
          <w:ilvl w:val="0"/>
          <w:numId w:val="83"/>
        </w:numPr>
        <w:spacing w:line="240" w:lineRule="auto"/>
        <w:ind w:hanging="36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medical students</w:t>
      </w:r>
    </w:p>
    <w:p w14:paraId="487AA5ED" w14:textId="77777777" w:rsidR="00EF787C" w:rsidRPr="000641A5" w:rsidRDefault="00EF787C">
      <w:pPr>
        <w:pStyle w:val="ListParagraph"/>
        <w:numPr>
          <w:ilvl w:val="0"/>
          <w:numId w:val="83"/>
        </w:numPr>
        <w:spacing w:line="240" w:lineRule="auto"/>
        <w:ind w:hanging="36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faculty members</w:t>
      </w:r>
    </w:p>
    <w:p w14:paraId="243C583B" w14:textId="77777777" w:rsidR="00EF787C" w:rsidRPr="000641A5" w:rsidRDefault="00EF787C">
      <w:pPr>
        <w:pStyle w:val="ListParagraph"/>
        <w:numPr>
          <w:ilvl w:val="0"/>
          <w:numId w:val="83"/>
        </w:numPr>
        <w:spacing w:line="240" w:lineRule="auto"/>
        <w:ind w:hanging="36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others associated with the medical education program </w:t>
      </w:r>
    </w:p>
    <w:p w14:paraId="3A118ED3" w14:textId="77777777" w:rsidR="00EF787C" w:rsidRPr="000641A5" w:rsidRDefault="00EF787C">
      <w:pPr>
        <w:pStyle w:val="NoSpacing"/>
        <w:ind w:left="360"/>
        <w:rPr>
          <w:rFonts w:ascii="Times New Roman" w:hAnsi="Times New Roman" w:cs="Times New Roman"/>
          <w:b/>
        </w:rPr>
      </w:pPr>
    </w:p>
    <w:p w14:paraId="4EA101C1" w14:textId="77777777" w:rsidR="00EF787C" w:rsidRPr="000641A5" w:rsidRDefault="00EF787C">
      <w:pPr>
        <w:pStyle w:val="NoSpacing"/>
        <w:ind w:left="360"/>
        <w:rPr>
          <w:rFonts w:ascii="Times New Roman" w:hAnsi="Times New Roman" w:cs="Times New Roman"/>
          <w:b/>
        </w:rPr>
      </w:pPr>
    </w:p>
    <w:p w14:paraId="11CD1F6F" w14:textId="77777777" w:rsidR="00EF787C" w:rsidRPr="000641A5" w:rsidRDefault="00EF787C">
      <w:pPr>
        <w:pStyle w:val="NoSpacing"/>
        <w:ind w:left="360"/>
        <w:rPr>
          <w:rFonts w:ascii="Times New Roman" w:hAnsi="Times New Roman" w:cs="Times New Roman"/>
          <w:b/>
        </w:rPr>
      </w:pPr>
    </w:p>
    <w:p w14:paraId="053BA265" w14:textId="77777777" w:rsidR="00EF787C" w:rsidRPr="000641A5" w:rsidRDefault="00EF787C">
      <w:pPr>
        <w:pStyle w:val="NoSpacing"/>
        <w:ind w:left="360"/>
        <w:rPr>
          <w:rFonts w:ascii="Times New Roman" w:hAnsi="Times New Roman" w:cs="Times New Roman"/>
          <w:b/>
        </w:rPr>
      </w:pPr>
    </w:p>
    <w:p w14:paraId="5BD1B197" w14:textId="77777777" w:rsidR="00EF787C" w:rsidRPr="000641A5" w:rsidRDefault="00EF787C">
      <w:pPr>
        <w:pStyle w:val="NoSpacing"/>
        <w:ind w:left="360"/>
        <w:rPr>
          <w:rFonts w:ascii="Times New Roman" w:hAnsi="Times New Roman" w:cs="Times New Roman"/>
          <w:b/>
        </w:rPr>
      </w:pPr>
    </w:p>
    <w:p w14:paraId="1696D0D7"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38A636A" w14:textId="77777777" w:rsidR="009540CB" w:rsidRPr="000641A5" w:rsidRDefault="009540CB" w:rsidP="009540CB">
      <w:pPr>
        <w:spacing w:line="240" w:lineRule="auto"/>
        <w:rPr>
          <w:rFonts w:ascii="Times New Roman" w:hAnsi="Times New Roman" w:cs="Times New Roman"/>
          <w:b/>
          <w:i/>
          <w:color w:val="0000CC"/>
          <w:sz w:val="20"/>
          <w:szCs w:val="20"/>
        </w:rPr>
      </w:pPr>
      <w:r w:rsidRPr="004B400E">
        <w:rPr>
          <w:rFonts w:ascii="Times New Roman" w:hAnsi="Times New Roman" w:cs="Times New Roman"/>
          <w:b/>
          <w:i/>
          <w:color w:val="0000CC"/>
          <w:sz w:val="20"/>
          <w:szCs w:val="20"/>
        </w:rPr>
        <w:lastRenderedPageBreak/>
        <w:t>5.10 RESOURCES USED BY TRANSFER / VISITING STUDENTS</w:t>
      </w:r>
      <w:r w:rsidRPr="000641A5">
        <w:rPr>
          <w:rFonts w:ascii="Times New Roman" w:hAnsi="Times New Roman" w:cs="Times New Roman"/>
          <w:b/>
          <w:i/>
          <w:color w:val="0000CC"/>
          <w:sz w:val="20"/>
          <w:szCs w:val="20"/>
        </w:rPr>
        <w:t xml:space="preserve"> </w:t>
      </w:r>
    </w:p>
    <w:p w14:paraId="3F14A290" w14:textId="77777777" w:rsidR="009540CB" w:rsidRPr="000641A5" w:rsidRDefault="009540CB" w:rsidP="009540CB">
      <w:pPr>
        <w:spacing w:line="240" w:lineRule="auto"/>
        <w:rPr>
          <w:rFonts w:ascii="Times New Roman" w:hAnsi="Times New Roman" w:cs="Times New Roman"/>
          <w:b/>
          <w:bCs/>
          <w:i/>
          <w:iCs/>
          <w:color w:val="0000CC"/>
          <w:sz w:val="20"/>
          <w:szCs w:val="20"/>
        </w:rPr>
      </w:pPr>
      <w:r w:rsidRPr="1168B689">
        <w:rPr>
          <w:rFonts w:ascii="Times New Roman" w:hAnsi="Times New Roman" w:cs="Times New Roman"/>
          <w:b/>
          <w:bCs/>
          <w:i/>
          <w:iCs/>
          <w:color w:val="0000CC"/>
          <w:sz w:val="20"/>
          <w:szCs w:val="20"/>
        </w:rPr>
        <w:t xml:space="preserve">The resources used by a medical school to accommodate any visiting and transfer medical students in its medical education program do not significantly diminish the resources </w:t>
      </w:r>
      <w:r>
        <w:rPr>
          <w:rFonts w:ascii="Times New Roman" w:hAnsi="Times New Roman" w:cs="Times New Roman"/>
          <w:b/>
          <w:bCs/>
          <w:i/>
          <w:iCs/>
          <w:color w:val="0000CC"/>
          <w:sz w:val="20"/>
          <w:szCs w:val="20"/>
        </w:rPr>
        <w:t xml:space="preserve">or learning opportunities </w:t>
      </w:r>
      <w:r w:rsidRPr="1168B689">
        <w:rPr>
          <w:rFonts w:ascii="Times New Roman" w:hAnsi="Times New Roman" w:cs="Times New Roman"/>
          <w:b/>
          <w:bCs/>
          <w:i/>
          <w:iCs/>
          <w:color w:val="0000CC"/>
          <w:sz w:val="20"/>
          <w:szCs w:val="20"/>
        </w:rPr>
        <w:t>available to already enrolled medical students.</w:t>
      </w:r>
    </w:p>
    <w:p w14:paraId="3AA6E803" w14:textId="77777777" w:rsidR="00A14C9B" w:rsidRPr="000641A5" w:rsidRDefault="00A14C9B">
      <w:pPr>
        <w:spacing w:line="240" w:lineRule="auto"/>
        <w:rPr>
          <w:rFonts w:ascii="Times New Roman" w:hAnsi="Times New Roman" w:cs="Times New Roman"/>
          <w:b/>
          <w:i/>
          <w:color w:val="0000CC"/>
          <w:sz w:val="20"/>
          <w:szCs w:val="20"/>
        </w:rPr>
      </w:pPr>
    </w:p>
    <w:p w14:paraId="15366AD1"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5.10-1</w:t>
      </w:r>
    </w:p>
    <w:p w14:paraId="63AC9809" w14:textId="6B64BCFD" w:rsidR="00EF787C" w:rsidRPr="000641A5" w:rsidRDefault="390D9419" w:rsidP="1168B689">
      <w:pPr>
        <w:widowControl w:val="0"/>
        <w:spacing w:line="240" w:lineRule="auto"/>
        <w:rPr>
          <w:rFonts w:ascii="Times New Roman" w:hAnsi="Times New Roman" w:cs="Times New Roman"/>
          <w:i/>
          <w:iCs/>
          <w:sz w:val="20"/>
          <w:szCs w:val="20"/>
        </w:rPr>
      </w:pPr>
      <w:r w:rsidRPr="1168B689">
        <w:rPr>
          <w:rFonts w:ascii="Times New Roman" w:hAnsi="Times New Roman" w:cs="Times New Roman"/>
          <w:i/>
          <w:iCs/>
          <w:sz w:val="20"/>
          <w:szCs w:val="20"/>
        </w:rPr>
        <w:t xml:space="preserve">The resources used by the medical school to accommodate </w:t>
      </w:r>
      <w:bookmarkStart w:id="63" w:name="_Hlk67677102"/>
      <w:r w:rsidRPr="1168B689">
        <w:rPr>
          <w:rFonts w:ascii="Times New Roman" w:hAnsi="Times New Roman" w:cs="Times New Roman"/>
          <w:i/>
          <w:iCs/>
          <w:sz w:val="20"/>
          <w:szCs w:val="20"/>
        </w:rPr>
        <w:t xml:space="preserve">any visiting and transfer medical students in its medical education program do not significantly diminish the resources </w:t>
      </w:r>
      <w:r w:rsidR="004B400E" w:rsidRPr="004B400E">
        <w:rPr>
          <w:rFonts w:ascii="Times New Roman" w:hAnsi="Times New Roman" w:cs="Times New Roman"/>
          <w:i/>
          <w:iCs/>
          <w:sz w:val="20"/>
          <w:szCs w:val="20"/>
        </w:rPr>
        <w:t xml:space="preserve">or learning opportunities </w:t>
      </w:r>
      <w:r w:rsidRPr="1168B689">
        <w:rPr>
          <w:rFonts w:ascii="Times New Roman" w:hAnsi="Times New Roman" w:cs="Times New Roman"/>
          <w:i/>
          <w:iCs/>
          <w:sz w:val="20"/>
          <w:szCs w:val="20"/>
        </w:rPr>
        <w:t xml:space="preserve">available to already </w:t>
      </w:r>
      <w:r w:rsidR="501E318C" w:rsidRPr="1168B689">
        <w:rPr>
          <w:rFonts w:ascii="Times New Roman" w:hAnsi="Times New Roman" w:cs="Times New Roman"/>
          <w:i/>
          <w:iCs/>
          <w:sz w:val="20"/>
          <w:szCs w:val="20"/>
        </w:rPr>
        <w:t>enrolled</w:t>
      </w:r>
      <w:r w:rsidRPr="1168B689">
        <w:rPr>
          <w:rFonts w:ascii="Times New Roman" w:hAnsi="Times New Roman" w:cs="Times New Roman"/>
          <w:i/>
          <w:iCs/>
          <w:sz w:val="20"/>
          <w:szCs w:val="20"/>
        </w:rPr>
        <w:t xml:space="preserve"> medical students.</w:t>
      </w:r>
    </w:p>
    <w:p w14:paraId="6F516F60" w14:textId="77777777" w:rsidR="00EF787C" w:rsidRPr="000641A5" w:rsidRDefault="00EF787C">
      <w:pPr>
        <w:widowControl w:val="0"/>
        <w:spacing w:line="240" w:lineRule="auto"/>
        <w:rPr>
          <w:rFonts w:ascii="Times New Roman" w:hAnsi="Times New Roman" w:cs="Times New Roman"/>
          <w:i/>
          <w:sz w:val="20"/>
          <w:szCs w:val="20"/>
        </w:rPr>
      </w:pPr>
    </w:p>
    <w:bookmarkEnd w:id="63"/>
    <w:p w14:paraId="222ABB79" w14:textId="1ECBD940" w:rsidR="00EF787C" w:rsidRPr="000641A5" w:rsidRDefault="390D9419" w:rsidP="1168B689">
      <w:pPr>
        <w:pStyle w:val="ListParagraph"/>
        <w:numPr>
          <w:ilvl w:val="0"/>
          <w:numId w:val="107"/>
        </w:numPr>
        <w:spacing w:line="240" w:lineRule="auto"/>
        <w:jc w:val="both"/>
        <w:rPr>
          <w:rFonts w:ascii="Times New Roman" w:hAnsi="Times New Roman" w:cs="Times New Roman"/>
          <w:color w:val="0000CC"/>
          <w:sz w:val="20"/>
          <w:szCs w:val="20"/>
        </w:rPr>
      </w:pPr>
      <w:r w:rsidRPr="1168B689">
        <w:rPr>
          <w:rFonts w:ascii="Times New Roman" w:hAnsi="Times New Roman" w:cs="Times New Roman"/>
          <w:color w:val="0000CC"/>
          <w:sz w:val="20"/>
          <w:szCs w:val="20"/>
        </w:rPr>
        <w:t xml:space="preserve">Describe how the medical school ensures that resources at each campus used to accommodate any visiting and transfer medical students in its medical education program do not significantly diminish the resources </w:t>
      </w:r>
      <w:r w:rsidR="004B400E" w:rsidRPr="004B400E">
        <w:rPr>
          <w:rFonts w:ascii="Times New Roman" w:hAnsi="Times New Roman" w:cs="Times New Roman"/>
          <w:color w:val="0000CC"/>
          <w:sz w:val="20"/>
          <w:szCs w:val="20"/>
        </w:rPr>
        <w:t xml:space="preserve">or learning opportunities </w:t>
      </w:r>
      <w:r w:rsidRPr="1168B689">
        <w:rPr>
          <w:rFonts w:ascii="Times New Roman" w:hAnsi="Times New Roman" w:cs="Times New Roman"/>
          <w:color w:val="0000CC"/>
          <w:sz w:val="20"/>
          <w:szCs w:val="20"/>
        </w:rPr>
        <w:t xml:space="preserve">available to already </w:t>
      </w:r>
      <w:r w:rsidR="631217E5" w:rsidRPr="1168B689">
        <w:rPr>
          <w:rFonts w:ascii="Times New Roman" w:hAnsi="Times New Roman" w:cs="Times New Roman"/>
          <w:color w:val="0000CC"/>
          <w:sz w:val="20"/>
          <w:szCs w:val="20"/>
        </w:rPr>
        <w:t>enrolled</w:t>
      </w:r>
      <w:r w:rsidRPr="1168B689">
        <w:rPr>
          <w:rFonts w:ascii="Times New Roman" w:hAnsi="Times New Roman" w:cs="Times New Roman"/>
          <w:color w:val="0000CC"/>
          <w:sz w:val="20"/>
          <w:szCs w:val="20"/>
        </w:rPr>
        <w:t xml:space="preserve"> medical students.</w:t>
      </w:r>
    </w:p>
    <w:p w14:paraId="5C66E5B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286EE9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17DE3DF"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59BBE0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2D5C81F" w14:textId="77777777" w:rsidR="00EF787C" w:rsidRPr="000641A5" w:rsidRDefault="00EF787C">
      <w:pPr>
        <w:pStyle w:val="ListParagraph"/>
        <w:numPr>
          <w:ilvl w:val="0"/>
          <w:numId w:val="10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5.10-1 B</w:t>
      </w:r>
    </w:p>
    <w:p w14:paraId="2E6AFBDE"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1843"/>
        <w:gridCol w:w="5740"/>
        <w:gridCol w:w="2765"/>
        <w:gridCol w:w="850"/>
        <w:gridCol w:w="851"/>
        <w:gridCol w:w="933"/>
      </w:tblGrid>
      <w:tr w:rsidR="006C30FD" w:rsidRPr="000641A5" w14:paraId="12454504" w14:textId="77777777" w:rsidTr="00BA6513">
        <w:tc>
          <w:tcPr>
            <w:tcW w:w="1418" w:type="dxa"/>
            <w:tcBorders>
              <w:top w:val="nil"/>
              <w:left w:val="nil"/>
              <w:bottom w:val="single" w:sz="4" w:space="0" w:color="auto"/>
              <w:right w:val="single" w:sz="4" w:space="0" w:color="auto"/>
            </w:tcBorders>
          </w:tcPr>
          <w:p w14:paraId="594D4CBD" w14:textId="6675E788"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5.10-1 B</w:t>
            </w:r>
          </w:p>
        </w:tc>
        <w:tc>
          <w:tcPr>
            <w:tcW w:w="7583" w:type="dxa"/>
            <w:gridSpan w:val="2"/>
            <w:tcBorders>
              <w:top w:val="nil"/>
              <w:left w:val="single" w:sz="4" w:space="0" w:color="auto"/>
              <w:bottom w:val="single" w:sz="4" w:space="0" w:color="auto"/>
              <w:right w:val="nil"/>
            </w:tcBorders>
          </w:tcPr>
          <w:p w14:paraId="0585C761" w14:textId="203E1F25"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Visiting Students and Transfer Students</w:t>
            </w:r>
          </w:p>
        </w:tc>
        <w:tc>
          <w:tcPr>
            <w:tcW w:w="5399" w:type="dxa"/>
            <w:gridSpan w:val="4"/>
            <w:tcBorders>
              <w:top w:val="nil"/>
              <w:left w:val="nil"/>
              <w:bottom w:val="single" w:sz="4" w:space="0" w:color="auto"/>
              <w:right w:val="nil"/>
            </w:tcBorders>
          </w:tcPr>
          <w:p w14:paraId="783E8A1C"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1F037BB1" w14:textId="77777777" w:rsidTr="00BA6513">
        <w:tc>
          <w:tcPr>
            <w:tcW w:w="326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6757336" w14:textId="77777777" w:rsidR="00EF787C" w:rsidRPr="000641A5" w:rsidRDefault="00EF787C">
            <w:pPr>
              <w:rPr>
                <w:rFonts w:ascii="Times New Roman" w:hAnsi="Times New Roman" w:cs="Times New Roman"/>
                <w:sz w:val="19"/>
                <w:szCs w:val="19"/>
              </w:rPr>
            </w:pPr>
          </w:p>
        </w:tc>
        <w:tc>
          <w:tcPr>
            <w:tcW w:w="11139"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D1A067"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Provide the number of visiting students/transfer students for the most recent three academic </w:t>
            </w:r>
            <w:proofErr w:type="gramStart"/>
            <w:r w:rsidRPr="000641A5">
              <w:rPr>
                <w:rFonts w:ascii="Times New Roman" w:hAnsi="Times New Roman" w:cs="Times New Roman"/>
                <w:sz w:val="19"/>
                <w:szCs w:val="19"/>
              </w:rPr>
              <w:t>year</w:t>
            </w:r>
            <w:proofErr w:type="gramEnd"/>
            <w:r w:rsidRPr="000641A5">
              <w:rPr>
                <w:rFonts w:ascii="Times New Roman" w:hAnsi="Times New Roman" w:cs="Times New Roman"/>
                <w:sz w:val="19"/>
                <w:szCs w:val="19"/>
              </w:rPr>
              <w:t xml:space="preserve"> (as indicated). </w:t>
            </w:r>
          </w:p>
        </w:tc>
      </w:tr>
      <w:tr w:rsidR="00EF787C" w:rsidRPr="000641A5" w14:paraId="62756978" w14:textId="77777777" w:rsidTr="00BA6513">
        <w:tc>
          <w:tcPr>
            <w:tcW w:w="3261" w:type="dxa"/>
            <w:gridSpan w:val="2"/>
            <w:tcBorders>
              <w:top w:val="single" w:sz="4" w:space="0" w:color="auto"/>
              <w:left w:val="single" w:sz="4" w:space="0" w:color="auto"/>
              <w:bottom w:val="single" w:sz="4" w:space="0" w:color="auto"/>
              <w:right w:val="single" w:sz="4" w:space="0" w:color="auto"/>
            </w:tcBorders>
          </w:tcPr>
          <w:p w14:paraId="63ACFAD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8505" w:type="dxa"/>
            <w:gridSpan w:val="2"/>
            <w:tcBorders>
              <w:top w:val="single" w:sz="4" w:space="0" w:color="auto"/>
              <w:left w:val="single" w:sz="4" w:space="0" w:color="auto"/>
              <w:bottom w:val="single" w:sz="4" w:space="0" w:color="auto"/>
              <w:right w:val="single" w:sz="4" w:space="0" w:color="auto"/>
            </w:tcBorders>
          </w:tcPr>
          <w:p w14:paraId="7E1FACCB" w14:textId="77777777" w:rsidR="00EF787C" w:rsidRPr="000641A5" w:rsidRDefault="00EF787C">
            <w:pPr>
              <w:rPr>
                <w:rFonts w:ascii="Times New Roman" w:hAnsi="Times New Roman" w:cs="Times New Roman"/>
                <w:sz w:val="19"/>
                <w:szCs w:val="19"/>
              </w:rPr>
            </w:pPr>
          </w:p>
        </w:tc>
        <w:tc>
          <w:tcPr>
            <w:tcW w:w="850" w:type="dxa"/>
            <w:tcBorders>
              <w:top w:val="single" w:sz="4" w:space="0" w:color="auto"/>
              <w:left w:val="single" w:sz="4" w:space="0" w:color="auto"/>
              <w:bottom w:val="single" w:sz="4" w:space="0" w:color="auto"/>
              <w:right w:val="single" w:sz="4" w:space="0" w:color="auto"/>
            </w:tcBorders>
          </w:tcPr>
          <w:p w14:paraId="2034EBC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AY </w:t>
            </w:r>
          </w:p>
        </w:tc>
        <w:tc>
          <w:tcPr>
            <w:tcW w:w="851" w:type="dxa"/>
            <w:tcBorders>
              <w:top w:val="single" w:sz="4" w:space="0" w:color="auto"/>
              <w:left w:val="single" w:sz="4" w:space="0" w:color="auto"/>
              <w:bottom w:val="single" w:sz="4" w:space="0" w:color="auto"/>
              <w:right w:val="single" w:sz="4" w:space="0" w:color="auto"/>
            </w:tcBorders>
          </w:tcPr>
          <w:p w14:paraId="2945C08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AY </w:t>
            </w:r>
          </w:p>
        </w:tc>
        <w:tc>
          <w:tcPr>
            <w:tcW w:w="933" w:type="dxa"/>
            <w:tcBorders>
              <w:top w:val="single" w:sz="4" w:space="0" w:color="auto"/>
              <w:left w:val="single" w:sz="4" w:space="0" w:color="auto"/>
              <w:bottom w:val="single" w:sz="4" w:space="0" w:color="auto"/>
              <w:right w:val="single" w:sz="4" w:space="0" w:color="auto"/>
            </w:tcBorders>
          </w:tcPr>
          <w:p w14:paraId="73F6E9D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AY </w:t>
            </w:r>
          </w:p>
        </w:tc>
      </w:tr>
      <w:tr w:rsidR="00EF787C" w:rsidRPr="000641A5" w14:paraId="784C68D0" w14:textId="77777777" w:rsidTr="00BA6513">
        <w:tc>
          <w:tcPr>
            <w:tcW w:w="3261" w:type="dxa"/>
            <w:gridSpan w:val="2"/>
            <w:vMerge w:val="restart"/>
            <w:tcBorders>
              <w:top w:val="single" w:sz="4" w:space="0" w:color="auto"/>
              <w:left w:val="single" w:sz="4" w:space="0" w:color="auto"/>
              <w:bottom w:val="single" w:sz="4" w:space="0" w:color="auto"/>
              <w:right w:val="single" w:sz="4" w:space="0" w:color="auto"/>
            </w:tcBorders>
          </w:tcPr>
          <w:p w14:paraId="4D5BF962"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5C7B07CE"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Transfer students into the first year (or into the pre-clerkship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76E7568E"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23F074EE"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5AC2A54D" w14:textId="77777777" w:rsidR="00EF787C" w:rsidRPr="000641A5" w:rsidRDefault="00EF787C">
            <w:pPr>
              <w:jc w:val="center"/>
              <w:rPr>
                <w:rFonts w:ascii="Times New Roman" w:hAnsi="Times New Roman" w:cs="Times New Roman"/>
                <w:sz w:val="19"/>
                <w:szCs w:val="19"/>
              </w:rPr>
            </w:pPr>
          </w:p>
        </w:tc>
      </w:tr>
      <w:tr w:rsidR="00EF787C" w:rsidRPr="000641A5" w14:paraId="2585912B"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265DFEB5"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7F01251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Transfer into the second year (or into the pre-clerkship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69F7E9AB"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66CC45EC"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45A351CA" w14:textId="77777777" w:rsidR="00EF787C" w:rsidRPr="000641A5" w:rsidRDefault="00EF787C">
            <w:pPr>
              <w:jc w:val="center"/>
              <w:rPr>
                <w:rFonts w:ascii="Times New Roman" w:hAnsi="Times New Roman" w:cs="Times New Roman"/>
                <w:sz w:val="19"/>
                <w:szCs w:val="19"/>
              </w:rPr>
            </w:pPr>
          </w:p>
        </w:tc>
      </w:tr>
      <w:tr w:rsidR="00EF787C" w:rsidRPr="000641A5" w14:paraId="58C573E0"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101EEFD9"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0DE4076A"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Transfer students into the third year (or into the beginning of the 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7FFD2E18"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2EDE3E97"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1F13E1AD" w14:textId="77777777" w:rsidR="00EF787C" w:rsidRPr="000641A5" w:rsidRDefault="00EF787C">
            <w:pPr>
              <w:jc w:val="center"/>
              <w:rPr>
                <w:rFonts w:ascii="Times New Roman" w:hAnsi="Times New Roman" w:cs="Times New Roman"/>
                <w:sz w:val="19"/>
                <w:szCs w:val="19"/>
              </w:rPr>
            </w:pPr>
          </w:p>
        </w:tc>
      </w:tr>
      <w:tr w:rsidR="00EF787C" w:rsidRPr="000641A5" w14:paraId="0A7183D9"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29FB43E6"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27689B2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Transfer students into the fourth year (or the final year of a three-year program)</w:t>
            </w:r>
          </w:p>
        </w:tc>
        <w:tc>
          <w:tcPr>
            <w:tcW w:w="850" w:type="dxa"/>
            <w:tcBorders>
              <w:top w:val="single" w:sz="4" w:space="0" w:color="auto"/>
              <w:left w:val="single" w:sz="4" w:space="0" w:color="auto"/>
              <w:bottom w:val="single" w:sz="4" w:space="0" w:color="auto"/>
              <w:right w:val="single" w:sz="4" w:space="0" w:color="auto"/>
            </w:tcBorders>
          </w:tcPr>
          <w:p w14:paraId="73143340"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68FF1E86"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1E42F9AF" w14:textId="77777777" w:rsidR="00EF787C" w:rsidRPr="000641A5" w:rsidRDefault="00EF787C">
            <w:pPr>
              <w:jc w:val="center"/>
              <w:rPr>
                <w:rFonts w:ascii="Times New Roman" w:hAnsi="Times New Roman" w:cs="Times New Roman"/>
                <w:sz w:val="19"/>
                <w:szCs w:val="19"/>
              </w:rPr>
            </w:pPr>
          </w:p>
        </w:tc>
      </w:tr>
      <w:tr w:rsidR="00EF787C" w:rsidRPr="000641A5" w14:paraId="61261B37"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3FDBC412"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6CFDAEC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Visiting students completing required clinical learning experiences</w:t>
            </w:r>
          </w:p>
        </w:tc>
        <w:tc>
          <w:tcPr>
            <w:tcW w:w="850" w:type="dxa"/>
            <w:tcBorders>
              <w:top w:val="single" w:sz="4" w:space="0" w:color="auto"/>
              <w:left w:val="single" w:sz="4" w:space="0" w:color="auto"/>
              <w:bottom w:val="single" w:sz="4" w:space="0" w:color="auto"/>
              <w:right w:val="single" w:sz="4" w:space="0" w:color="auto"/>
            </w:tcBorders>
          </w:tcPr>
          <w:p w14:paraId="5B26994D"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72D401CD"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4A5605B7" w14:textId="77777777" w:rsidR="00EF787C" w:rsidRPr="000641A5" w:rsidRDefault="00EF787C">
            <w:pPr>
              <w:jc w:val="center"/>
              <w:rPr>
                <w:rFonts w:ascii="Times New Roman" w:hAnsi="Times New Roman" w:cs="Times New Roman"/>
                <w:sz w:val="19"/>
                <w:szCs w:val="19"/>
              </w:rPr>
            </w:pPr>
          </w:p>
        </w:tc>
      </w:tr>
      <w:tr w:rsidR="00EF787C" w:rsidRPr="000641A5" w14:paraId="114EF74A"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0DEEEFBD"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226FE89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Visiting students completing clinical electives</w:t>
            </w:r>
          </w:p>
        </w:tc>
        <w:tc>
          <w:tcPr>
            <w:tcW w:w="850" w:type="dxa"/>
            <w:tcBorders>
              <w:top w:val="single" w:sz="4" w:space="0" w:color="auto"/>
              <w:left w:val="single" w:sz="4" w:space="0" w:color="auto"/>
              <w:bottom w:val="single" w:sz="4" w:space="0" w:color="auto"/>
              <w:right w:val="single" w:sz="4" w:space="0" w:color="auto"/>
            </w:tcBorders>
          </w:tcPr>
          <w:p w14:paraId="3A3A0ABF"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5FBB15D4"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27415B0E" w14:textId="77777777" w:rsidR="00EF787C" w:rsidRPr="000641A5" w:rsidRDefault="00EF787C">
            <w:pPr>
              <w:jc w:val="center"/>
              <w:rPr>
                <w:rFonts w:ascii="Times New Roman" w:hAnsi="Times New Roman" w:cs="Times New Roman"/>
                <w:sz w:val="19"/>
                <w:szCs w:val="19"/>
              </w:rPr>
            </w:pPr>
          </w:p>
        </w:tc>
      </w:tr>
    </w:tbl>
    <w:p w14:paraId="1D718523" w14:textId="77777777" w:rsidR="00EF787C" w:rsidRPr="000641A5" w:rsidRDefault="00EF787C">
      <w:pPr>
        <w:spacing w:line="240" w:lineRule="auto"/>
        <w:jc w:val="both"/>
        <w:rPr>
          <w:rFonts w:ascii="Times New Roman" w:hAnsi="Times New Roman" w:cs="Times New Roman"/>
          <w:bCs/>
          <w:iCs/>
          <w:sz w:val="20"/>
          <w:szCs w:val="20"/>
        </w:rPr>
      </w:pPr>
    </w:p>
    <w:p w14:paraId="270D4C7C"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43BF070" w14:textId="79AA47D0"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 xml:space="preserve">5.11 </w:t>
      </w:r>
      <w:r w:rsidR="0047064B" w:rsidRPr="5F7FDA6B">
        <w:rPr>
          <w:rFonts w:ascii="Times New Roman" w:hAnsi="Times New Roman" w:cs="Times New Roman"/>
          <w:b/>
          <w:bCs/>
          <w:i/>
          <w:iCs/>
          <w:color w:val="0000CC"/>
          <w:sz w:val="20"/>
          <w:szCs w:val="20"/>
        </w:rPr>
        <w:t>STUDY / LOUNGE / STORAGE SPACE / CALL ROOMS</w:t>
      </w:r>
    </w:p>
    <w:p w14:paraId="4A83C5CA" w14:textId="33529844"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ensures that its medical students at each campus and affiliated clinical site</w:t>
      </w:r>
      <w:r w:rsidR="00663C6E">
        <w:rPr>
          <w:rFonts w:ascii="Times New Roman" w:hAnsi="Times New Roman" w:cs="Times New Roman"/>
          <w:b/>
          <w:i/>
          <w:color w:val="0000CC"/>
          <w:sz w:val="20"/>
          <w:szCs w:val="20"/>
        </w:rPr>
        <w:t xml:space="preserve"> have</w:t>
      </w:r>
      <w:r w:rsidRPr="000641A5">
        <w:rPr>
          <w:rFonts w:ascii="Times New Roman" w:hAnsi="Times New Roman" w:cs="Times New Roman"/>
          <w:b/>
          <w:i/>
          <w:color w:val="0000CC"/>
          <w:sz w:val="20"/>
          <w:szCs w:val="20"/>
        </w:rPr>
        <w:t xml:space="preserve"> adequate study space, lounge areas, personal lockers or other secure storage </w:t>
      </w:r>
      <w:r w:rsidR="005316E1">
        <w:rPr>
          <w:rFonts w:ascii="Times New Roman" w:hAnsi="Times New Roman" w:cs="Times New Roman"/>
          <w:b/>
          <w:i/>
          <w:color w:val="0000CC"/>
          <w:sz w:val="20"/>
          <w:szCs w:val="20"/>
        </w:rPr>
        <w:t>spaces</w:t>
      </w:r>
      <w:r w:rsidRPr="000641A5">
        <w:rPr>
          <w:rFonts w:ascii="Times New Roman" w:hAnsi="Times New Roman" w:cs="Times New Roman"/>
          <w:b/>
          <w:i/>
          <w:color w:val="0000CC"/>
          <w:sz w:val="20"/>
          <w:szCs w:val="20"/>
        </w:rPr>
        <w:t>, and secure call rooms if students are required to participate in late night or overnight clinical learning experiences.</w:t>
      </w:r>
    </w:p>
    <w:p w14:paraId="55387B2F" w14:textId="77777777" w:rsidR="00EF787C" w:rsidRPr="000641A5" w:rsidRDefault="00EF787C">
      <w:pPr>
        <w:spacing w:line="240" w:lineRule="auto"/>
        <w:jc w:val="both"/>
        <w:rPr>
          <w:rFonts w:ascii="Times New Roman" w:hAnsi="Times New Roman" w:cs="Times New Roman"/>
          <w:bCs/>
          <w:iCs/>
          <w:sz w:val="20"/>
          <w:szCs w:val="20"/>
        </w:rPr>
      </w:pPr>
    </w:p>
    <w:p w14:paraId="72DA91F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5.11-1</w:t>
      </w:r>
    </w:p>
    <w:p w14:paraId="461E8D0B" w14:textId="689B1599"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its medical students at each campus and affiliated clinical site</w:t>
      </w:r>
      <w:r w:rsidR="004B400E">
        <w:rPr>
          <w:rFonts w:ascii="Times New Roman" w:hAnsi="Times New Roman" w:cs="Times New Roman"/>
          <w:i/>
          <w:sz w:val="20"/>
          <w:szCs w:val="20"/>
        </w:rPr>
        <w:t xml:space="preserve"> have</w:t>
      </w:r>
      <w:r w:rsidRPr="000641A5">
        <w:rPr>
          <w:rFonts w:ascii="Times New Roman" w:hAnsi="Times New Roman" w:cs="Times New Roman"/>
          <w:i/>
          <w:sz w:val="20"/>
          <w:szCs w:val="20"/>
        </w:rPr>
        <w:t>, adequate study space.</w:t>
      </w:r>
    </w:p>
    <w:p w14:paraId="1D15B072"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641EC9E6" w14:textId="77777777" w:rsidR="00EF787C" w:rsidRPr="000641A5" w:rsidRDefault="00EF787C">
      <w:pPr>
        <w:pStyle w:val="ListParagraph"/>
        <w:numPr>
          <w:ilvl w:val="0"/>
          <w:numId w:val="10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adequacy of study space for medical students at each campus and affiliated clinical site is ensured.</w:t>
      </w:r>
    </w:p>
    <w:p w14:paraId="0C34572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EFFF112"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BD0161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8EBF59B"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F39E3D8"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AE6B993" w14:textId="77777777" w:rsidR="00EF787C" w:rsidRPr="000641A5" w:rsidRDefault="00EF787C">
      <w:pPr>
        <w:pStyle w:val="ListParagraph"/>
        <w:numPr>
          <w:ilvl w:val="0"/>
          <w:numId w:val="10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5.11-1 B</w:t>
      </w:r>
    </w:p>
    <w:p w14:paraId="106A09A8"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tbl>
      <w:tblPr>
        <w:tblStyle w:val="TableGrid"/>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6C30FD" w:rsidRPr="000641A5" w14:paraId="1CA578C0" w14:textId="77777777" w:rsidTr="00307B93">
        <w:tc>
          <w:tcPr>
            <w:tcW w:w="1423" w:type="dxa"/>
            <w:tcBorders>
              <w:top w:val="nil"/>
              <w:left w:val="nil"/>
              <w:bottom w:val="single" w:sz="4" w:space="0" w:color="auto"/>
              <w:right w:val="single" w:sz="4" w:space="0" w:color="auto"/>
            </w:tcBorders>
          </w:tcPr>
          <w:p w14:paraId="07F6663D" w14:textId="48749860"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5.11-1 B</w:t>
            </w:r>
          </w:p>
        </w:tc>
        <w:tc>
          <w:tcPr>
            <w:tcW w:w="11765" w:type="dxa"/>
            <w:gridSpan w:val="5"/>
            <w:tcBorders>
              <w:top w:val="nil"/>
              <w:left w:val="single" w:sz="4" w:space="0" w:color="auto"/>
              <w:bottom w:val="single" w:sz="4" w:space="0" w:color="auto"/>
              <w:right w:val="nil"/>
            </w:tcBorders>
          </w:tcPr>
          <w:p w14:paraId="4F012FEC" w14:textId="7F008136"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Adequacy of Study Space</w:t>
            </w:r>
          </w:p>
        </w:tc>
        <w:tc>
          <w:tcPr>
            <w:tcW w:w="1303" w:type="dxa"/>
            <w:gridSpan w:val="2"/>
            <w:tcBorders>
              <w:top w:val="nil"/>
              <w:left w:val="nil"/>
              <w:bottom w:val="single" w:sz="4" w:space="0" w:color="auto"/>
              <w:right w:val="nil"/>
            </w:tcBorders>
          </w:tcPr>
          <w:p w14:paraId="7B984BEB"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50F02C1F" w14:textId="77777777" w:rsidTr="00307B93">
        <w:tc>
          <w:tcPr>
            <w:tcW w:w="1449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16135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56C76702" w14:textId="77777777" w:rsidTr="00307B93">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3A37A769" w14:textId="77777777" w:rsidR="00EF787C" w:rsidRPr="000641A5" w:rsidRDefault="00EF787C" w:rsidP="00952CE9">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180BD115" w14:textId="77777777" w:rsidR="00EF787C" w:rsidRPr="000641A5" w:rsidRDefault="00EF787C" w:rsidP="00952CE9">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1860DB3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4C64664" w14:textId="77777777" w:rsidTr="00307B93">
        <w:tc>
          <w:tcPr>
            <w:tcW w:w="3974" w:type="dxa"/>
            <w:gridSpan w:val="2"/>
            <w:vMerge/>
            <w:tcBorders>
              <w:top w:val="single" w:sz="4" w:space="0" w:color="auto"/>
              <w:left w:val="single" w:sz="4" w:space="0" w:color="auto"/>
              <w:bottom w:val="single" w:sz="4" w:space="0" w:color="auto"/>
              <w:right w:val="single" w:sz="4" w:space="0" w:color="auto"/>
            </w:tcBorders>
          </w:tcPr>
          <w:p w14:paraId="3AC7AC3E" w14:textId="77777777" w:rsidR="00EF787C" w:rsidRPr="000641A5" w:rsidRDefault="00EF787C">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19278B4F" w14:textId="77777777" w:rsidR="00EF787C" w:rsidRPr="000641A5" w:rsidRDefault="00EF787C">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1D1825C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426EE39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331EFC7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46C73EF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4C3EFD54" w14:textId="77777777" w:rsidTr="00307B93">
        <w:tc>
          <w:tcPr>
            <w:tcW w:w="3974" w:type="dxa"/>
            <w:gridSpan w:val="2"/>
            <w:vMerge w:val="restart"/>
            <w:tcBorders>
              <w:top w:val="single" w:sz="4" w:space="0" w:color="auto"/>
              <w:left w:val="single" w:sz="4" w:space="0" w:color="auto"/>
              <w:bottom w:val="single" w:sz="4" w:space="0" w:color="auto"/>
              <w:right w:val="single" w:sz="4" w:space="0" w:color="auto"/>
            </w:tcBorders>
          </w:tcPr>
          <w:p w14:paraId="258755ED"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53F838A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The study space on my campus was adequate for my needs.</w:t>
            </w:r>
          </w:p>
        </w:tc>
        <w:tc>
          <w:tcPr>
            <w:tcW w:w="1066" w:type="dxa"/>
            <w:tcBorders>
              <w:top w:val="single" w:sz="4" w:space="0" w:color="auto"/>
              <w:left w:val="single" w:sz="4" w:space="0" w:color="auto"/>
              <w:bottom w:val="single" w:sz="4" w:space="0" w:color="auto"/>
              <w:right w:val="single" w:sz="4" w:space="0" w:color="auto"/>
            </w:tcBorders>
          </w:tcPr>
          <w:p w14:paraId="74A1D9B8"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002A6880"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75F7A554"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388E7583" w14:textId="77777777" w:rsidR="00EF787C" w:rsidRPr="000641A5" w:rsidRDefault="00EF787C">
            <w:pPr>
              <w:jc w:val="center"/>
              <w:rPr>
                <w:rFonts w:ascii="Times New Roman" w:hAnsi="Times New Roman" w:cs="Times New Roman"/>
                <w:sz w:val="19"/>
                <w:szCs w:val="19"/>
              </w:rPr>
            </w:pPr>
          </w:p>
        </w:tc>
      </w:tr>
      <w:tr w:rsidR="00EF787C" w:rsidRPr="000641A5" w14:paraId="64BCEF81" w14:textId="77777777" w:rsidTr="00307B93">
        <w:tc>
          <w:tcPr>
            <w:tcW w:w="3974" w:type="dxa"/>
            <w:gridSpan w:val="2"/>
            <w:vMerge/>
            <w:tcBorders>
              <w:top w:val="single" w:sz="4" w:space="0" w:color="auto"/>
              <w:left w:val="single" w:sz="4" w:space="0" w:color="auto"/>
              <w:bottom w:val="single" w:sz="4" w:space="0" w:color="auto"/>
              <w:right w:val="single" w:sz="4" w:space="0" w:color="auto"/>
            </w:tcBorders>
          </w:tcPr>
          <w:p w14:paraId="27895815"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15A00B12" w14:textId="77777777" w:rsidR="00EF787C" w:rsidRPr="0098177F" w:rsidRDefault="00EF787C">
            <w:pPr>
              <w:rPr>
                <w:rFonts w:ascii="Times New Roman" w:hAnsi="Times New Roman" w:cs="Times New Roman"/>
                <w:sz w:val="19"/>
                <w:szCs w:val="19"/>
              </w:rPr>
            </w:pPr>
            <w:r w:rsidRPr="0098177F">
              <w:rPr>
                <w:rFonts w:ascii="Times New Roman" w:hAnsi="Times New Roman" w:cs="Times New Roman"/>
                <w:sz w:val="19"/>
                <w:szCs w:val="19"/>
              </w:rPr>
              <w:t>At all hospitals where I was assigned, the study spaces were adequate for my needs.</w:t>
            </w:r>
          </w:p>
          <w:p w14:paraId="0966BAA8" w14:textId="77777777" w:rsidR="00435A00" w:rsidRPr="0098177F" w:rsidRDefault="00435A00">
            <w:pPr>
              <w:rPr>
                <w:rFonts w:ascii="Times New Roman" w:hAnsi="Times New Roman" w:cs="Times New Roman"/>
                <w:i/>
                <w:iCs/>
                <w:sz w:val="19"/>
                <w:szCs w:val="19"/>
              </w:rPr>
            </w:pPr>
          </w:p>
          <w:p w14:paraId="5B04EBED" w14:textId="270E3EF9" w:rsidR="00435A00" w:rsidRPr="0098177F" w:rsidRDefault="00864A80">
            <w:pPr>
              <w:rPr>
                <w:rFonts w:ascii="Times New Roman" w:hAnsi="Times New Roman" w:cs="Times New Roman"/>
                <w:i/>
                <w:iCs/>
                <w:sz w:val="19"/>
                <w:szCs w:val="19"/>
              </w:rPr>
            </w:pPr>
            <w:r w:rsidRPr="0098177F">
              <w:rPr>
                <w:rFonts w:ascii="Times New Roman"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66DBDC2E"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1B9ABEEF"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1A9B91B8"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5D3210D7" w14:textId="77777777" w:rsidR="00EF787C" w:rsidRPr="000641A5" w:rsidRDefault="00EF787C">
            <w:pPr>
              <w:jc w:val="center"/>
              <w:rPr>
                <w:rFonts w:ascii="Times New Roman" w:hAnsi="Times New Roman" w:cs="Times New Roman"/>
                <w:sz w:val="19"/>
                <w:szCs w:val="19"/>
              </w:rPr>
            </w:pPr>
          </w:p>
        </w:tc>
      </w:tr>
    </w:tbl>
    <w:p w14:paraId="26487C18" w14:textId="77777777" w:rsidR="00EF787C" w:rsidRDefault="00EF787C">
      <w:pPr>
        <w:widowControl w:val="0"/>
        <w:spacing w:line="240" w:lineRule="auto"/>
        <w:rPr>
          <w:rFonts w:ascii="Times New Roman" w:eastAsia="Times New Roman" w:hAnsi="Times New Roman" w:cs="Times New Roman"/>
          <w:snapToGrid w:val="0"/>
          <w:sz w:val="20"/>
          <w:szCs w:val="20"/>
        </w:rPr>
      </w:pPr>
    </w:p>
    <w:p w14:paraId="38C8D4D3" w14:textId="77777777" w:rsidR="002912FA" w:rsidRPr="000641A5" w:rsidRDefault="002912FA">
      <w:pPr>
        <w:widowControl w:val="0"/>
        <w:spacing w:line="240" w:lineRule="auto"/>
        <w:rPr>
          <w:rFonts w:ascii="Times New Roman" w:eastAsia="Times New Roman" w:hAnsi="Times New Roman" w:cs="Times New Roman"/>
          <w:snapToGrid w:val="0"/>
          <w:sz w:val="20"/>
          <w:szCs w:val="20"/>
        </w:rPr>
      </w:pPr>
    </w:p>
    <w:p w14:paraId="45CD6A07"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5.11-2</w:t>
      </w:r>
    </w:p>
    <w:p w14:paraId="7469690E" w14:textId="33FB81CD"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its medical students at each campus and affiliated clinical site</w:t>
      </w:r>
      <w:r w:rsidR="004B400E">
        <w:rPr>
          <w:rFonts w:ascii="Times New Roman" w:hAnsi="Times New Roman" w:cs="Times New Roman"/>
          <w:i/>
          <w:sz w:val="20"/>
          <w:szCs w:val="20"/>
        </w:rPr>
        <w:t xml:space="preserve"> have</w:t>
      </w:r>
      <w:r w:rsidRPr="000641A5">
        <w:rPr>
          <w:rFonts w:ascii="Times New Roman" w:hAnsi="Times New Roman" w:cs="Times New Roman"/>
          <w:i/>
          <w:sz w:val="20"/>
          <w:szCs w:val="20"/>
        </w:rPr>
        <w:t xml:space="preserve"> adequate lounge areas.</w:t>
      </w:r>
    </w:p>
    <w:p w14:paraId="0AF0281D" w14:textId="77777777" w:rsidR="00EF787C" w:rsidRPr="000641A5" w:rsidRDefault="00EF787C">
      <w:pPr>
        <w:widowControl w:val="0"/>
        <w:spacing w:line="240" w:lineRule="auto"/>
        <w:rPr>
          <w:rFonts w:ascii="Times New Roman" w:hAnsi="Times New Roman" w:cs="Times New Roman"/>
          <w:i/>
          <w:sz w:val="20"/>
          <w:szCs w:val="20"/>
        </w:rPr>
      </w:pPr>
    </w:p>
    <w:p w14:paraId="3A3F94E9" w14:textId="77777777" w:rsidR="00EF787C" w:rsidRPr="000641A5" w:rsidRDefault="00EF787C">
      <w:pPr>
        <w:pStyle w:val="ListParagraph"/>
        <w:numPr>
          <w:ilvl w:val="0"/>
          <w:numId w:val="10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adequacy of lounge areas for medical students at each campus and affiliated clinical site is ensured.</w:t>
      </w:r>
    </w:p>
    <w:p w14:paraId="3440873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FCC480C" w14:textId="77777777" w:rsidR="00EF787C" w:rsidRDefault="00EF787C" w:rsidP="000641A5">
      <w:pPr>
        <w:spacing w:line="240" w:lineRule="auto"/>
        <w:jc w:val="both"/>
        <w:rPr>
          <w:rFonts w:ascii="Times New Roman" w:hAnsi="Times New Roman" w:cs="Times New Roman"/>
          <w:bCs/>
          <w:iCs/>
          <w:sz w:val="20"/>
          <w:szCs w:val="20"/>
        </w:rPr>
      </w:pPr>
    </w:p>
    <w:p w14:paraId="1AA02431" w14:textId="77777777" w:rsidR="000B2F7B" w:rsidRDefault="000B2F7B" w:rsidP="000641A5">
      <w:pPr>
        <w:spacing w:line="240" w:lineRule="auto"/>
        <w:jc w:val="both"/>
        <w:rPr>
          <w:rFonts w:ascii="Times New Roman" w:hAnsi="Times New Roman" w:cs="Times New Roman"/>
          <w:bCs/>
          <w:iCs/>
          <w:sz w:val="20"/>
          <w:szCs w:val="20"/>
        </w:rPr>
      </w:pPr>
    </w:p>
    <w:p w14:paraId="7878823A" w14:textId="77777777" w:rsidR="000B2F7B" w:rsidRDefault="000B2F7B" w:rsidP="000641A5">
      <w:pPr>
        <w:spacing w:line="240" w:lineRule="auto"/>
        <w:jc w:val="both"/>
        <w:rPr>
          <w:rFonts w:ascii="Times New Roman" w:hAnsi="Times New Roman" w:cs="Times New Roman"/>
          <w:bCs/>
          <w:iCs/>
          <w:sz w:val="20"/>
          <w:szCs w:val="20"/>
        </w:rPr>
      </w:pPr>
    </w:p>
    <w:p w14:paraId="5F1F38FF" w14:textId="77777777" w:rsidR="000B2F7B" w:rsidRDefault="000B2F7B" w:rsidP="000641A5">
      <w:pPr>
        <w:spacing w:line="240" w:lineRule="auto"/>
        <w:jc w:val="both"/>
        <w:rPr>
          <w:rFonts w:ascii="Times New Roman" w:hAnsi="Times New Roman" w:cs="Times New Roman"/>
          <w:bCs/>
          <w:iCs/>
          <w:sz w:val="20"/>
          <w:szCs w:val="20"/>
        </w:rPr>
      </w:pPr>
    </w:p>
    <w:p w14:paraId="2A4FB6AD" w14:textId="77777777" w:rsidR="00A757E1" w:rsidRDefault="00A757E1" w:rsidP="00A757E1">
      <w:pPr>
        <w:spacing w:after="160" w:line="240" w:lineRule="auto"/>
        <w:jc w:val="both"/>
        <w:rPr>
          <w:rFonts w:ascii="Times New Roman" w:hAnsi="Times New Roman" w:cs="Times New Roman"/>
          <w:bCs/>
          <w:iCs/>
          <w:sz w:val="20"/>
          <w:szCs w:val="20"/>
        </w:rPr>
      </w:pPr>
    </w:p>
    <w:p w14:paraId="7C44368A" w14:textId="77777777" w:rsidR="00A757E1" w:rsidRDefault="00A757E1" w:rsidP="00A757E1">
      <w:pPr>
        <w:spacing w:after="160" w:line="240" w:lineRule="auto"/>
        <w:jc w:val="both"/>
        <w:rPr>
          <w:rFonts w:ascii="Times New Roman" w:hAnsi="Times New Roman" w:cs="Times New Roman"/>
          <w:bCs/>
          <w:iCs/>
          <w:sz w:val="20"/>
          <w:szCs w:val="20"/>
        </w:rPr>
      </w:pPr>
    </w:p>
    <w:p w14:paraId="56FFDC33" w14:textId="77777777" w:rsidR="00A757E1" w:rsidRDefault="00A757E1" w:rsidP="00A757E1">
      <w:pPr>
        <w:spacing w:after="160" w:line="240" w:lineRule="auto"/>
        <w:jc w:val="both"/>
        <w:rPr>
          <w:rFonts w:ascii="Times New Roman" w:hAnsi="Times New Roman" w:cs="Times New Roman"/>
          <w:bCs/>
          <w:iCs/>
          <w:sz w:val="20"/>
          <w:szCs w:val="20"/>
        </w:rPr>
      </w:pPr>
    </w:p>
    <w:p w14:paraId="3583C1C8" w14:textId="77777777" w:rsidR="00A757E1" w:rsidRPr="00F953E7" w:rsidRDefault="00A757E1" w:rsidP="009F57DD">
      <w:pPr>
        <w:spacing w:after="160" w:line="240" w:lineRule="auto"/>
        <w:jc w:val="both"/>
        <w:rPr>
          <w:rFonts w:ascii="Times New Roman" w:hAnsi="Times New Roman" w:cs="Times New Roman"/>
          <w:bCs/>
          <w:iCs/>
          <w:sz w:val="20"/>
          <w:szCs w:val="20"/>
        </w:rPr>
      </w:pPr>
    </w:p>
    <w:p w14:paraId="3CF907CD" w14:textId="77777777" w:rsidR="00EF787C" w:rsidRPr="000641A5" w:rsidRDefault="00EF787C" w:rsidP="00F953E7"/>
    <w:p w14:paraId="38AD2A33" w14:textId="77777777" w:rsidR="00EF787C" w:rsidRPr="000641A5" w:rsidRDefault="00EF787C">
      <w:pPr>
        <w:pStyle w:val="ListParagraph"/>
        <w:numPr>
          <w:ilvl w:val="0"/>
          <w:numId w:val="10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5.11-2 B</w:t>
      </w:r>
    </w:p>
    <w:p w14:paraId="6638C17D"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6C30FD" w:rsidRPr="000641A5" w14:paraId="5285207A" w14:textId="77777777" w:rsidTr="00307B93">
        <w:tc>
          <w:tcPr>
            <w:tcW w:w="1423" w:type="dxa"/>
            <w:tcBorders>
              <w:top w:val="nil"/>
              <w:left w:val="nil"/>
              <w:bottom w:val="single" w:sz="4" w:space="0" w:color="auto"/>
              <w:right w:val="single" w:sz="4" w:space="0" w:color="auto"/>
            </w:tcBorders>
          </w:tcPr>
          <w:p w14:paraId="7EEAD3E2" w14:textId="751ECA6E"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5.11-2 B</w:t>
            </w:r>
          </w:p>
        </w:tc>
        <w:tc>
          <w:tcPr>
            <w:tcW w:w="11765" w:type="dxa"/>
            <w:gridSpan w:val="5"/>
            <w:tcBorders>
              <w:top w:val="nil"/>
              <w:left w:val="single" w:sz="4" w:space="0" w:color="auto"/>
              <w:bottom w:val="single" w:sz="4" w:space="0" w:color="auto"/>
              <w:right w:val="nil"/>
            </w:tcBorders>
          </w:tcPr>
          <w:p w14:paraId="2A63C5E2" w14:textId="7981D82F"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Adequacy of Lounge Areas</w:t>
            </w:r>
          </w:p>
        </w:tc>
        <w:tc>
          <w:tcPr>
            <w:tcW w:w="1303" w:type="dxa"/>
            <w:gridSpan w:val="2"/>
            <w:tcBorders>
              <w:top w:val="nil"/>
              <w:left w:val="nil"/>
              <w:bottom w:val="single" w:sz="4" w:space="0" w:color="auto"/>
              <w:right w:val="nil"/>
            </w:tcBorders>
          </w:tcPr>
          <w:p w14:paraId="50AB310A"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090CFFA1" w14:textId="77777777" w:rsidTr="00307B93">
        <w:tc>
          <w:tcPr>
            <w:tcW w:w="1449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3BCBF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6473EB3" w14:textId="77777777" w:rsidTr="00307B93">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62E018F6" w14:textId="64AF3307" w:rsidR="00EF787C" w:rsidRPr="000641A5" w:rsidRDefault="00F06FEA" w:rsidP="009F57D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5C770DB4" w14:textId="77777777" w:rsidR="00EF787C" w:rsidRPr="000641A5" w:rsidRDefault="00EF787C" w:rsidP="00F06F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5E55A27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07B9C161" w14:textId="77777777" w:rsidTr="00307B93">
        <w:tc>
          <w:tcPr>
            <w:tcW w:w="3974" w:type="dxa"/>
            <w:gridSpan w:val="2"/>
            <w:vMerge/>
            <w:tcBorders>
              <w:top w:val="single" w:sz="4" w:space="0" w:color="auto"/>
              <w:left w:val="single" w:sz="4" w:space="0" w:color="auto"/>
              <w:bottom w:val="single" w:sz="4" w:space="0" w:color="auto"/>
              <w:right w:val="single" w:sz="4" w:space="0" w:color="auto"/>
            </w:tcBorders>
          </w:tcPr>
          <w:p w14:paraId="463D0FBA" w14:textId="77777777" w:rsidR="00EF787C" w:rsidRPr="000641A5" w:rsidRDefault="00EF787C">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2F911CFA" w14:textId="77777777" w:rsidR="00EF787C" w:rsidRPr="000641A5" w:rsidRDefault="00EF787C">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6D11647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4F47BAD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0DD797F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22ED614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79E81D24" w14:textId="77777777" w:rsidTr="00307B93">
        <w:tc>
          <w:tcPr>
            <w:tcW w:w="3974" w:type="dxa"/>
            <w:gridSpan w:val="2"/>
            <w:vMerge w:val="restart"/>
            <w:tcBorders>
              <w:top w:val="single" w:sz="4" w:space="0" w:color="auto"/>
              <w:left w:val="single" w:sz="4" w:space="0" w:color="auto"/>
              <w:bottom w:val="single" w:sz="4" w:space="0" w:color="auto"/>
              <w:right w:val="single" w:sz="4" w:space="0" w:color="auto"/>
            </w:tcBorders>
          </w:tcPr>
          <w:p w14:paraId="7C3C5EE1"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310EA3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The lounge space on my campus was adequate for my needs.</w:t>
            </w:r>
          </w:p>
        </w:tc>
        <w:tc>
          <w:tcPr>
            <w:tcW w:w="1066" w:type="dxa"/>
            <w:tcBorders>
              <w:top w:val="single" w:sz="4" w:space="0" w:color="auto"/>
              <w:left w:val="single" w:sz="4" w:space="0" w:color="auto"/>
              <w:bottom w:val="single" w:sz="4" w:space="0" w:color="auto"/>
              <w:right w:val="single" w:sz="4" w:space="0" w:color="auto"/>
            </w:tcBorders>
          </w:tcPr>
          <w:p w14:paraId="2AF6A317"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52DB7209"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47B2A474"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2B5BC02C" w14:textId="77777777" w:rsidR="00EF787C" w:rsidRPr="000641A5" w:rsidRDefault="00EF787C">
            <w:pPr>
              <w:jc w:val="center"/>
              <w:rPr>
                <w:rFonts w:ascii="Times New Roman" w:hAnsi="Times New Roman" w:cs="Times New Roman"/>
                <w:sz w:val="19"/>
                <w:szCs w:val="19"/>
              </w:rPr>
            </w:pPr>
          </w:p>
        </w:tc>
      </w:tr>
      <w:tr w:rsidR="00EF787C" w:rsidRPr="000641A5" w14:paraId="59C277C0" w14:textId="77777777" w:rsidTr="00307B93">
        <w:tc>
          <w:tcPr>
            <w:tcW w:w="3974" w:type="dxa"/>
            <w:gridSpan w:val="2"/>
            <w:vMerge/>
            <w:tcBorders>
              <w:top w:val="single" w:sz="4" w:space="0" w:color="auto"/>
              <w:left w:val="single" w:sz="4" w:space="0" w:color="auto"/>
              <w:bottom w:val="single" w:sz="4" w:space="0" w:color="auto"/>
              <w:right w:val="single" w:sz="4" w:space="0" w:color="auto"/>
            </w:tcBorders>
          </w:tcPr>
          <w:p w14:paraId="58B2E104"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5439879C" w14:textId="77777777" w:rsidR="00EF787C" w:rsidRPr="000B2F7B" w:rsidRDefault="00EF787C">
            <w:pPr>
              <w:rPr>
                <w:rFonts w:ascii="Times New Roman" w:hAnsi="Times New Roman" w:cs="Times New Roman"/>
                <w:sz w:val="19"/>
                <w:szCs w:val="19"/>
              </w:rPr>
            </w:pPr>
            <w:r w:rsidRPr="000B2F7B">
              <w:rPr>
                <w:rFonts w:ascii="Times New Roman" w:hAnsi="Times New Roman" w:cs="Times New Roman"/>
                <w:sz w:val="19"/>
                <w:szCs w:val="19"/>
              </w:rPr>
              <w:t>At all hospitals where I was assigned, the lounge areas were adequate for my needs.</w:t>
            </w:r>
          </w:p>
          <w:p w14:paraId="2E701996" w14:textId="77777777" w:rsidR="00B1227D" w:rsidRPr="000B2F7B" w:rsidRDefault="00B1227D">
            <w:pPr>
              <w:rPr>
                <w:rFonts w:ascii="Times New Roman" w:hAnsi="Times New Roman" w:cs="Times New Roman"/>
                <w:i/>
                <w:iCs/>
                <w:sz w:val="19"/>
                <w:szCs w:val="19"/>
              </w:rPr>
            </w:pPr>
          </w:p>
          <w:p w14:paraId="616F48DE" w14:textId="4717CB2C" w:rsidR="00B1227D" w:rsidRPr="000B2F7B" w:rsidRDefault="00DD6632">
            <w:pPr>
              <w:rPr>
                <w:rFonts w:ascii="Times New Roman" w:hAnsi="Times New Roman" w:cs="Times New Roman"/>
                <w:i/>
                <w:iCs/>
                <w:sz w:val="19"/>
                <w:szCs w:val="19"/>
              </w:rPr>
            </w:pPr>
            <w:r w:rsidRPr="000B2F7B">
              <w:rPr>
                <w:rFonts w:ascii="Times New Roman"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054B5481"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35F582E6"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26AB8793"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1D7CD9F6" w14:textId="77777777" w:rsidR="00EF787C" w:rsidRPr="000641A5" w:rsidRDefault="00EF787C">
            <w:pPr>
              <w:jc w:val="center"/>
              <w:rPr>
                <w:rFonts w:ascii="Times New Roman" w:hAnsi="Times New Roman" w:cs="Times New Roman"/>
                <w:sz w:val="19"/>
                <w:szCs w:val="19"/>
              </w:rPr>
            </w:pPr>
          </w:p>
        </w:tc>
      </w:tr>
    </w:tbl>
    <w:p w14:paraId="1C052120" w14:textId="77777777" w:rsidR="00B87830" w:rsidRDefault="00B87830">
      <w:pPr>
        <w:widowControl w:val="0"/>
        <w:spacing w:line="240" w:lineRule="auto"/>
        <w:ind w:left="851" w:hanging="851"/>
        <w:rPr>
          <w:rFonts w:ascii="Times New Roman" w:hAnsi="Times New Roman" w:cs="Times New Roman"/>
          <w:b/>
          <w:bCs/>
          <w:i/>
          <w:iCs/>
          <w:sz w:val="20"/>
          <w:szCs w:val="20"/>
          <w:u w:val="single"/>
        </w:rPr>
      </w:pPr>
    </w:p>
    <w:p w14:paraId="1BD0D948" w14:textId="0BD4852C"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5.11-3</w:t>
      </w:r>
    </w:p>
    <w:p w14:paraId="362C6D4F" w14:textId="1EF7672D" w:rsidR="00EF787C" w:rsidRPr="000641A5" w:rsidRDefault="00EF787C">
      <w:pPr>
        <w:widowControl w:val="0"/>
        <w:spacing w:line="240" w:lineRule="auto"/>
        <w:ind w:left="851" w:hanging="851"/>
        <w:rPr>
          <w:rFonts w:ascii="Times New Roman" w:hAnsi="Times New Roman" w:cs="Times New Roman"/>
          <w:i/>
          <w:sz w:val="20"/>
          <w:szCs w:val="20"/>
        </w:rPr>
      </w:pPr>
      <w:bookmarkStart w:id="64" w:name="_Hlk36745692"/>
      <w:r w:rsidRPr="000641A5">
        <w:rPr>
          <w:rFonts w:ascii="Times New Roman" w:hAnsi="Times New Roman" w:cs="Times New Roman"/>
          <w:i/>
          <w:sz w:val="20"/>
          <w:szCs w:val="20"/>
        </w:rPr>
        <w:t>The medical school ensures that its medical students at each campus and affiliated clinical site</w:t>
      </w:r>
      <w:r w:rsidR="004B400E">
        <w:rPr>
          <w:rFonts w:ascii="Times New Roman" w:hAnsi="Times New Roman" w:cs="Times New Roman"/>
          <w:i/>
          <w:sz w:val="20"/>
          <w:szCs w:val="20"/>
        </w:rPr>
        <w:t xml:space="preserve"> have</w:t>
      </w:r>
      <w:r w:rsidRPr="000641A5">
        <w:rPr>
          <w:rFonts w:ascii="Times New Roman" w:hAnsi="Times New Roman" w:cs="Times New Roman"/>
          <w:i/>
          <w:sz w:val="20"/>
          <w:szCs w:val="20"/>
        </w:rPr>
        <w:t xml:space="preserve"> adequate personal lockers or other secure storage </w:t>
      </w:r>
      <w:bookmarkEnd w:id="64"/>
      <w:r w:rsidR="00757F58">
        <w:rPr>
          <w:rFonts w:ascii="Times New Roman" w:hAnsi="Times New Roman" w:cs="Times New Roman"/>
          <w:i/>
          <w:sz w:val="20"/>
          <w:szCs w:val="20"/>
        </w:rPr>
        <w:t>spaces</w:t>
      </w:r>
      <w:r w:rsidRPr="000641A5">
        <w:rPr>
          <w:rFonts w:ascii="Times New Roman" w:hAnsi="Times New Roman" w:cs="Times New Roman"/>
          <w:i/>
          <w:sz w:val="20"/>
          <w:szCs w:val="20"/>
        </w:rPr>
        <w:t>.</w:t>
      </w:r>
    </w:p>
    <w:p w14:paraId="616A347B"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26C4925" w14:textId="67CAC429" w:rsidR="00EF787C" w:rsidRPr="000641A5" w:rsidRDefault="00EF787C">
      <w:pPr>
        <w:pStyle w:val="ListParagraph"/>
        <w:numPr>
          <w:ilvl w:val="0"/>
          <w:numId w:val="110"/>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adequacy of personal lockers or other secure storage </w:t>
      </w:r>
      <w:r w:rsidR="00757F58">
        <w:rPr>
          <w:rFonts w:ascii="Times New Roman" w:hAnsi="Times New Roman" w:cs="Times New Roman"/>
          <w:bCs/>
          <w:iCs/>
          <w:color w:val="0000CC"/>
          <w:sz w:val="20"/>
          <w:szCs w:val="20"/>
        </w:rPr>
        <w:t>spaces</w:t>
      </w:r>
      <w:r w:rsidR="00757F58"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for medical students at each campus and affiliated clinical site is ensured.</w:t>
      </w:r>
    </w:p>
    <w:p w14:paraId="4F3EF0F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CAE7252"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B6477AD"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84FF10E"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DDF6B52"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F24FC56" w14:textId="77777777" w:rsidR="00EF787C" w:rsidRPr="000641A5" w:rsidRDefault="00EF787C">
      <w:pPr>
        <w:pStyle w:val="ListParagraph"/>
        <w:numPr>
          <w:ilvl w:val="0"/>
          <w:numId w:val="110"/>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5.11-3 B</w:t>
      </w:r>
    </w:p>
    <w:p w14:paraId="68F13705"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6C30FD" w:rsidRPr="000641A5" w14:paraId="01739026" w14:textId="77777777" w:rsidTr="008E0466">
        <w:tc>
          <w:tcPr>
            <w:tcW w:w="1423" w:type="dxa"/>
            <w:tcBorders>
              <w:top w:val="nil"/>
              <w:left w:val="nil"/>
              <w:bottom w:val="single" w:sz="4" w:space="0" w:color="auto"/>
              <w:right w:val="single" w:sz="4" w:space="0" w:color="auto"/>
            </w:tcBorders>
          </w:tcPr>
          <w:p w14:paraId="0C77917C" w14:textId="15095289"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5.11-3 B</w:t>
            </w:r>
          </w:p>
        </w:tc>
        <w:tc>
          <w:tcPr>
            <w:tcW w:w="11765" w:type="dxa"/>
            <w:gridSpan w:val="5"/>
            <w:tcBorders>
              <w:top w:val="nil"/>
              <w:left w:val="single" w:sz="4" w:space="0" w:color="auto"/>
              <w:bottom w:val="single" w:sz="4" w:space="0" w:color="auto"/>
              <w:right w:val="nil"/>
            </w:tcBorders>
          </w:tcPr>
          <w:p w14:paraId="08D8BB79" w14:textId="1A79E2CF"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 xml:space="preserve">Adequacy of Personal Lockers or Other Secure Storage </w:t>
            </w:r>
            <w:r>
              <w:rPr>
                <w:rFonts w:ascii="Times New Roman" w:hAnsi="Times New Roman" w:cs="Times New Roman"/>
                <w:sz w:val="19"/>
                <w:szCs w:val="19"/>
              </w:rPr>
              <w:t>Spaces</w:t>
            </w:r>
          </w:p>
        </w:tc>
        <w:tc>
          <w:tcPr>
            <w:tcW w:w="1303" w:type="dxa"/>
            <w:gridSpan w:val="2"/>
            <w:tcBorders>
              <w:top w:val="nil"/>
              <w:left w:val="nil"/>
              <w:bottom w:val="single" w:sz="4" w:space="0" w:color="auto"/>
              <w:right w:val="nil"/>
            </w:tcBorders>
          </w:tcPr>
          <w:p w14:paraId="7D9CBFB5"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0F6BECDE" w14:textId="77777777" w:rsidTr="008E0466">
        <w:tc>
          <w:tcPr>
            <w:tcW w:w="1449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96DABFD"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506A5E67" w14:textId="77777777" w:rsidTr="008E0466">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2E0AF914"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4F112F49"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614FE0A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504A6A97" w14:textId="77777777" w:rsidTr="008E0466">
        <w:tc>
          <w:tcPr>
            <w:tcW w:w="3974" w:type="dxa"/>
            <w:gridSpan w:val="2"/>
            <w:vMerge/>
            <w:tcBorders>
              <w:top w:val="single" w:sz="4" w:space="0" w:color="auto"/>
              <w:left w:val="single" w:sz="4" w:space="0" w:color="auto"/>
              <w:bottom w:val="single" w:sz="4" w:space="0" w:color="auto"/>
              <w:right w:val="single" w:sz="4" w:space="0" w:color="auto"/>
            </w:tcBorders>
          </w:tcPr>
          <w:p w14:paraId="1BB4794D" w14:textId="77777777" w:rsidR="00EF787C" w:rsidRPr="000641A5" w:rsidRDefault="00EF787C">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759E3751" w14:textId="77777777" w:rsidR="00EF787C" w:rsidRPr="000641A5" w:rsidRDefault="00EF787C">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51BD0F0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5CF6F32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08DA4CE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39C4DC7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2FBD86FF" w14:textId="77777777" w:rsidTr="008E0466">
        <w:tc>
          <w:tcPr>
            <w:tcW w:w="3974" w:type="dxa"/>
            <w:gridSpan w:val="2"/>
            <w:vMerge w:val="restart"/>
            <w:tcBorders>
              <w:top w:val="single" w:sz="4" w:space="0" w:color="auto"/>
              <w:left w:val="single" w:sz="4" w:space="0" w:color="auto"/>
              <w:bottom w:val="single" w:sz="4" w:space="0" w:color="auto"/>
              <w:right w:val="single" w:sz="4" w:space="0" w:color="auto"/>
            </w:tcBorders>
          </w:tcPr>
          <w:p w14:paraId="51E806E2"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4D5CF8BF" w14:textId="4D2BC352"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The personal lockers/other secure storage </w:t>
            </w:r>
            <w:r w:rsidR="00E2481B">
              <w:rPr>
                <w:rFonts w:ascii="Times New Roman" w:hAnsi="Times New Roman" w:cs="Times New Roman"/>
                <w:sz w:val="19"/>
                <w:szCs w:val="19"/>
              </w:rPr>
              <w:t>spaces</w:t>
            </w:r>
            <w:r w:rsidR="00E2481B" w:rsidRPr="000641A5">
              <w:rPr>
                <w:rFonts w:ascii="Times New Roman" w:hAnsi="Times New Roman" w:cs="Times New Roman"/>
                <w:sz w:val="19"/>
                <w:szCs w:val="19"/>
              </w:rPr>
              <w:t xml:space="preserve"> </w:t>
            </w:r>
            <w:r w:rsidRPr="000641A5">
              <w:rPr>
                <w:rFonts w:ascii="Times New Roman" w:hAnsi="Times New Roman" w:cs="Times New Roman"/>
                <w:sz w:val="19"/>
                <w:szCs w:val="19"/>
              </w:rPr>
              <w:t>on my campus were adequate for my needs.</w:t>
            </w:r>
          </w:p>
        </w:tc>
        <w:tc>
          <w:tcPr>
            <w:tcW w:w="1066" w:type="dxa"/>
            <w:tcBorders>
              <w:top w:val="single" w:sz="4" w:space="0" w:color="auto"/>
              <w:left w:val="single" w:sz="4" w:space="0" w:color="auto"/>
              <w:bottom w:val="single" w:sz="4" w:space="0" w:color="auto"/>
              <w:right w:val="single" w:sz="4" w:space="0" w:color="auto"/>
            </w:tcBorders>
          </w:tcPr>
          <w:p w14:paraId="02BF9FC4"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0C60D6A8"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7A17A433"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7803400F" w14:textId="77777777" w:rsidR="00EF787C" w:rsidRPr="000641A5" w:rsidRDefault="00EF787C">
            <w:pPr>
              <w:jc w:val="center"/>
              <w:rPr>
                <w:rFonts w:ascii="Times New Roman" w:hAnsi="Times New Roman" w:cs="Times New Roman"/>
                <w:sz w:val="19"/>
                <w:szCs w:val="19"/>
              </w:rPr>
            </w:pPr>
          </w:p>
        </w:tc>
      </w:tr>
      <w:tr w:rsidR="00EF787C" w:rsidRPr="000641A5" w14:paraId="0BC171EE" w14:textId="77777777" w:rsidTr="008E0466">
        <w:tc>
          <w:tcPr>
            <w:tcW w:w="3974" w:type="dxa"/>
            <w:gridSpan w:val="2"/>
            <w:vMerge/>
            <w:tcBorders>
              <w:top w:val="single" w:sz="4" w:space="0" w:color="auto"/>
              <w:left w:val="single" w:sz="4" w:space="0" w:color="auto"/>
              <w:bottom w:val="single" w:sz="4" w:space="0" w:color="auto"/>
              <w:right w:val="single" w:sz="4" w:space="0" w:color="auto"/>
            </w:tcBorders>
          </w:tcPr>
          <w:p w14:paraId="14F0AEBE"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47502EF0" w14:textId="0FCFC4DE" w:rsidR="00EF787C" w:rsidRPr="00710FEA" w:rsidRDefault="00EF787C">
            <w:pPr>
              <w:rPr>
                <w:rFonts w:ascii="Times New Roman" w:hAnsi="Times New Roman" w:cs="Times New Roman"/>
                <w:sz w:val="19"/>
                <w:szCs w:val="19"/>
              </w:rPr>
            </w:pPr>
            <w:r w:rsidRPr="00710FEA">
              <w:rPr>
                <w:rFonts w:ascii="Times New Roman" w:hAnsi="Times New Roman" w:cs="Times New Roman"/>
                <w:sz w:val="19"/>
                <w:szCs w:val="19"/>
              </w:rPr>
              <w:t xml:space="preserve">At all hospitals where I was assigned, the personal lockers/other secure storage </w:t>
            </w:r>
            <w:r w:rsidR="00CE1BF1">
              <w:rPr>
                <w:rFonts w:ascii="Times New Roman" w:hAnsi="Times New Roman" w:cs="Times New Roman"/>
                <w:sz w:val="19"/>
                <w:szCs w:val="19"/>
              </w:rPr>
              <w:t>spaces</w:t>
            </w:r>
            <w:r w:rsidR="00CE1BF1" w:rsidRPr="00710FEA">
              <w:rPr>
                <w:rFonts w:ascii="Times New Roman" w:hAnsi="Times New Roman" w:cs="Times New Roman"/>
                <w:sz w:val="19"/>
                <w:szCs w:val="19"/>
              </w:rPr>
              <w:t xml:space="preserve"> </w:t>
            </w:r>
            <w:r w:rsidRPr="00710FEA">
              <w:rPr>
                <w:rFonts w:ascii="Times New Roman" w:hAnsi="Times New Roman" w:cs="Times New Roman"/>
                <w:sz w:val="19"/>
                <w:szCs w:val="19"/>
              </w:rPr>
              <w:t>were adequate for my needs.</w:t>
            </w:r>
          </w:p>
          <w:p w14:paraId="4629E1BF" w14:textId="77777777" w:rsidR="00AF72EE" w:rsidRPr="00710FEA" w:rsidRDefault="00AF72EE">
            <w:pPr>
              <w:rPr>
                <w:rFonts w:ascii="Times New Roman" w:hAnsi="Times New Roman" w:cs="Times New Roman"/>
                <w:sz w:val="19"/>
                <w:szCs w:val="19"/>
              </w:rPr>
            </w:pPr>
          </w:p>
          <w:p w14:paraId="706C7B26" w14:textId="19808B24" w:rsidR="00AF72EE" w:rsidRPr="00710FEA" w:rsidRDefault="00AF72EE">
            <w:pPr>
              <w:rPr>
                <w:rFonts w:ascii="Times New Roman" w:hAnsi="Times New Roman" w:cs="Times New Roman"/>
                <w:sz w:val="19"/>
                <w:szCs w:val="19"/>
              </w:rPr>
            </w:pPr>
            <w:r w:rsidRPr="00710FEA">
              <w:rPr>
                <w:rFonts w:ascii="Times New Roman" w:hAnsi="Times New Roman" w:cs="Times New Roman"/>
                <w:i/>
                <w:iCs/>
                <w:sz w:val="20"/>
                <w:szCs w:val="20"/>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0CBD4FA1"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55A4797A"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21D51AAF"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076D6B7E" w14:textId="77777777" w:rsidR="00EF787C" w:rsidRPr="000641A5" w:rsidRDefault="00EF787C">
            <w:pPr>
              <w:jc w:val="center"/>
              <w:rPr>
                <w:rFonts w:ascii="Times New Roman" w:hAnsi="Times New Roman" w:cs="Times New Roman"/>
                <w:sz w:val="19"/>
                <w:szCs w:val="19"/>
              </w:rPr>
            </w:pPr>
          </w:p>
        </w:tc>
      </w:tr>
    </w:tbl>
    <w:p w14:paraId="04C54084"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A10C623" w14:textId="77777777" w:rsidR="00067836" w:rsidRDefault="00067836">
      <w:pPr>
        <w:spacing w:after="160"/>
        <w:rPr>
          <w:rFonts w:ascii="Times New Roman" w:hAnsi="Times New Roman" w:cs="Times New Roman"/>
          <w:b/>
          <w:bCs/>
          <w:i/>
          <w:iCs/>
          <w:sz w:val="20"/>
          <w:szCs w:val="20"/>
          <w:u w:val="single"/>
        </w:rPr>
      </w:pPr>
      <w:bookmarkStart w:id="65" w:name="_Hlk74662672"/>
      <w:r>
        <w:rPr>
          <w:rFonts w:ascii="Times New Roman" w:hAnsi="Times New Roman" w:cs="Times New Roman"/>
          <w:b/>
          <w:bCs/>
          <w:i/>
          <w:iCs/>
          <w:sz w:val="20"/>
          <w:szCs w:val="20"/>
          <w:u w:val="single"/>
        </w:rPr>
        <w:br w:type="page"/>
      </w:r>
    </w:p>
    <w:p w14:paraId="1E48CA91" w14:textId="2BDCA0C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5.11-4</w:t>
      </w:r>
    </w:p>
    <w:bookmarkEnd w:id="65"/>
    <w:p w14:paraId="698FE282" w14:textId="1D170BC3"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its medical students at each campus and affiliated clinical site</w:t>
      </w:r>
      <w:r w:rsidR="004B400E">
        <w:rPr>
          <w:rFonts w:ascii="Times New Roman" w:hAnsi="Times New Roman" w:cs="Times New Roman"/>
          <w:i/>
          <w:sz w:val="20"/>
          <w:szCs w:val="20"/>
        </w:rPr>
        <w:t xml:space="preserve"> have</w:t>
      </w:r>
      <w:r w:rsidRPr="000641A5">
        <w:rPr>
          <w:rFonts w:ascii="Times New Roman" w:hAnsi="Times New Roman" w:cs="Times New Roman"/>
          <w:i/>
          <w:sz w:val="20"/>
          <w:szCs w:val="20"/>
        </w:rPr>
        <w:t>, adequate and secure call rooms if students are required to participate in late-night or overnight clinical learning experiences.</w:t>
      </w:r>
    </w:p>
    <w:p w14:paraId="4FF17A28" w14:textId="77777777" w:rsidR="00EF787C" w:rsidRPr="000641A5" w:rsidRDefault="00EF787C">
      <w:pPr>
        <w:widowControl w:val="0"/>
        <w:spacing w:line="240" w:lineRule="auto"/>
        <w:rPr>
          <w:rFonts w:ascii="Times New Roman" w:hAnsi="Times New Roman" w:cs="Times New Roman"/>
          <w:i/>
          <w:sz w:val="20"/>
          <w:szCs w:val="20"/>
        </w:rPr>
      </w:pPr>
    </w:p>
    <w:p w14:paraId="7DE81DB4" w14:textId="77777777" w:rsidR="00EF787C" w:rsidRPr="000641A5" w:rsidRDefault="00EF787C">
      <w:pPr>
        <w:pStyle w:val="ListParagraph"/>
        <w:numPr>
          <w:ilvl w:val="0"/>
          <w:numId w:val="11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adequacy and security of call rooms for medical students are ensured for those students who are required to participate in late-night or overnight clinical learning experiences at each campus and affiliated clinical site.</w:t>
      </w:r>
    </w:p>
    <w:p w14:paraId="4CC8860A"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3CB0D04"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FBF350F"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5635BC9"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FC517F9"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73558CB" w14:textId="77777777" w:rsidR="00EF787C" w:rsidRPr="000641A5" w:rsidRDefault="00EF787C">
      <w:pPr>
        <w:pStyle w:val="ListParagraph"/>
        <w:numPr>
          <w:ilvl w:val="0"/>
          <w:numId w:val="11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5.11-4 B</w:t>
      </w:r>
    </w:p>
    <w:p w14:paraId="749C1319"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6C30FD" w:rsidRPr="000641A5" w14:paraId="29F6DC6F" w14:textId="77777777" w:rsidTr="001B0060">
        <w:tc>
          <w:tcPr>
            <w:tcW w:w="1423" w:type="dxa"/>
            <w:tcBorders>
              <w:top w:val="nil"/>
              <w:left w:val="nil"/>
              <w:bottom w:val="single" w:sz="4" w:space="0" w:color="auto"/>
              <w:right w:val="single" w:sz="4" w:space="0" w:color="auto"/>
            </w:tcBorders>
          </w:tcPr>
          <w:p w14:paraId="4880C20E" w14:textId="710C20ED"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5.11-4 B</w:t>
            </w:r>
          </w:p>
        </w:tc>
        <w:tc>
          <w:tcPr>
            <w:tcW w:w="11765" w:type="dxa"/>
            <w:gridSpan w:val="5"/>
            <w:tcBorders>
              <w:top w:val="nil"/>
              <w:left w:val="single" w:sz="4" w:space="0" w:color="auto"/>
              <w:bottom w:val="single" w:sz="4" w:space="0" w:color="auto"/>
              <w:right w:val="nil"/>
            </w:tcBorders>
          </w:tcPr>
          <w:p w14:paraId="22959E7E" w14:textId="28140B8E"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Adequacy of Secure Call Rooms</w:t>
            </w:r>
          </w:p>
        </w:tc>
        <w:tc>
          <w:tcPr>
            <w:tcW w:w="1303" w:type="dxa"/>
            <w:gridSpan w:val="2"/>
            <w:tcBorders>
              <w:top w:val="nil"/>
              <w:left w:val="nil"/>
              <w:bottom w:val="single" w:sz="4" w:space="0" w:color="auto"/>
              <w:right w:val="nil"/>
            </w:tcBorders>
          </w:tcPr>
          <w:p w14:paraId="60EE1DB7"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29FD4120" w14:textId="77777777" w:rsidTr="001B0060">
        <w:tc>
          <w:tcPr>
            <w:tcW w:w="1449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7357D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2F127810" w14:textId="77777777" w:rsidTr="001B0060">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7B70C837"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7E2F0219"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6C70665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FB12500" w14:textId="77777777" w:rsidTr="001B0060">
        <w:tc>
          <w:tcPr>
            <w:tcW w:w="3974" w:type="dxa"/>
            <w:gridSpan w:val="2"/>
            <w:vMerge/>
            <w:tcBorders>
              <w:top w:val="single" w:sz="4" w:space="0" w:color="auto"/>
              <w:left w:val="single" w:sz="4" w:space="0" w:color="auto"/>
              <w:bottom w:val="single" w:sz="4" w:space="0" w:color="auto"/>
              <w:right w:val="single" w:sz="4" w:space="0" w:color="auto"/>
            </w:tcBorders>
          </w:tcPr>
          <w:p w14:paraId="7294C5AA" w14:textId="77777777" w:rsidR="00EF787C" w:rsidRPr="000641A5" w:rsidRDefault="00EF787C">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50701261" w14:textId="77777777" w:rsidR="00EF787C" w:rsidRPr="000641A5" w:rsidRDefault="00EF787C">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767DE46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56AF78F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24BF7A6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60C7E53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26A1FAB4" w14:textId="77777777" w:rsidTr="001B0060">
        <w:tc>
          <w:tcPr>
            <w:tcW w:w="3974" w:type="dxa"/>
            <w:gridSpan w:val="2"/>
            <w:tcBorders>
              <w:top w:val="single" w:sz="4" w:space="0" w:color="auto"/>
              <w:left w:val="single" w:sz="4" w:space="0" w:color="auto"/>
              <w:bottom w:val="single" w:sz="4" w:space="0" w:color="auto"/>
              <w:right w:val="single" w:sz="4" w:space="0" w:color="auto"/>
            </w:tcBorders>
          </w:tcPr>
          <w:p w14:paraId="79E56FC7"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6C0D891A" w14:textId="77777777" w:rsidR="00EF787C" w:rsidRPr="00710FEA" w:rsidRDefault="00EF787C">
            <w:pPr>
              <w:rPr>
                <w:rFonts w:ascii="Times New Roman" w:hAnsi="Times New Roman" w:cs="Times New Roman"/>
                <w:sz w:val="19"/>
                <w:szCs w:val="19"/>
              </w:rPr>
            </w:pPr>
            <w:r w:rsidRPr="00710FEA">
              <w:rPr>
                <w:rFonts w:ascii="Times New Roman" w:hAnsi="Times New Roman" w:cs="Times New Roman"/>
                <w:sz w:val="19"/>
                <w:szCs w:val="19"/>
              </w:rPr>
              <w:t>Each time I was on call and required to participate in a late night (i.e., after midnight) or an overnight clinical learning experience, I had a call room that was adequate and secure.</w:t>
            </w:r>
          </w:p>
          <w:p w14:paraId="0A72E52A" w14:textId="77777777" w:rsidR="0056739F" w:rsidRPr="00710FEA" w:rsidRDefault="0056739F">
            <w:pPr>
              <w:rPr>
                <w:rFonts w:ascii="Times New Roman" w:hAnsi="Times New Roman" w:cs="Times New Roman"/>
                <w:sz w:val="19"/>
                <w:szCs w:val="19"/>
              </w:rPr>
            </w:pPr>
          </w:p>
          <w:p w14:paraId="71FE0C04" w14:textId="642ED498" w:rsidR="0056739F" w:rsidRPr="000641A5" w:rsidRDefault="002F5C23">
            <w:pPr>
              <w:rPr>
                <w:rFonts w:ascii="Times New Roman" w:hAnsi="Times New Roman" w:cs="Times New Roman"/>
                <w:sz w:val="19"/>
                <w:szCs w:val="19"/>
              </w:rPr>
            </w:pPr>
            <w:r w:rsidRPr="00710FEA">
              <w:rPr>
                <w:rFonts w:ascii="Times New Roman"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3A1FF6DB"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774DFDB5"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060AF3E8"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6D3BB52A" w14:textId="77777777" w:rsidR="00EF787C" w:rsidRPr="000641A5" w:rsidRDefault="00EF787C">
            <w:pPr>
              <w:jc w:val="center"/>
              <w:rPr>
                <w:rFonts w:ascii="Times New Roman" w:hAnsi="Times New Roman" w:cs="Times New Roman"/>
                <w:sz w:val="19"/>
                <w:szCs w:val="19"/>
              </w:rPr>
            </w:pPr>
          </w:p>
        </w:tc>
      </w:tr>
    </w:tbl>
    <w:p w14:paraId="2F1B9B57" w14:textId="77777777" w:rsidR="00EF787C" w:rsidRPr="000641A5" w:rsidRDefault="00EF787C">
      <w:pPr>
        <w:pStyle w:val="NoSpacing"/>
        <w:ind w:left="426"/>
        <w:rPr>
          <w:rFonts w:ascii="Times New Roman" w:hAnsi="Times New Roman" w:cs="Times New Roman"/>
          <w:b/>
        </w:rPr>
      </w:pPr>
    </w:p>
    <w:p w14:paraId="51232B2D" w14:textId="77777777" w:rsidR="00EF787C" w:rsidRPr="000641A5" w:rsidRDefault="00EF787C">
      <w:pPr>
        <w:pStyle w:val="NoSpacing"/>
        <w:ind w:left="426"/>
        <w:rPr>
          <w:rFonts w:ascii="Times New Roman" w:hAnsi="Times New Roman" w:cs="Times New Roman"/>
          <w:b/>
        </w:rPr>
      </w:pPr>
    </w:p>
    <w:p w14:paraId="4D3C3DA1" w14:textId="64574AD2" w:rsidR="00EF787C" w:rsidRPr="000641A5" w:rsidRDefault="00EF787C">
      <w:pPr>
        <w:rPr>
          <w:rFonts w:ascii="Times New Roman" w:hAnsi="Times New Roman" w:cs="Times New Roman"/>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5.12 REQUIRED NOTIFICATIONS TO THE CACMS</w:t>
      </w:r>
    </w:p>
    <w:p w14:paraId="1B1532FD" w14:textId="77777777" w:rsidR="00EF787C" w:rsidRPr="000641A5" w:rsidRDefault="00EF787C">
      <w:pPr>
        <w:pStyle w:val="NormalWeb"/>
        <w:widowControl w:val="0"/>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A medical school is required to notify* the CACMS in any of the following circumstances: </w:t>
      </w:r>
    </w:p>
    <w:p w14:paraId="1751E429" w14:textId="77777777" w:rsidR="00EF787C" w:rsidRPr="000641A5" w:rsidRDefault="00EF787C">
      <w:pPr>
        <w:pStyle w:val="NormalWeb"/>
        <w:widowControl w:val="0"/>
        <w:spacing w:before="0" w:beforeAutospacing="0" w:after="0" w:afterAutospacing="0"/>
        <w:ind w:left="1440" w:hanging="360"/>
        <w:jc w:val="both"/>
        <w:rPr>
          <w:rFonts w:eastAsiaTheme="minorHAnsi"/>
          <w:b/>
          <w:i/>
          <w:color w:val="0000CC"/>
          <w:sz w:val="20"/>
          <w:szCs w:val="20"/>
        </w:rPr>
      </w:pPr>
      <w:r w:rsidRPr="000641A5">
        <w:rPr>
          <w:rFonts w:eastAsiaTheme="minorHAnsi"/>
          <w:b/>
          <w:i/>
          <w:color w:val="0000CC"/>
          <w:sz w:val="20"/>
          <w:szCs w:val="20"/>
        </w:rPr>
        <w:t>a)</w:t>
      </w:r>
      <w:r w:rsidRPr="000641A5">
        <w:rPr>
          <w:rFonts w:eastAsiaTheme="minorHAnsi"/>
          <w:b/>
          <w:i/>
          <w:color w:val="0000CC"/>
          <w:sz w:val="20"/>
          <w:szCs w:val="20"/>
        </w:rPr>
        <w:tab/>
        <w:t xml:space="preserve">changes in enrolment, student distribution and/or the resources to support the educational program; </w:t>
      </w:r>
    </w:p>
    <w:p w14:paraId="3BAAC0FA" w14:textId="77777777" w:rsidR="00EF787C" w:rsidRPr="000641A5" w:rsidRDefault="00EF787C">
      <w:pPr>
        <w:pStyle w:val="NormalWeb"/>
        <w:widowControl w:val="0"/>
        <w:spacing w:before="0" w:beforeAutospacing="0" w:after="0" w:afterAutospacing="0"/>
        <w:ind w:left="1440" w:hanging="360"/>
        <w:jc w:val="both"/>
        <w:rPr>
          <w:rFonts w:eastAsiaTheme="minorHAnsi"/>
          <w:b/>
          <w:i/>
          <w:color w:val="0000CC"/>
          <w:sz w:val="20"/>
          <w:szCs w:val="20"/>
        </w:rPr>
      </w:pPr>
      <w:r w:rsidRPr="000641A5">
        <w:rPr>
          <w:rFonts w:eastAsiaTheme="minorHAnsi"/>
          <w:b/>
          <w:i/>
          <w:color w:val="0000CC"/>
          <w:sz w:val="20"/>
          <w:szCs w:val="20"/>
        </w:rPr>
        <w:t>b)</w:t>
      </w:r>
      <w:r w:rsidRPr="000641A5">
        <w:rPr>
          <w:rFonts w:eastAsiaTheme="minorHAnsi"/>
          <w:b/>
          <w:i/>
          <w:color w:val="0000CC"/>
          <w:sz w:val="20"/>
          <w:szCs w:val="20"/>
        </w:rPr>
        <w:tab/>
        <w:t xml:space="preserve">creation of a new or expansion of a campus; </w:t>
      </w:r>
    </w:p>
    <w:p w14:paraId="20BA069F" w14:textId="77777777" w:rsidR="00EF787C" w:rsidRPr="000641A5" w:rsidRDefault="00EF787C">
      <w:pPr>
        <w:pStyle w:val="NormalWeb"/>
        <w:widowControl w:val="0"/>
        <w:spacing w:before="0" w:beforeAutospacing="0" w:after="0" w:afterAutospacing="0"/>
        <w:ind w:left="1440" w:hanging="360"/>
        <w:jc w:val="both"/>
        <w:rPr>
          <w:rFonts w:eastAsiaTheme="minorHAnsi"/>
          <w:b/>
          <w:i/>
          <w:color w:val="0000CC"/>
          <w:sz w:val="20"/>
          <w:szCs w:val="20"/>
        </w:rPr>
      </w:pPr>
      <w:r w:rsidRPr="000641A5">
        <w:rPr>
          <w:rFonts w:eastAsiaTheme="minorHAnsi"/>
          <w:b/>
          <w:i/>
          <w:color w:val="0000CC"/>
          <w:sz w:val="20"/>
          <w:szCs w:val="20"/>
        </w:rPr>
        <w:t>c)</w:t>
      </w:r>
      <w:r w:rsidRPr="000641A5">
        <w:rPr>
          <w:rFonts w:eastAsiaTheme="minorHAnsi"/>
          <w:b/>
          <w:i/>
          <w:color w:val="0000CC"/>
          <w:sz w:val="20"/>
          <w:szCs w:val="20"/>
        </w:rPr>
        <w:tab/>
        <w:t>changes in curriculum;</w:t>
      </w:r>
    </w:p>
    <w:p w14:paraId="1B9CC666" w14:textId="77777777" w:rsidR="00EF787C" w:rsidRPr="000641A5" w:rsidRDefault="00EF787C">
      <w:pPr>
        <w:pStyle w:val="NormalWeb"/>
        <w:widowControl w:val="0"/>
        <w:spacing w:before="0" w:beforeAutospacing="0" w:after="0" w:afterAutospacing="0"/>
        <w:ind w:left="1440" w:hanging="360"/>
        <w:jc w:val="both"/>
        <w:rPr>
          <w:rFonts w:eastAsiaTheme="minorHAnsi"/>
          <w:b/>
          <w:i/>
          <w:color w:val="0000CC"/>
          <w:sz w:val="20"/>
          <w:szCs w:val="20"/>
        </w:rPr>
      </w:pPr>
      <w:r w:rsidRPr="000641A5">
        <w:rPr>
          <w:rFonts w:eastAsiaTheme="minorHAnsi"/>
          <w:b/>
          <w:i/>
          <w:color w:val="0000CC"/>
          <w:sz w:val="20"/>
          <w:szCs w:val="20"/>
        </w:rPr>
        <w:t>d)</w:t>
      </w:r>
      <w:r w:rsidRPr="000641A5">
        <w:rPr>
          <w:rFonts w:eastAsiaTheme="minorHAnsi"/>
          <w:b/>
          <w:i/>
          <w:color w:val="0000CC"/>
          <w:sz w:val="20"/>
          <w:szCs w:val="20"/>
        </w:rPr>
        <w:tab/>
        <w:t xml:space="preserve">changes in program delivery at an existing campus; </w:t>
      </w:r>
    </w:p>
    <w:p w14:paraId="6873F937" w14:textId="585944F2" w:rsidR="00EF787C" w:rsidRPr="00067836" w:rsidRDefault="00EF787C">
      <w:pPr>
        <w:pStyle w:val="NormalWeb"/>
        <w:widowControl w:val="0"/>
        <w:spacing w:before="0" w:beforeAutospacing="0" w:after="0" w:afterAutospacing="0"/>
        <w:ind w:left="1440" w:hanging="360"/>
        <w:jc w:val="both"/>
        <w:rPr>
          <w:rFonts w:eastAsiaTheme="minorHAnsi"/>
          <w:b/>
          <w:i/>
          <w:color w:val="0000CC"/>
          <w:sz w:val="20"/>
          <w:szCs w:val="20"/>
          <w:lang w:val="en-CA"/>
        </w:rPr>
      </w:pPr>
      <w:r w:rsidRPr="00067836">
        <w:rPr>
          <w:rFonts w:eastAsiaTheme="minorHAnsi"/>
          <w:b/>
          <w:i/>
          <w:color w:val="0000CC"/>
          <w:sz w:val="20"/>
          <w:szCs w:val="20"/>
          <w:lang w:val="en-CA"/>
        </w:rPr>
        <w:t>e)</w:t>
      </w:r>
      <w:r w:rsidRPr="00067836">
        <w:rPr>
          <w:rFonts w:eastAsiaTheme="minorHAnsi"/>
          <w:b/>
          <w:i/>
          <w:color w:val="0000CC"/>
          <w:sz w:val="20"/>
          <w:szCs w:val="20"/>
          <w:lang w:val="en-CA"/>
        </w:rPr>
        <w:tab/>
        <w:t>changes in governance or ownership</w:t>
      </w:r>
      <w:r w:rsidR="001E229D" w:rsidRPr="00067836">
        <w:rPr>
          <w:rFonts w:eastAsiaTheme="minorHAnsi"/>
          <w:b/>
          <w:i/>
          <w:color w:val="0000CC"/>
          <w:sz w:val="20"/>
          <w:szCs w:val="20"/>
          <w:lang w:val="en-CA"/>
        </w:rPr>
        <w:t xml:space="preserve"> </w:t>
      </w:r>
    </w:p>
    <w:p w14:paraId="442C9BBB" w14:textId="77777777" w:rsidR="00EF787C" w:rsidRPr="000641A5" w:rsidRDefault="00EF787C">
      <w:pPr>
        <w:spacing w:before="240"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*Details regarding the notification are found in the CACMS Rules of Procedure</w:t>
      </w:r>
    </w:p>
    <w:p w14:paraId="0FA32E94" w14:textId="77777777" w:rsidR="00EF787C" w:rsidRPr="000641A5" w:rsidRDefault="00EF787C">
      <w:pPr>
        <w:widowControl w:val="0"/>
        <w:spacing w:line="240" w:lineRule="auto"/>
        <w:rPr>
          <w:rFonts w:ascii="Times New Roman" w:hAnsi="Times New Roman" w:cs="Times New Roman"/>
          <w:b/>
          <w:i/>
          <w:color w:val="0000CC"/>
          <w:sz w:val="20"/>
          <w:szCs w:val="20"/>
        </w:rPr>
      </w:pPr>
    </w:p>
    <w:p w14:paraId="023E8DF4"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5.12-1</w:t>
      </w:r>
    </w:p>
    <w:p w14:paraId="34D8873C"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is required to notify* the CACMS in any of the following circumstances: </w:t>
      </w:r>
    </w:p>
    <w:p w14:paraId="71C8C81C" w14:textId="1DBC2065" w:rsidR="00EF787C" w:rsidRPr="000641A5" w:rsidRDefault="00EF787C">
      <w:pPr>
        <w:pStyle w:val="ListParagraph"/>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changes in enrolment, student distribution and/or the resources to support the educational program</w:t>
      </w:r>
      <w:r w:rsidR="003439F2">
        <w:rPr>
          <w:rFonts w:ascii="Times New Roman" w:hAnsi="Times New Roman" w:cs="Times New Roman"/>
          <w:i/>
          <w:sz w:val="20"/>
          <w:szCs w:val="20"/>
        </w:rPr>
        <w:t>;</w:t>
      </w:r>
    </w:p>
    <w:p w14:paraId="3EB1DDAC" w14:textId="141A98C2" w:rsidR="00EF787C" w:rsidRPr="000641A5" w:rsidRDefault="00EF787C">
      <w:pPr>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creation of a new or expansion of a campus</w:t>
      </w:r>
      <w:r w:rsidR="00FB7BAC">
        <w:rPr>
          <w:rFonts w:ascii="Times New Roman" w:hAnsi="Times New Roman" w:cs="Times New Roman"/>
          <w:i/>
          <w:sz w:val="20"/>
          <w:szCs w:val="20"/>
        </w:rPr>
        <w:t>;</w:t>
      </w:r>
    </w:p>
    <w:p w14:paraId="4891E0EE" w14:textId="051009DB" w:rsidR="00EF787C" w:rsidRPr="000641A5" w:rsidRDefault="00EF787C">
      <w:pPr>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changes in curriculum</w:t>
      </w:r>
      <w:r w:rsidR="00FB7BAC">
        <w:rPr>
          <w:rFonts w:ascii="Times New Roman" w:hAnsi="Times New Roman" w:cs="Times New Roman"/>
          <w:i/>
          <w:sz w:val="20"/>
          <w:szCs w:val="20"/>
        </w:rPr>
        <w:t>;</w:t>
      </w:r>
    </w:p>
    <w:p w14:paraId="1F6EF550" w14:textId="2A2AF3AD" w:rsidR="00EF787C" w:rsidRPr="000641A5" w:rsidRDefault="00EF787C">
      <w:pPr>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changes in program delivery at an existing campus</w:t>
      </w:r>
      <w:r w:rsidR="00FB7BAC">
        <w:rPr>
          <w:rFonts w:ascii="Times New Roman" w:hAnsi="Times New Roman" w:cs="Times New Roman"/>
          <w:i/>
          <w:sz w:val="20"/>
          <w:szCs w:val="20"/>
        </w:rPr>
        <w:t>;</w:t>
      </w:r>
    </w:p>
    <w:p w14:paraId="7EC5B249" w14:textId="77777777" w:rsidR="00EF787C" w:rsidRPr="000641A5" w:rsidRDefault="00EF787C">
      <w:pPr>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changes in governance or ownership</w:t>
      </w:r>
    </w:p>
    <w:p w14:paraId="01558B84" w14:textId="77777777" w:rsidR="00EF787C" w:rsidRPr="000641A5" w:rsidRDefault="00EF787C">
      <w:pPr>
        <w:tabs>
          <w:tab w:val="left" w:pos="3370"/>
        </w:tabs>
        <w:spacing w:line="240" w:lineRule="auto"/>
        <w:jc w:val="both"/>
        <w:rPr>
          <w:rFonts w:ascii="Times New Roman" w:hAnsi="Times New Roman" w:cs="Times New Roman"/>
          <w:bCs/>
          <w:iCs/>
          <w:sz w:val="20"/>
          <w:szCs w:val="20"/>
        </w:rPr>
      </w:pPr>
    </w:p>
    <w:p w14:paraId="49D5F722" w14:textId="77777777" w:rsidR="00EF787C" w:rsidRPr="000641A5" w:rsidRDefault="00EF787C">
      <w:pPr>
        <w:pStyle w:val="ListParagraph"/>
        <w:numPr>
          <w:ilvl w:val="0"/>
          <w:numId w:val="11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For each instance when the CACMS was notified, provide all correspondence received from the CACMS that was related to the notification. (</w:t>
      </w:r>
      <w:r w:rsidRPr="000641A5">
        <w:rPr>
          <w:rFonts w:ascii="Times New Roman" w:hAnsi="Times New Roman" w:cs="Times New Roman"/>
          <w:b/>
          <w:i/>
          <w:color w:val="0000CC"/>
          <w:sz w:val="20"/>
          <w:szCs w:val="20"/>
        </w:rPr>
        <w:t>Appendix 5.12-1 A</w:t>
      </w:r>
      <w:r w:rsidRPr="000641A5">
        <w:rPr>
          <w:rFonts w:ascii="Times New Roman" w:hAnsi="Times New Roman" w:cs="Times New Roman"/>
          <w:bCs/>
          <w:iCs/>
          <w:color w:val="0000CC"/>
          <w:sz w:val="20"/>
          <w:szCs w:val="20"/>
        </w:rPr>
        <w:t>)</w:t>
      </w:r>
    </w:p>
    <w:p w14:paraId="3076A553"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52B13B84"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7445130A"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18F8498A"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082A03FC"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4EE78DA6" w14:textId="77777777" w:rsidR="00EF787C" w:rsidRPr="000641A5" w:rsidRDefault="00EF787C">
      <w:pPr>
        <w:pStyle w:val="ListParagraph"/>
        <w:numPr>
          <w:ilvl w:val="0"/>
          <w:numId w:val="11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Table 5.12-1 B </w:t>
      </w:r>
    </w:p>
    <w:p w14:paraId="2431EE80"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2744"/>
        <w:gridCol w:w="1245"/>
        <w:gridCol w:w="1315"/>
        <w:gridCol w:w="1280"/>
        <w:gridCol w:w="1280"/>
        <w:gridCol w:w="1280"/>
        <w:gridCol w:w="425"/>
        <w:gridCol w:w="854"/>
        <w:gridCol w:w="1297"/>
        <w:gridCol w:w="1262"/>
      </w:tblGrid>
      <w:tr w:rsidR="006C30FD" w:rsidRPr="000641A5" w14:paraId="681F76C0" w14:textId="77777777" w:rsidTr="00E060F6">
        <w:tc>
          <w:tcPr>
            <w:tcW w:w="1418" w:type="dxa"/>
            <w:tcBorders>
              <w:top w:val="nil"/>
              <w:left w:val="nil"/>
              <w:bottom w:val="single" w:sz="4" w:space="0" w:color="auto"/>
              <w:right w:val="single" w:sz="4" w:space="0" w:color="auto"/>
            </w:tcBorders>
          </w:tcPr>
          <w:p w14:paraId="2AC49C2A" w14:textId="5F555FA6"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5.12-1 B</w:t>
            </w:r>
          </w:p>
        </w:tc>
        <w:tc>
          <w:tcPr>
            <w:tcW w:w="9569" w:type="dxa"/>
            <w:gridSpan w:val="7"/>
            <w:tcBorders>
              <w:top w:val="nil"/>
              <w:left w:val="single" w:sz="4" w:space="0" w:color="auto"/>
              <w:bottom w:val="single" w:sz="4" w:space="0" w:color="auto"/>
              <w:right w:val="nil"/>
            </w:tcBorders>
          </w:tcPr>
          <w:p w14:paraId="2A976C22" w14:textId="3682A5DE"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Total Number of Students Admitted (Not Repeating Students) to the First Year of the Medical Education Program</w:t>
            </w:r>
          </w:p>
        </w:tc>
        <w:tc>
          <w:tcPr>
            <w:tcW w:w="3413" w:type="dxa"/>
            <w:gridSpan w:val="3"/>
            <w:tcBorders>
              <w:top w:val="nil"/>
              <w:left w:val="nil"/>
              <w:bottom w:val="single" w:sz="4" w:space="0" w:color="auto"/>
              <w:right w:val="nil"/>
            </w:tcBorders>
          </w:tcPr>
          <w:p w14:paraId="0E1C20B5"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2D8B0610" w14:textId="77777777" w:rsidTr="00E060F6">
        <w:tc>
          <w:tcPr>
            <w:tcW w:w="14400" w:type="dxa"/>
            <w:gridSpan w:val="11"/>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1B8A08"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number of new medical students (not repeating students) admitted in each academic year since the last full survey. Add rows as needed for each campus.</w:t>
            </w:r>
          </w:p>
        </w:tc>
      </w:tr>
      <w:tr w:rsidR="00EF787C" w:rsidRPr="000641A5" w14:paraId="532F9A3F" w14:textId="77777777" w:rsidTr="00E060F6">
        <w:tc>
          <w:tcPr>
            <w:tcW w:w="4162" w:type="dxa"/>
            <w:gridSpan w:val="2"/>
            <w:tcBorders>
              <w:top w:val="single" w:sz="4" w:space="0" w:color="auto"/>
              <w:left w:val="single" w:sz="4" w:space="0" w:color="auto"/>
              <w:bottom w:val="single" w:sz="4" w:space="0" w:color="auto"/>
              <w:right w:val="single" w:sz="4" w:space="0" w:color="auto"/>
            </w:tcBorders>
          </w:tcPr>
          <w:p w14:paraId="49744D48"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Campus</w:t>
            </w:r>
          </w:p>
        </w:tc>
        <w:tc>
          <w:tcPr>
            <w:tcW w:w="1245" w:type="dxa"/>
            <w:tcBorders>
              <w:top w:val="single" w:sz="4" w:space="0" w:color="auto"/>
              <w:left w:val="single" w:sz="4" w:space="0" w:color="auto"/>
              <w:bottom w:val="single" w:sz="4" w:space="0" w:color="auto"/>
              <w:right w:val="single" w:sz="4" w:space="0" w:color="auto"/>
            </w:tcBorders>
          </w:tcPr>
          <w:p w14:paraId="0DC5A936"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315" w:type="dxa"/>
            <w:tcBorders>
              <w:top w:val="single" w:sz="4" w:space="0" w:color="auto"/>
              <w:left w:val="single" w:sz="4" w:space="0" w:color="auto"/>
              <w:bottom w:val="single" w:sz="4" w:space="0" w:color="auto"/>
              <w:right w:val="single" w:sz="4" w:space="0" w:color="auto"/>
            </w:tcBorders>
          </w:tcPr>
          <w:p w14:paraId="72F93F3A"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5EFB8044"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717495A1"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209D3508"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79" w:type="dxa"/>
            <w:gridSpan w:val="2"/>
            <w:tcBorders>
              <w:top w:val="single" w:sz="4" w:space="0" w:color="auto"/>
              <w:left w:val="single" w:sz="4" w:space="0" w:color="auto"/>
              <w:bottom w:val="single" w:sz="4" w:space="0" w:color="auto"/>
              <w:right w:val="single" w:sz="4" w:space="0" w:color="auto"/>
            </w:tcBorders>
          </w:tcPr>
          <w:p w14:paraId="4A082AFA"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97" w:type="dxa"/>
            <w:tcBorders>
              <w:top w:val="single" w:sz="4" w:space="0" w:color="auto"/>
              <w:left w:val="single" w:sz="4" w:space="0" w:color="auto"/>
              <w:bottom w:val="single" w:sz="4" w:space="0" w:color="auto"/>
              <w:right w:val="single" w:sz="4" w:space="0" w:color="auto"/>
            </w:tcBorders>
          </w:tcPr>
          <w:p w14:paraId="3665A611"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62" w:type="dxa"/>
            <w:tcBorders>
              <w:top w:val="single" w:sz="4" w:space="0" w:color="auto"/>
              <w:left w:val="single" w:sz="4" w:space="0" w:color="auto"/>
              <w:bottom w:val="single" w:sz="4" w:space="0" w:color="auto"/>
              <w:right w:val="single" w:sz="4" w:space="0" w:color="auto"/>
            </w:tcBorders>
          </w:tcPr>
          <w:p w14:paraId="74A0AD91"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r>
      <w:tr w:rsidR="00EF787C" w:rsidRPr="000641A5" w14:paraId="42091CF1" w14:textId="77777777" w:rsidTr="00E060F6">
        <w:tc>
          <w:tcPr>
            <w:tcW w:w="4162" w:type="dxa"/>
            <w:gridSpan w:val="2"/>
            <w:tcBorders>
              <w:top w:val="single" w:sz="4" w:space="0" w:color="auto"/>
              <w:left w:val="single" w:sz="4" w:space="0" w:color="auto"/>
              <w:bottom w:val="single" w:sz="4" w:space="0" w:color="auto"/>
              <w:right w:val="single" w:sz="4" w:space="0" w:color="auto"/>
            </w:tcBorders>
          </w:tcPr>
          <w:p w14:paraId="643D456A" w14:textId="77777777" w:rsidR="00EF787C" w:rsidRPr="000641A5" w:rsidRDefault="00EF787C">
            <w:pPr>
              <w:rPr>
                <w:rFonts w:ascii="Times New Roman" w:hAnsi="Times New Roman" w:cs="Times New Roman"/>
                <w:sz w:val="18"/>
                <w:szCs w:val="18"/>
              </w:rPr>
            </w:pPr>
          </w:p>
        </w:tc>
        <w:tc>
          <w:tcPr>
            <w:tcW w:w="1245" w:type="dxa"/>
            <w:tcBorders>
              <w:top w:val="single" w:sz="4" w:space="0" w:color="auto"/>
              <w:left w:val="single" w:sz="4" w:space="0" w:color="auto"/>
              <w:bottom w:val="single" w:sz="4" w:space="0" w:color="auto"/>
              <w:right w:val="single" w:sz="4" w:space="0" w:color="auto"/>
            </w:tcBorders>
          </w:tcPr>
          <w:p w14:paraId="1D9CEE3E" w14:textId="77777777" w:rsidR="00EF787C" w:rsidRPr="000641A5" w:rsidRDefault="00EF787C">
            <w:pPr>
              <w:jc w:val="center"/>
              <w:rPr>
                <w:rFonts w:ascii="Times New Roman" w:hAnsi="Times New Roman" w:cs="Times New Roman"/>
                <w:sz w:val="18"/>
                <w:szCs w:val="18"/>
              </w:rPr>
            </w:pPr>
          </w:p>
        </w:tc>
        <w:tc>
          <w:tcPr>
            <w:tcW w:w="1315" w:type="dxa"/>
            <w:tcBorders>
              <w:top w:val="single" w:sz="4" w:space="0" w:color="auto"/>
              <w:left w:val="single" w:sz="4" w:space="0" w:color="auto"/>
              <w:bottom w:val="single" w:sz="4" w:space="0" w:color="auto"/>
              <w:right w:val="single" w:sz="4" w:space="0" w:color="auto"/>
            </w:tcBorders>
          </w:tcPr>
          <w:p w14:paraId="286C883B" w14:textId="77777777" w:rsidR="00EF787C" w:rsidRPr="000641A5" w:rsidRDefault="00EF787C">
            <w:pPr>
              <w:jc w:val="center"/>
              <w:rPr>
                <w:rFonts w:ascii="Times New Roman"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66B312C0" w14:textId="77777777" w:rsidR="00EF787C" w:rsidRPr="000641A5" w:rsidRDefault="00EF787C">
            <w:pPr>
              <w:jc w:val="center"/>
              <w:rPr>
                <w:rFonts w:ascii="Times New Roman"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7EE34F59" w14:textId="77777777" w:rsidR="00EF787C" w:rsidRPr="000641A5" w:rsidRDefault="00EF787C">
            <w:pPr>
              <w:jc w:val="center"/>
              <w:rPr>
                <w:rFonts w:ascii="Times New Roman"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71681658" w14:textId="77777777" w:rsidR="00EF787C" w:rsidRPr="000641A5" w:rsidRDefault="00EF787C">
            <w:pPr>
              <w:jc w:val="center"/>
              <w:rPr>
                <w:rFonts w:ascii="Times New Roman" w:hAnsi="Times New Roman" w:cs="Times New Roman"/>
                <w:sz w:val="18"/>
                <w:szCs w:val="18"/>
              </w:rPr>
            </w:pPr>
          </w:p>
        </w:tc>
        <w:tc>
          <w:tcPr>
            <w:tcW w:w="1279" w:type="dxa"/>
            <w:gridSpan w:val="2"/>
            <w:tcBorders>
              <w:top w:val="single" w:sz="4" w:space="0" w:color="auto"/>
              <w:left w:val="single" w:sz="4" w:space="0" w:color="auto"/>
              <w:bottom w:val="single" w:sz="4" w:space="0" w:color="auto"/>
              <w:right w:val="single" w:sz="4" w:space="0" w:color="auto"/>
            </w:tcBorders>
          </w:tcPr>
          <w:p w14:paraId="412E287A" w14:textId="77777777" w:rsidR="00EF787C" w:rsidRPr="000641A5" w:rsidRDefault="00EF787C">
            <w:pPr>
              <w:jc w:val="center"/>
              <w:rPr>
                <w:rFonts w:ascii="Times New Roman" w:hAnsi="Times New Roman" w:cs="Times New Roman"/>
                <w:sz w:val="18"/>
                <w:szCs w:val="18"/>
              </w:rPr>
            </w:pPr>
          </w:p>
        </w:tc>
        <w:tc>
          <w:tcPr>
            <w:tcW w:w="1297" w:type="dxa"/>
            <w:tcBorders>
              <w:top w:val="single" w:sz="4" w:space="0" w:color="auto"/>
              <w:left w:val="single" w:sz="4" w:space="0" w:color="auto"/>
              <w:bottom w:val="single" w:sz="4" w:space="0" w:color="auto"/>
              <w:right w:val="single" w:sz="4" w:space="0" w:color="auto"/>
            </w:tcBorders>
          </w:tcPr>
          <w:p w14:paraId="22D3A990" w14:textId="77777777" w:rsidR="00EF787C" w:rsidRPr="000641A5" w:rsidRDefault="00EF787C">
            <w:pPr>
              <w:jc w:val="center"/>
              <w:rPr>
                <w:rFonts w:ascii="Times New Roman" w:hAnsi="Times New Roman" w:cs="Times New Roman"/>
                <w:sz w:val="18"/>
                <w:szCs w:val="18"/>
              </w:rPr>
            </w:pPr>
          </w:p>
        </w:tc>
        <w:tc>
          <w:tcPr>
            <w:tcW w:w="1262" w:type="dxa"/>
            <w:tcBorders>
              <w:top w:val="single" w:sz="4" w:space="0" w:color="auto"/>
              <w:left w:val="single" w:sz="4" w:space="0" w:color="auto"/>
              <w:bottom w:val="single" w:sz="4" w:space="0" w:color="auto"/>
              <w:right w:val="single" w:sz="4" w:space="0" w:color="auto"/>
            </w:tcBorders>
          </w:tcPr>
          <w:p w14:paraId="2D1CB99A" w14:textId="77777777" w:rsidR="00EF787C" w:rsidRPr="000641A5" w:rsidRDefault="00EF787C">
            <w:pPr>
              <w:jc w:val="center"/>
              <w:rPr>
                <w:rFonts w:ascii="Times New Roman" w:hAnsi="Times New Roman" w:cs="Times New Roman"/>
                <w:sz w:val="18"/>
                <w:szCs w:val="18"/>
              </w:rPr>
            </w:pPr>
          </w:p>
        </w:tc>
      </w:tr>
    </w:tbl>
    <w:p w14:paraId="72A814C7" w14:textId="77777777" w:rsidR="00EF787C" w:rsidRPr="000641A5" w:rsidRDefault="00EF787C">
      <w:pPr>
        <w:spacing w:line="240" w:lineRule="auto"/>
        <w:jc w:val="both"/>
        <w:rPr>
          <w:rFonts w:ascii="Times New Roman" w:hAnsi="Times New Roman" w:cs="Times New Roman"/>
          <w:bCs/>
          <w:iCs/>
          <w:sz w:val="20"/>
          <w:szCs w:val="20"/>
        </w:rPr>
      </w:pPr>
    </w:p>
    <w:p w14:paraId="0D03918E" w14:textId="69EF1864" w:rsidR="00EF787C" w:rsidRPr="000641A5" w:rsidRDefault="00F645A7" w:rsidP="00F645A7">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685EEC56" w14:textId="77777777" w:rsidR="00EF787C" w:rsidRPr="000641A5" w:rsidRDefault="00EF787C" w:rsidP="5F7FDA6B">
      <w:pPr>
        <w:spacing w:line="240" w:lineRule="auto"/>
        <w:jc w:val="both"/>
        <w:rPr>
          <w:rFonts w:ascii="Times New Roman" w:hAnsi="Times New Roman" w:cs="Times New Roman"/>
          <w:b/>
          <w:bCs/>
          <w:color w:val="0000CC"/>
          <w:u w:val="single"/>
        </w:rPr>
      </w:pPr>
      <w:r w:rsidRPr="00067836">
        <w:rPr>
          <w:rFonts w:ascii="Times New Roman" w:hAnsi="Times New Roman" w:cs="Times New Roman"/>
          <w:b/>
          <w:bCs/>
          <w:color w:val="0000CC"/>
          <w:u w:val="single"/>
        </w:rPr>
        <w:lastRenderedPageBreak/>
        <w:t>STANDARD 6: COMPETENCIES, CURRICULAR OBJECTIVES, AND CURRICULAR DESIGN</w:t>
      </w:r>
    </w:p>
    <w:p w14:paraId="1C9DA118" w14:textId="524DC30A" w:rsidR="00EF787C" w:rsidRPr="000641A5" w:rsidRDefault="000D152D">
      <w:pPr>
        <w:spacing w:line="240" w:lineRule="auto"/>
        <w:jc w:val="both"/>
        <w:rPr>
          <w:rFonts w:ascii="Times New Roman" w:hAnsi="Times New Roman" w:cs="Times New Roman"/>
          <w:b/>
          <w:color w:val="0000CC"/>
        </w:rPr>
      </w:pPr>
      <w:r>
        <w:rPr>
          <w:rFonts w:ascii="Times New Roman" w:hAnsi="Times New Roman" w:cs="Times New Roman"/>
          <w:b/>
          <w:color w:val="0000CC"/>
        </w:rPr>
        <w:t>A</w:t>
      </w:r>
      <w:r w:rsidR="00EF787C" w:rsidRPr="000641A5">
        <w:rPr>
          <w:rFonts w:ascii="Times New Roman" w:hAnsi="Times New Roman" w:cs="Times New Roman"/>
          <w:b/>
          <w:color w:val="0000CC"/>
        </w:rPr>
        <w:t xml:space="preserve"> medical school defines the competencies to be achieved by its medical students through medical education program objectives and is responsible for the detailed design and implementation of the components of a medical curriculum that enables its medical students to achieve those competencies and objectives. The medical education program objectives are statements of the knowledge, skills, </w:t>
      </w:r>
      <w:r w:rsidR="000F2C2D">
        <w:rPr>
          <w:rFonts w:ascii="Times New Roman" w:hAnsi="Times New Roman" w:cs="Times New Roman"/>
          <w:b/>
          <w:color w:val="0000CC"/>
        </w:rPr>
        <w:t xml:space="preserve">and </w:t>
      </w:r>
      <w:r w:rsidR="00EF787C" w:rsidRPr="000641A5">
        <w:rPr>
          <w:rFonts w:ascii="Times New Roman" w:hAnsi="Times New Roman" w:cs="Times New Roman"/>
          <w:b/>
          <w:color w:val="0000CC"/>
        </w:rPr>
        <w:t>behaviours</w:t>
      </w:r>
      <w:r>
        <w:rPr>
          <w:rFonts w:ascii="Times New Roman" w:hAnsi="Times New Roman" w:cs="Times New Roman"/>
          <w:b/>
          <w:color w:val="0000CC"/>
        </w:rPr>
        <w:t xml:space="preserve"> </w:t>
      </w:r>
      <w:r w:rsidR="00EF787C" w:rsidRPr="000641A5">
        <w:rPr>
          <w:rFonts w:ascii="Times New Roman" w:hAnsi="Times New Roman" w:cs="Times New Roman"/>
          <w:b/>
          <w:color w:val="0000CC"/>
        </w:rPr>
        <w:t>that medical students are expected to exhibit as evidence of their achievement by completion of the program.</w:t>
      </w:r>
      <w:bookmarkStart w:id="66" w:name="_Hlk91048382"/>
    </w:p>
    <w:p w14:paraId="6639E73D" w14:textId="77777777" w:rsidR="00EF787C" w:rsidRPr="000641A5" w:rsidRDefault="00EF787C">
      <w:pPr>
        <w:spacing w:line="240" w:lineRule="auto"/>
        <w:jc w:val="both"/>
        <w:rPr>
          <w:rFonts w:ascii="Times New Roman" w:hAnsi="Times New Roman" w:cs="Times New Roman"/>
          <w:b/>
          <w:color w:val="0000CC"/>
        </w:rPr>
      </w:pPr>
    </w:p>
    <w:p w14:paraId="566900FA"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6.1 PROGRAM AND LEARNING OBJECTIVES</w:t>
      </w:r>
    </w:p>
    <w:p w14:paraId="15574D4A" w14:textId="59927F20" w:rsidR="00EF787C" w:rsidRPr="000641A5" w:rsidRDefault="00F17200" w:rsidP="5F7FDA6B">
      <w:pPr>
        <w:spacing w:line="240" w:lineRule="auto"/>
        <w:jc w:val="both"/>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A</w:t>
      </w:r>
      <w:r w:rsidR="00EF787C" w:rsidRPr="5F7FDA6B">
        <w:rPr>
          <w:rFonts w:ascii="Times New Roman" w:hAnsi="Times New Roman" w:cs="Times New Roman"/>
          <w:b/>
          <w:bCs/>
          <w:i/>
          <w:iCs/>
          <w:color w:val="0000CC"/>
          <w:sz w:val="20"/>
          <w:szCs w:val="20"/>
        </w:rPr>
        <w:t xml:space="preserve"> medical school defines its medical education program objectives in competency-based terms that reflect and support the continuum of medical education in Canada and allow the assessment of medical students’ progress in developing the competencies for entry into residency</w:t>
      </w:r>
      <w:r w:rsidR="00642F0C" w:rsidRPr="5F7FDA6B">
        <w:rPr>
          <w:rFonts w:ascii="Times New Roman" w:hAnsi="Times New Roman" w:cs="Times New Roman"/>
          <w:b/>
          <w:bCs/>
          <w:i/>
          <w:iCs/>
          <w:color w:val="0000CC"/>
          <w:sz w:val="20"/>
          <w:szCs w:val="20"/>
        </w:rPr>
        <w:t>.</w:t>
      </w:r>
      <w:r w:rsidR="00EF787C" w:rsidRPr="5F7FDA6B">
        <w:rPr>
          <w:rFonts w:ascii="Times New Roman" w:hAnsi="Times New Roman" w:cs="Times New Roman"/>
          <w:b/>
          <w:bCs/>
          <w:i/>
          <w:iCs/>
          <w:color w:val="0000CC"/>
          <w:sz w:val="20"/>
          <w:szCs w:val="20"/>
        </w:rPr>
        <w:t xml:space="preserve"> </w:t>
      </w:r>
      <w:r w:rsidR="00642F0C" w:rsidRPr="5F7FDA6B">
        <w:rPr>
          <w:rFonts w:ascii="Times New Roman" w:hAnsi="Times New Roman" w:cs="Times New Roman"/>
          <w:b/>
          <w:bCs/>
          <w:i/>
          <w:iCs/>
          <w:color w:val="0000CC"/>
          <w:sz w:val="20"/>
          <w:szCs w:val="20"/>
        </w:rPr>
        <w:t xml:space="preserve">A </w:t>
      </w:r>
      <w:r w:rsidR="00EF787C" w:rsidRPr="5F7FDA6B">
        <w:rPr>
          <w:rFonts w:ascii="Times New Roman" w:hAnsi="Times New Roman" w:cs="Times New Roman"/>
          <w:b/>
          <w:bCs/>
          <w:i/>
          <w:iCs/>
          <w:color w:val="0000CC"/>
          <w:sz w:val="20"/>
          <w:szCs w:val="20"/>
        </w:rPr>
        <w:t xml:space="preserve">medical school </w:t>
      </w:r>
      <w:r w:rsidR="00292E4E" w:rsidRPr="5F7FDA6B">
        <w:rPr>
          <w:rFonts w:ascii="Times New Roman" w:hAnsi="Times New Roman" w:cs="Times New Roman"/>
          <w:b/>
          <w:bCs/>
          <w:i/>
          <w:iCs/>
          <w:color w:val="0000CC"/>
          <w:sz w:val="20"/>
          <w:szCs w:val="20"/>
        </w:rPr>
        <w:t>ensures that the</w:t>
      </w:r>
      <w:r w:rsidR="00EF787C" w:rsidRPr="5F7FDA6B">
        <w:rPr>
          <w:rFonts w:ascii="Times New Roman" w:hAnsi="Times New Roman" w:cs="Times New Roman"/>
          <w:b/>
          <w:bCs/>
          <w:i/>
          <w:iCs/>
          <w:color w:val="0000CC"/>
          <w:sz w:val="20"/>
          <w:szCs w:val="20"/>
        </w:rPr>
        <w:t xml:space="preserve"> medical education program objectives</w:t>
      </w:r>
      <w:r w:rsidR="005B3DB2">
        <w:rPr>
          <w:rFonts w:ascii="Times New Roman" w:hAnsi="Times New Roman" w:cs="Times New Roman"/>
          <w:b/>
          <w:bCs/>
          <w:i/>
          <w:iCs/>
          <w:color w:val="0000CC"/>
          <w:sz w:val="20"/>
          <w:szCs w:val="20"/>
        </w:rPr>
        <w:t xml:space="preserve"> are</w:t>
      </w:r>
      <w:r w:rsidR="00EF787C" w:rsidRPr="5F7FDA6B">
        <w:rPr>
          <w:rFonts w:ascii="Times New Roman" w:hAnsi="Times New Roman" w:cs="Times New Roman"/>
          <w:b/>
          <w:bCs/>
          <w:i/>
          <w:iCs/>
          <w:color w:val="0000CC"/>
          <w:sz w:val="20"/>
          <w:szCs w:val="20"/>
        </w:rPr>
        <w:t xml:space="preserve"> known to medical students and those faculty members with leadership roles in the medical education program</w:t>
      </w:r>
      <w:r w:rsidR="00292E4E" w:rsidRPr="5F7FDA6B">
        <w:rPr>
          <w:rFonts w:ascii="Times New Roman" w:hAnsi="Times New Roman" w:cs="Times New Roman"/>
          <w:b/>
          <w:bCs/>
          <w:i/>
          <w:iCs/>
          <w:color w:val="0000CC"/>
          <w:sz w:val="20"/>
          <w:szCs w:val="20"/>
        </w:rPr>
        <w:t>.</w:t>
      </w:r>
      <w:r w:rsidR="00EF787C" w:rsidRPr="5F7FDA6B">
        <w:rPr>
          <w:rFonts w:ascii="Times New Roman" w:hAnsi="Times New Roman" w:cs="Times New Roman"/>
          <w:b/>
          <w:bCs/>
          <w:i/>
          <w:iCs/>
          <w:color w:val="0000CC"/>
          <w:sz w:val="20"/>
          <w:szCs w:val="20"/>
        </w:rPr>
        <w:t xml:space="preserve"> </w:t>
      </w:r>
      <w:r w:rsidR="00597C79" w:rsidRPr="5F7FDA6B">
        <w:rPr>
          <w:rFonts w:ascii="Times New Roman" w:hAnsi="Times New Roman" w:cs="Times New Roman"/>
          <w:b/>
          <w:bCs/>
          <w:i/>
          <w:iCs/>
          <w:color w:val="0000CC"/>
          <w:sz w:val="20"/>
          <w:szCs w:val="20"/>
        </w:rPr>
        <w:t>A</w:t>
      </w:r>
      <w:r w:rsidR="00EF787C" w:rsidRPr="5F7FDA6B">
        <w:rPr>
          <w:rFonts w:ascii="Times New Roman" w:hAnsi="Times New Roman" w:cs="Times New Roman"/>
          <w:b/>
          <w:bCs/>
          <w:i/>
          <w:iCs/>
          <w:color w:val="0000CC"/>
          <w:sz w:val="20"/>
          <w:szCs w:val="20"/>
        </w:rPr>
        <w:t xml:space="preserve"> medical school ensures that the learning objectives for each required learning experience are made known to medical students and those faculty members, residents, and others with teaching and assessment responsibilities in those required experiences.</w:t>
      </w:r>
    </w:p>
    <w:p w14:paraId="3F6FB1CF" w14:textId="77777777" w:rsidR="00EF787C" w:rsidRPr="000641A5" w:rsidRDefault="00EF787C">
      <w:pPr>
        <w:spacing w:line="240" w:lineRule="auto"/>
        <w:rPr>
          <w:rFonts w:ascii="Times New Roman" w:hAnsi="Times New Roman" w:cs="Times New Roman"/>
          <w:sz w:val="20"/>
          <w:szCs w:val="20"/>
        </w:rPr>
      </w:pPr>
    </w:p>
    <w:p w14:paraId="3B051DC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6.1-1</w:t>
      </w:r>
    </w:p>
    <w:p w14:paraId="4E5525E0" w14:textId="1087023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defines its medical education program objectives in competency-based terms.</w:t>
      </w:r>
    </w:p>
    <w:p w14:paraId="339AEB80"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59496145" w14:textId="77777777" w:rsidR="00EF787C" w:rsidRPr="000641A5" w:rsidRDefault="00EF787C">
      <w:pPr>
        <w:pStyle w:val="ListParagraph"/>
        <w:widowControl w:val="0"/>
        <w:numPr>
          <w:ilvl w:val="0"/>
          <w:numId w:val="1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copy of the medical school’s medical education program objectives that define those objectives in competency-based terms. (</w:t>
      </w:r>
      <w:r w:rsidRPr="000641A5">
        <w:rPr>
          <w:rFonts w:ascii="Times New Roman" w:hAnsi="Times New Roman" w:cs="Times New Roman"/>
          <w:b/>
          <w:i/>
          <w:color w:val="0000CC"/>
          <w:sz w:val="20"/>
          <w:szCs w:val="20"/>
        </w:rPr>
        <w:t>Appendix 6.1-1 A</w:t>
      </w:r>
      <w:r w:rsidRPr="000641A5">
        <w:rPr>
          <w:rFonts w:ascii="Times New Roman" w:hAnsi="Times New Roman" w:cs="Times New Roman"/>
          <w:bCs/>
          <w:iCs/>
          <w:color w:val="0000CC"/>
          <w:sz w:val="20"/>
          <w:szCs w:val="20"/>
        </w:rPr>
        <w:t>)</w:t>
      </w:r>
    </w:p>
    <w:p w14:paraId="6F2570C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A636A0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2E7D7E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35188D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9FB592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A97033C" w14:textId="77777777" w:rsidR="00EF787C" w:rsidRPr="000641A5" w:rsidRDefault="00EF787C">
      <w:pPr>
        <w:pStyle w:val="ListParagraph"/>
        <w:widowControl w:val="0"/>
        <w:numPr>
          <w:ilvl w:val="0"/>
          <w:numId w:val="1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copy of the faculty council or equivalent committee minutes during which the medical education program objectives were approved.  Highlight the appropriate section. (</w:t>
      </w:r>
      <w:r w:rsidRPr="000641A5">
        <w:rPr>
          <w:rFonts w:ascii="Times New Roman" w:hAnsi="Times New Roman" w:cs="Times New Roman"/>
          <w:b/>
          <w:i/>
          <w:color w:val="0000CC"/>
          <w:sz w:val="20"/>
          <w:szCs w:val="20"/>
        </w:rPr>
        <w:t>Appendix 6.1</w:t>
      </w:r>
      <w:r w:rsidRPr="000641A5">
        <w:rPr>
          <w:rFonts w:ascii="Times New Roman" w:hAnsi="Times New Roman" w:cs="Times New Roman"/>
          <w:b/>
          <w:i/>
          <w:color w:val="0000CC"/>
          <w:sz w:val="20"/>
          <w:szCs w:val="20"/>
        </w:rPr>
        <w:noBreakHyphen/>
        <w:t>1 B</w:t>
      </w:r>
      <w:r w:rsidRPr="000641A5">
        <w:rPr>
          <w:rFonts w:ascii="Times New Roman" w:hAnsi="Times New Roman" w:cs="Times New Roman"/>
          <w:bCs/>
          <w:iCs/>
          <w:color w:val="0000CC"/>
          <w:sz w:val="20"/>
          <w:szCs w:val="20"/>
        </w:rPr>
        <w:t>)</w:t>
      </w:r>
    </w:p>
    <w:p w14:paraId="2E63C9C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540748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6518C45" w14:textId="77777777" w:rsidR="007F56F1" w:rsidRPr="000641A5" w:rsidRDefault="007F56F1">
      <w:pPr>
        <w:widowControl w:val="0"/>
        <w:spacing w:line="240" w:lineRule="auto"/>
        <w:ind w:left="360"/>
        <w:rPr>
          <w:rFonts w:ascii="Times New Roman" w:hAnsi="Times New Roman" w:cs="Times New Roman"/>
          <w:bCs/>
          <w:iCs/>
          <w:sz w:val="20"/>
          <w:szCs w:val="20"/>
        </w:rPr>
      </w:pPr>
    </w:p>
    <w:p w14:paraId="62D6E9AD" w14:textId="77777777" w:rsidR="007F56F1" w:rsidRPr="000641A5" w:rsidRDefault="007F56F1">
      <w:pPr>
        <w:widowControl w:val="0"/>
        <w:spacing w:line="240" w:lineRule="auto"/>
        <w:ind w:left="360"/>
        <w:rPr>
          <w:rFonts w:ascii="Times New Roman" w:hAnsi="Times New Roman" w:cs="Times New Roman"/>
          <w:bCs/>
          <w:iCs/>
          <w:sz w:val="20"/>
          <w:szCs w:val="20"/>
        </w:rPr>
      </w:pPr>
    </w:p>
    <w:p w14:paraId="5609C91B" w14:textId="77777777" w:rsidR="007F56F1" w:rsidRPr="000641A5" w:rsidRDefault="007F56F1">
      <w:pPr>
        <w:widowControl w:val="0"/>
        <w:spacing w:line="240" w:lineRule="auto"/>
        <w:ind w:left="360"/>
        <w:rPr>
          <w:rFonts w:ascii="Times New Roman" w:hAnsi="Times New Roman" w:cs="Times New Roman"/>
          <w:bCs/>
          <w:iCs/>
          <w:sz w:val="20"/>
          <w:szCs w:val="20"/>
        </w:rPr>
      </w:pPr>
    </w:p>
    <w:p w14:paraId="34B601CD" w14:textId="77777777" w:rsidR="007F56F1" w:rsidRPr="000641A5" w:rsidRDefault="007F56F1">
      <w:pPr>
        <w:widowControl w:val="0"/>
        <w:spacing w:line="240" w:lineRule="auto"/>
        <w:ind w:left="360"/>
        <w:rPr>
          <w:rFonts w:ascii="Times New Roman" w:hAnsi="Times New Roman" w:cs="Times New Roman"/>
          <w:bCs/>
          <w:iCs/>
          <w:sz w:val="20"/>
          <w:szCs w:val="20"/>
        </w:rPr>
      </w:pPr>
    </w:p>
    <w:p w14:paraId="54C2BFA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E3F190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6.1-2</w:t>
      </w:r>
    </w:p>
    <w:p w14:paraId="65AFCD39"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education program objectives reflect and support the continuum of medical education in Canada.</w:t>
      </w:r>
    </w:p>
    <w:p w14:paraId="2460FFF1"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38477A2C" w14:textId="77777777" w:rsidR="00EF787C" w:rsidRPr="000641A5" w:rsidRDefault="00EF787C">
      <w:pPr>
        <w:pStyle w:val="ListParagraph"/>
        <w:widowControl w:val="0"/>
        <w:numPr>
          <w:ilvl w:val="0"/>
          <w:numId w:val="11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education program objectives reflect and support the continuum of medical education in Canada.</w:t>
      </w:r>
    </w:p>
    <w:p w14:paraId="2926B79D"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4D5EBC67"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466EA85D"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1E3DD5AC"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1089FE0F" w14:textId="777E2763" w:rsidR="00EF787C" w:rsidRPr="000641A5" w:rsidRDefault="007C090B" w:rsidP="007C090B">
      <w:pPr>
        <w:spacing w:after="160"/>
        <w:rPr>
          <w:rFonts w:ascii="Times New Roman" w:eastAsia="Times New Roman" w:hAnsi="Times New Roman" w:cs="Times New Roman"/>
          <w:bCs/>
          <w:iCs/>
          <w:snapToGrid w:val="0"/>
          <w:sz w:val="20"/>
          <w:szCs w:val="20"/>
        </w:rPr>
      </w:pPr>
      <w:r>
        <w:rPr>
          <w:rFonts w:ascii="Times New Roman" w:eastAsia="Times New Roman" w:hAnsi="Times New Roman" w:cs="Times New Roman"/>
          <w:bCs/>
          <w:iCs/>
          <w:snapToGrid w:val="0"/>
          <w:sz w:val="20"/>
          <w:szCs w:val="20"/>
        </w:rPr>
        <w:br w:type="page"/>
      </w:r>
    </w:p>
    <w:p w14:paraId="015B999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lastRenderedPageBreak/>
        <w:t>Requirement 6.1-3</w:t>
      </w:r>
    </w:p>
    <w:p w14:paraId="32203EAD"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education program objectives allow the assessment of medical students’ progress in developing the competencies for entry into residency and expected by the profession and the public of a physician.</w:t>
      </w:r>
    </w:p>
    <w:p w14:paraId="1A114041"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22DAAE95" w14:textId="77777777" w:rsidR="00EF787C" w:rsidRPr="000641A5" w:rsidRDefault="00EF787C">
      <w:pPr>
        <w:pStyle w:val="ListParagraph"/>
        <w:widowControl w:val="0"/>
        <w:numPr>
          <w:ilvl w:val="0"/>
          <w:numId w:val="11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education program objectives allow the assessment of medical students’ progress in developing the competencies for entry into residency and expected by the profession and the public of a physician.</w:t>
      </w:r>
    </w:p>
    <w:p w14:paraId="3A68455C"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4D39B798"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A452A38"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0A7184AF"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FFBD4FD"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B26B637"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6.1-4</w:t>
      </w:r>
    </w:p>
    <w:p w14:paraId="572940AF" w14:textId="5A92A879" w:rsidR="00EF787C" w:rsidRPr="000641A5" w:rsidRDefault="00EF787C">
      <w:pPr>
        <w:widowControl w:val="0"/>
        <w:spacing w:line="240" w:lineRule="auto"/>
        <w:rPr>
          <w:rFonts w:ascii="Times New Roman" w:hAnsi="Times New Roman" w:cs="Times New Roman"/>
          <w:i/>
          <w:sz w:val="20"/>
          <w:szCs w:val="20"/>
        </w:rPr>
      </w:pPr>
      <w:bookmarkStart w:id="67" w:name="_Hlk68173968"/>
      <w:r w:rsidRPr="000641A5">
        <w:rPr>
          <w:rFonts w:ascii="Times New Roman" w:hAnsi="Times New Roman" w:cs="Times New Roman"/>
          <w:i/>
          <w:sz w:val="20"/>
          <w:szCs w:val="20"/>
        </w:rPr>
        <w:t>The medical school makes these medical education program objectives known to medical students and those faculty members with leadership roles in the medical education program.</w:t>
      </w:r>
    </w:p>
    <w:bookmarkEnd w:id="67"/>
    <w:p w14:paraId="64A35835"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97BD2E7" w14:textId="7F560137" w:rsidR="00EF787C" w:rsidRPr="000641A5" w:rsidRDefault="00EF787C">
      <w:pPr>
        <w:pStyle w:val="ListParagraph"/>
        <w:widowControl w:val="0"/>
        <w:numPr>
          <w:ilvl w:val="0"/>
          <w:numId w:val="11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makes these medical education program objectives known to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medical students and ii) those faculty members with leadership roles in the medical education program.</w:t>
      </w:r>
    </w:p>
    <w:p w14:paraId="4E56C61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1FAB9A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AB0E5D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6EC03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6D1375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3456012" w14:textId="77777777" w:rsidR="00EF787C" w:rsidRPr="000641A5" w:rsidRDefault="00EF787C">
      <w:pPr>
        <w:pStyle w:val="ListParagraph"/>
        <w:widowControl w:val="0"/>
        <w:numPr>
          <w:ilvl w:val="0"/>
          <w:numId w:val="11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6.1-4 B</w:t>
      </w:r>
    </w:p>
    <w:p w14:paraId="77836D59" w14:textId="77777777" w:rsidR="00EF787C" w:rsidRPr="000641A5" w:rsidRDefault="00EF787C">
      <w:pPr>
        <w:widowControl w:val="0"/>
        <w:spacing w:line="240" w:lineRule="auto"/>
        <w:ind w:left="851" w:hanging="851"/>
        <w:rPr>
          <w:rFonts w:ascii="Times New Roman" w:eastAsia="Times New Roman" w:hAnsi="Times New Roman" w:cs="Times New Roman"/>
          <w:bCs/>
          <w:iCs/>
          <w:snapToGrid w:val="0"/>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200"/>
        <w:gridCol w:w="1200"/>
      </w:tblGrid>
      <w:tr w:rsidR="006C30FD" w:rsidRPr="000641A5" w14:paraId="63401400" w14:textId="77777777" w:rsidTr="00A043A8">
        <w:tc>
          <w:tcPr>
            <w:tcW w:w="1276" w:type="dxa"/>
            <w:tcBorders>
              <w:top w:val="nil"/>
              <w:left w:val="nil"/>
              <w:bottom w:val="single" w:sz="4" w:space="0" w:color="auto"/>
              <w:right w:val="single" w:sz="4" w:space="0" w:color="auto"/>
            </w:tcBorders>
          </w:tcPr>
          <w:p w14:paraId="6E169B08" w14:textId="7A3484BB"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6.1-4 B</w:t>
            </w:r>
          </w:p>
        </w:tc>
        <w:tc>
          <w:tcPr>
            <w:tcW w:w="11924" w:type="dxa"/>
            <w:gridSpan w:val="5"/>
            <w:tcBorders>
              <w:top w:val="nil"/>
              <w:left w:val="single" w:sz="4" w:space="0" w:color="auto"/>
              <w:bottom w:val="single" w:sz="4" w:space="0" w:color="auto"/>
              <w:right w:val="nil"/>
            </w:tcBorders>
          </w:tcPr>
          <w:p w14:paraId="0806F53C" w14:textId="27FC62EA"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Student Awareness of Medical Education Program Objectives (Core Appendix)</w:t>
            </w:r>
          </w:p>
        </w:tc>
        <w:tc>
          <w:tcPr>
            <w:tcW w:w="1200" w:type="dxa"/>
            <w:tcBorders>
              <w:top w:val="nil"/>
              <w:left w:val="nil"/>
              <w:bottom w:val="single" w:sz="4" w:space="0" w:color="auto"/>
              <w:right w:val="nil"/>
            </w:tcBorders>
          </w:tcPr>
          <w:p w14:paraId="0DFAA2B1"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010A3CCC" w14:textId="77777777" w:rsidTr="00A043A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4C2A9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35E659EA" w14:textId="77777777" w:rsidTr="00A043A8">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07DC0B46"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3A810C4C"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03C19E6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2338C8E" w14:textId="77777777" w:rsidTr="00A043A8">
        <w:tc>
          <w:tcPr>
            <w:tcW w:w="4161" w:type="dxa"/>
            <w:gridSpan w:val="2"/>
            <w:vMerge/>
            <w:tcBorders>
              <w:top w:val="single" w:sz="4" w:space="0" w:color="auto"/>
              <w:left w:val="single" w:sz="4" w:space="0" w:color="auto"/>
              <w:bottom w:val="single" w:sz="4" w:space="0" w:color="auto"/>
              <w:right w:val="single" w:sz="4" w:space="0" w:color="auto"/>
            </w:tcBorders>
          </w:tcPr>
          <w:p w14:paraId="61143BF3"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604CC03A"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7B7760E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2DCEB84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6E80FEA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65B6D5C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701CC6B8" w14:textId="77777777" w:rsidTr="00A043A8">
        <w:tc>
          <w:tcPr>
            <w:tcW w:w="4161" w:type="dxa"/>
            <w:gridSpan w:val="2"/>
            <w:tcBorders>
              <w:top w:val="single" w:sz="4" w:space="0" w:color="auto"/>
              <w:left w:val="single" w:sz="4" w:space="0" w:color="auto"/>
              <w:bottom w:val="single" w:sz="4" w:space="0" w:color="auto"/>
              <w:right w:val="single" w:sz="4" w:space="0" w:color="auto"/>
            </w:tcBorders>
          </w:tcPr>
          <w:p w14:paraId="7EA400F1"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4C52A30"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was made aware of the medical education program objectives.</w:t>
            </w:r>
          </w:p>
        </w:tc>
        <w:tc>
          <w:tcPr>
            <w:tcW w:w="1123" w:type="dxa"/>
            <w:tcBorders>
              <w:top w:val="single" w:sz="4" w:space="0" w:color="auto"/>
              <w:left w:val="single" w:sz="4" w:space="0" w:color="auto"/>
              <w:bottom w:val="single" w:sz="4" w:space="0" w:color="auto"/>
              <w:right w:val="single" w:sz="4" w:space="0" w:color="auto"/>
            </w:tcBorders>
          </w:tcPr>
          <w:p w14:paraId="4AF07164"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053AF035"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411DE3CA"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2B8A19D" w14:textId="77777777" w:rsidR="00EF787C" w:rsidRPr="000641A5" w:rsidRDefault="00EF787C">
            <w:pPr>
              <w:jc w:val="center"/>
              <w:rPr>
                <w:rFonts w:ascii="Times New Roman" w:hAnsi="Times New Roman" w:cs="Times New Roman"/>
                <w:sz w:val="19"/>
                <w:szCs w:val="19"/>
              </w:rPr>
            </w:pPr>
          </w:p>
        </w:tc>
      </w:tr>
    </w:tbl>
    <w:p w14:paraId="2AE7FA6A" w14:textId="77777777" w:rsidR="00CD786A" w:rsidRPr="000641A5" w:rsidRDefault="00CD786A">
      <w:pPr>
        <w:widowControl w:val="0"/>
        <w:spacing w:before="240" w:line="240" w:lineRule="auto"/>
        <w:rPr>
          <w:rFonts w:ascii="Times New Roman" w:eastAsia="Times New Roman" w:hAnsi="Times New Roman" w:cs="Times New Roman"/>
          <w:bCs/>
          <w:iCs/>
          <w:snapToGrid w:val="0"/>
          <w:sz w:val="20"/>
          <w:szCs w:val="20"/>
        </w:rPr>
      </w:pPr>
    </w:p>
    <w:p w14:paraId="5F4D0771"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6.1-5</w:t>
      </w:r>
    </w:p>
    <w:p w14:paraId="29236B92" w14:textId="547A1499"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learning objectives for each required learning experience are made known to medical students and those faculty members, residents, and others with teaching and assessment responsibilities in those required experiences.</w:t>
      </w:r>
    </w:p>
    <w:p w14:paraId="4EE27AA2"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1877456" w14:textId="61D095F2" w:rsidR="00EF787C" w:rsidRPr="000641A5" w:rsidRDefault="00EF787C">
      <w:pPr>
        <w:pStyle w:val="ListParagraph"/>
        <w:widowControl w:val="0"/>
        <w:numPr>
          <w:ilvl w:val="0"/>
          <w:numId w:val="1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learning objectives for each required learning experience are made known to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all medical students and ii) those faculty members, residents, in those required experiences.</w:t>
      </w:r>
    </w:p>
    <w:p w14:paraId="2486FF2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9F6607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BDEA58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780AA5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E12DECF" w14:textId="77777777" w:rsidR="00EF787C" w:rsidRDefault="00EF787C">
      <w:pPr>
        <w:widowControl w:val="0"/>
        <w:spacing w:line="240" w:lineRule="auto"/>
        <w:ind w:left="360"/>
        <w:rPr>
          <w:rFonts w:ascii="Times New Roman" w:hAnsi="Times New Roman" w:cs="Times New Roman"/>
          <w:bCs/>
          <w:iCs/>
          <w:sz w:val="20"/>
          <w:szCs w:val="20"/>
        </w:rPr>
      </w:pPr>
    </w:p>
    <w:p w14:paraId="3D480F75" w14:textId="77777777" w:rsidR="007C090B" w:rsidRPr="000641A5" w:rsidRDefault="007C090B">
      <w:pPr>
        <w:widowControl w:val="0"/>
        <w:spacing w:line="240" w:lineRule="auto"/>
        <w:ind w:left="360"/>
        <w:rPr>
          <w:rFonts w:ascii="Times New Roman" w:hAnsi="Times New Roman" w:cs="Times New Roman"/>
          <w:bCs/>
          <w:iCs/>
          <w:sz w:val="20"/>
          <w:szCs w:val="20"/>
        </w:rPr>
      </w:pPr>
    </w:p>
    <w:p w14:paraId="74FA8EED" w14:textId="77777777" w:rsidR="00EF787C" w:rsidRPr="000641A5" w:rsidRDefault="00EF787C">
      <w:pPr>
        <w:pStyle w:val="ListParagraph"/>
        <w:widowControl w:val="0"/>
        <w:numPr>
          <w:ilvl w:val="0"/>
          <w:numId w:val="1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6.1-5 B</w:t>
      </w:r>
    </w:p>
    <w:p w14:paraId="4B4A113C"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200"/>
        <w:gridCol w:w="1200"/>
      </w:tblGrid>
      <w:tr w:rsidR="006C30FD" w:rsidRPr="000641A5" w14:paraId="4A1DD280" w14:textId="77777777" w:rsidTr="00A043A8">
        <w:tc>
          <w:tcPr>
            <w:tcW w:w="1276" w:type="dxa"/>
            <w:tcBorders>
              <w:top w:val="nil"/>
              <w:left w:val="nil"/>
              <w:bottom w:val="single" w:sz="4" w:space="0" w:color="auto"/>
              <w:right w:val="single" w:sz="4" w:space="0" w:color="auto"/>
            </w:tcBorders>
          </w:tcPr>
          <w:p w14:paraId="5B64EA57" w14:textId="3CEBCCAE" w:rsidR="006C30FD" w:rsidRPr="000641A5" w:rsidRDefault="006C30FD">
            <w:pPr>
              <w:rPr>
                <w:rFonts w:ascii="Times New Roman" w:hAnsi="Times New Roman" w:cs="Times New Roman"/>
                <w:sz w:val="19"/>
                <w:szCs w:val="19"/>
              </w:rPr>
            </w:pPr>
            <w:bookmarkStart w:id="68" w:name="_Hlk68188967"/>
            <w:r w:rsidRPr="000641A5">
              <w:rPr>
                <w:rFonts w:ascii="Times New Roman" w:hAnsi="Times New Roman" w:cs="Times New Roman"/>
                <w:sz w:val="19"/>
                <w:szCs w:val="19"/>
              </w:rPr>
              <w:t>Table 6.1-5 B</w:t>
            </w:r>
          </w:p>
        </w:tc>
        <w:tc>
          <w:tcPr>
            <w:tcW w:w="11924" w:type="dxa"/>
            <w:gridSpan w:val="5"/>
            <w:tcBorders>
              <w:top w:val="nil"/>
              <w:left w:val="single" w:sz="4" w:space="0" w:color="auto"/>
              <w:bottom w:val="single" w:sz="4" w:space="0" w:color="auto"/>
              <w:right w:val="nil"/>
            </w:tcBorders>
          </w:tcPr>
          <w:p w14:paraId="7383FD71" w14:textId="2BE7B1D4"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Student Awareness of Learning Objectives for Each Required Learning Experience (Core Appendix)</w:t>
            </w:r>
          </w:p>
        </w:tc>
        <w:tc>
          <w:tcPr>
            <w:tcW w:w="1200" w:type="dxa"/>
            <w:tcBorders>
              <w:top w:val="nil"/>
              <w:left w:val="nil"/>
              <w:bottom w:val="single" w:sz="4" w:space="0" w:color="auto"/>
              <w:right w:val="nil"/>
            </w:tcBorders>
          </w:tcPr>
          <w:p w14:paraId="299EBF4E"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1B15BD22" w14:textId="77777777" w:rsidTr="00A043A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21570E"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9D6989B" w14:textId="77777777" w:rsidTr="00A043A8">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69A76BF1"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2845DADC"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1AE9E3D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2E49477" w14:textId="77777777" w:rsidTr="00A043A8">
        <w:tc>
          <w:tcPr>
            <w:tcW w:w="4161" w:type="dxa"/>
            <w:gridSpan w:val="2"/>
            <w:vMerge/>
            <w:tcBorders>
              <w:top w:val="single" w:sz="4" w:space="0" w:color="auto"/>
              <w:left w:val="single" w:sz="4" w:space="0" w:color="auto"/>
              <w:bottom w:val="single" w:sz="4" w:space="0" w:color="auto"/>
              <w:right w:val="single" w:sz="4" w:space="0" w:color="auto"/>
            </w:tcBorders>
          </w:tcPr>
          <w:p w14:paraId="58A9428E"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706B3007"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5B1E72B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3A234E7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7785F45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68FC520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33700D5F" w14:textId="77777777" w:rsidTr="00A043A8">
        <w:tc>
          <w:tcPr>
            <w:tcW w:w="4161" w:type="dxa"/>
            <w:gridSpan w:val="2"/>
            <w:tcBorders>
              <w:top w:val="single" w:sz="4" w:space="0" w:color="auto"/>
              <w:left w:val="single" w:sz="4" w:space="0" w:color="auto"/>
              <w:bottom w:val="single" w:sz="4" w:space="0" w:color="auto"/>
              <w:right w:val="single" w:sz="4" w:space="0" w:color="auto"/>
            </w:tcBorders>
          </w:tcPr>
          <w:p w14:paraId="0620679C"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24337F00"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So </w:t>
            </w:r>
            <w:proofErr w:type="gramStart"/>
            <w:r w:rsidRPr="000641A5">
              <w:rPr>
                <w:rFonts w:ascii="Times New Roman" w:hAnsi="Times New Roman" w:cs="Times New Roman"/>
                <w:sz w:val="19"/>
                <w:szCs w:val="19"/>
              </w:rPr>
              <w:t>far</w:t>
            </w:r>
            <w:proofErr w:type="gramEnd"/>
            <w:r w:rsidRPr="000641A5">
              <w:rPr>
                <w:rFonts w:ascii="Times New Roman" w:hAnsi="Times New Roman" w:cs="Times New Roman"/>
                <w:sz w:val="19"/>
                <w:szCs w:val="19"/>
              </w:rPr>
              <w:t xml:space="preserve"> this academic year, I was made aware of the learning objectives for each required learning experience that I completed.</w:t>
            </w:r>
          </w:p>
        </w:tc>
        <w:tc>
          <w:tcPr>
            <w:tcW w:w="1123" w:type="dxa"/>
            <w:tcBorders>
              <w:top w:val="single" w:sz="4" w:space="0" w:color="auto"/>
              <w:left w:val="single" w:sz="4" w:space="0" w:color="auto"/>
              <w:bottom w:val="single" w:sz="4" w:space="0" w:color="auto"/>
              <w:right w:val="single" w:sz="4" w:space="0" w:color="auto"/>
            </w:tcBorders>
          </w:tcPr>
          <w:p w14:paraId="669BE6BC"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05EF9BEF"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543DC6F0"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6105B7FB" w14:textId="77777777" w:rsidR="00EF787C" w:rsidRPr="000641A5" w:rsidRDefault="00EF787C">
            <w:pPr>
              <w:jc w:val="center"/>
              <w:rPr>
                <w:rFonts w:ascii="Times New Roman" w:hAnsi="Times New Roman" w:cs="Times New Roman"/>
                <w:sz w:val="19"/>
                <w:szCs w:val="19"/>
              </w:rPr>
            </w:pPr>
          </w:p>
        </w:tc>
      </w:tr>
      <w:bookmarkEnd w:id="68"/>
    </w:tbl>
    <w:p w14:paraId="6CBDD2A5" w14:textId="77777777" w:rsidR="00EF787C" w:rsidRPr="000641A5" w:rsidRDefault="00EF787C">
      <w:pPr>
        <w:spacing w:line="240" w:lineRule="auto"/>
        <w:rPr>
          <w:rFonts w:ascii="Times New Roman" w:hAnsi="Times New Roman" w:cs="Times New Roman"/>
          <w:sz w:val="20"/>
          <w:szCs w:val="20"/>
        </w:rPr>
      </w:pPr>
    </w:p>
    <w:p w14:paraId="4946FBAD" w14:textId="77777777" w:rsidR="00EF787C" w:rsidRPr="000641A5" w:rsidRDefault="00EF787C">
      <w:pPr>
        <w:spacing w:line="240" w:lineRule="auto"/>
        <w:rPr>
          <w:rFonts w:ascii="Times New Roman" w:hAnsi="Times New Roman" w:cs="Times New Roman"/>
          <w:sz w:val="20"/>
          <w:szCs w:val="20"/>
        </w:rPr>
      </w:pPr>
    </w:p>
    <w:bookmarkEnd w:id="66"/>
    <w:p w14:paraId="4331FFE1"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0322105"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6.2 REQUIRED PATIENT ENCOUNTERS AND PROCEDURES</w:t>
      </w:r>
    </w:p>
    <w:p w14:paraId="4E29A531" w14:textId="73DDC8BD" w:rsidR="00EF787C" w:rsidRPr="000641A5" w:rsidRDefault="00162EB1">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defines the types of patients and clinical conditions that medical students are required to encounter, the skills and procedures to be performed by medical students, the appropriate clinical settings for these experiences, and the expected levels of medical student responsibility.</w:t>
      </w:r>
    </w:p>
    <w:p w14:paraId="36CF59C1" w14:textId="77777777" w:rsidR="00EF787C" w:rsidRPr="000641A5" w:rsidRDefault="00EF787C">
      <w:pPr>
        <w:spacing w:line="240" w:lineRule="auto"/>
        <w:jc w:val="both"/>
        <w:rPr>
          <w:rFonts w:ascii="Times New Roman" w:hAnsi="Times New Roman" w:cs="Times New Roman"/>
          <w:bCs/>
          <w:iCs/>
          <w:sz w:val="20"/>
          <w:szCs w:val="20"/>
        </w:rPr>
      </w:pPr>
    </w:p>
    <w:p w14:paraId="4BB31F8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6.2-1</w:t>
      </w:r>
    </w:p>
    <w:p w14:paraId="31CD2C6D" w14:textId="5B911CB6" w:rsidR="00EF787C" w:rsidRPr="000641A5" w:rsidRDefault="1B0CDC54">
      <w:pPr>
        <w:widowControl w:val="0"/>
        <w:spacing w:line="240" w:lineRule="auto"/>
        <w:ind w:left="851" w:hanging="851"/>
        <w:rPr>
          <w:rFonts w:ascii="Times New Roman" w:hAnsi="Times New Roman" w:cs="Times New Roman"/>
          <w:i/>
          <w:sz w:val="20"/>
          <w:szCs w:val="20"/>
        </w:rPr>
      </w:pPr>
      <w:r w:rsidRPr="0447AE2C">
        <w:rPr>
          <w:rFonts w:ascii="Times New Roman" w:hAnsi="Times New Roman" w:cs="Times New Roman"/>
          <w:i/>
          <w:iCs/>
          <w:sz w:val="20"/>
          <w:szCs w:val="20"/>
        </w:rPr>
        <w:t>The</w:t>
      </w:r>
      <w:r w:rsidR="006A085D">
        <w:rPr>
          <w:rFonts w:ascii="Times New Roman" w:hAnsi="Times New Roman" w:cs="Times New Roman"/>
          <w:i/>
          <w:sz w:val="20"/>
          <w:szCs w:val="20"/>
        </w:rPr>
        <w:t xml:space="preserve"> </w:t>
      </w:r>
      <w:r w:rsidR="00EF787C" w:rsidRPr="000641A5">
        <w:rPr>
          <w:rFonts w:ascii="Times New Roman" w:hAnsi="Times New Roman" w:cs="Times New Roman"/>
          <w:i/>
          <w:sz w:val="20"/>
          <w:szCs w:val="20"/>
        </w:rPr>
        <w:t xml:space="preserve">medical school defines the: </w:t>
      </w:r>
    </w:p>
    <w:p w14:paraId="272E15C9" w14:textId="77777777" w:rsidR="00EF787C" w:rsidRPr="000641A5" w:rsidRDefault="00EF787C">
      <w:pPr>
        <w:widowControl w:val="0"/>
        <w:numPr>
          <w:ilvl w:val="0"/>
          <w:numId w:val="120"/>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types of patients and clinical conditions that medical students are required to encounter</w:t>
      </w:r>
    </w:p>
    <w:p w14:paraId="2E067EBC" w14:textId="77777777" w:rsidR="00EF787C" w:rsidRPr="000641A5" w:rsidRDefault="00EF787C">
      <w:pPr>
        <w:widowControl w:val="0"/>
        <w:numPr>
          <w:ilvl w:val="0"/>
          <w:numId w:val="120"/>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skills and procedures to be performed by medical students</w:t>
      </w:r>
    </w:p>
    <w:p w14:paraId="4A38CD69" w14:textId="77777777" w:rsidR="00EF787C" w:rsidRPr="000641A5" w:rsidRDefault="00EF787C">
      <w:pPr>
        <w:widowControl w:val="0"/>
        <w:numPr>
          <w:ilvl w:val="0"/>
          <w:numId w:val="120"/>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appropriate clinical settings for these experiences</w:t>
      </w:r>
    </w:p>
    <w:p w14:paraId="002D0A31" w14:textId="77777777" w:rsidR="00EF787C" w:rsidRPr="000641A5" w:rsidRDefault="00EF787C">
      <w:pPr>
        <w:widowControl w:val="0"/>
        <w:numPr>
          <w:ilvl w:val="0"/>
          <w:numId w:val="120"/>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the expected levels of medical student responsibility </w:t>
      </w:r>
    </w:p>
    <w:p w14:paraId="5AECB37F" w14:textId="77777777" w:rsidR="00EF787C" w:rsidRPr="000641A5" w:rsidRDefault="00EF787C">
      <w:pPr>
        <w:spacing w:line="240" w:lineRule="auto"/>
        <w:jc w:val="both"/>
        <w:rPr>
          <w:rFonts w:ascii="Times New Roman" w:hAnsi="Times New Roman" w:cs="Times New Roman"/>
          <w:bCs/>
          <w:iCs/>
          <w:sz w:val="20"/>
          <w:szCs w:val="20"/>
        </w:rPr>
      </w:pPr>
    </w:p>
    <w:p w14:paraId="45AEE3BB" w14:textId="77777777" w:rsidR="00EF787C" w:rsidRPr="000641A5" w:rsidRDefault="00EF787C">
      <w:pPr>
        <w:pStyle w:val="ListParagraph"/>
        <w:numPr>
          <w:ilvl w:val="0"/>
          <w:numId w:val="121"/>
        </w:numPr>
        <w:spacing w:after="200" w:line="240" w:lineRule="auto"/>
        <w:ind w:left="720"/>
        <w:jc w:val="both"/>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6.2-1 A</w:t>
      </w:r>
    </w:p>
    <w:p w14:paraId="616367EE" w14:textId="77777777" w:rsidR="00EF787C" w:rsidRPr="000641A5" w:rsidRDefault="00EF787C">
      <w:pPr>
        <w:pStyle w:val="ListParagraph"/>
        <w:widowControl w:val="0"/>
        <w:spacing w:line="240" w:lineRule="auto"/>
        <w:ind w:left="0"/>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1843"/>
        <w:gridCol w:w="3543"/>
        <w:gridCol w:w="3969"/>
        <w:gridCol w:w="1418"/>
        <w:gridCol w:w="2209"/>
      </w:tblGrid>
      <w:tr w:rsidR="006C30FD" w:rsidRPr="000641A5" w14:paraId="195E5BE7" w14:textId="77777777" w:rsidTr="000F306A">
        <w:tc>
          <w:tcPr>
            <w:tcW w:w="1418" w:type="dxa"/>
            <w:tcBorders>
              <w:top w:val="nil"/>
              <w:left w:val="nil"/>
              <w:bottom w:val="single" w:sz="4" w:space="0" w:color="auto"/>
              <w:right w:val="single" w:sz="4" w:space="0" w:color="auto"/>
            </w:tcBorders>
          </w:tcPr>
          <w:p w14:paraId="538C86FB" w14:textId="30A0318B" w:rsidR="006C30FD" w:rsidRPr="000641A5" w:rsidRDefault="006C30FD">
            <w:pPr>
              <w:rPr>
                <w:rFonts w:ascii="Times New Roman" w:hAnsi="Times New Roman" w:cs="Times New Roman"/>
                <w:sz w:val="19"/>
                <w:szCs w:val="19"/>
              </w:rPr>
            </w:pPr>
            <w:bookmarkStart w:id="69" w:name="_Hlk68183496"/>
            <w:r w:rsidRPr="000641A5">
              <w:rPr>
                <w:rFonts w:ascii="Times New Roman" w:hAnsi="Times New Roman" w:cs="Times New Roman"/>
                <w:sz w:val="19"/>
                <w:szCs w:val="19"/>
                <w:lang w:val="en-CA"/>
              </w:rPr>
              <w:t>Table 6.2-1 A</w:t>
            </w:r>
          </w:p>
        </w:tc>
        <w:tc>
          <w:tcPr>
            <w:tcW w:w="10773" w:type="dxa"/>
            <w:gridSpan w:val="4"/>
            <w:tcBorders>
              <w:top w:val="nil"/>
              <w:left w:val="single" w:sz="4" w:space="0" w:color="auto"/>
              <w:bottom w:val="single" w:sz="4" w:space="0" w:color="auto"/>
              <w:right w:val="nil"/>
            </w:tcBorders>
          </w:tcPr>
          <w:p w14:paraId="3D96FDFD" w14:textId="23683DC9" w:rsidR="006C30FD" w:rsidRPr="000641A5" w:rsidRDefault="006C30FD">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Patient Encounters</w:t>
            </w:r>
            <w:r w:rsidRPr="000641A5">
              <w:rPr>
                <w:rFonts w:ascii="Times New Roman" w:hAnsi="Times New Roman" w:cs="Times New Roman"/>
                <w:sz w:val="20"/>
                <w:szCs w:val="20"/>
                <w:lang w:val="en-CA"/>
              </w:rPr>
              <w:t xml:space="preserve"> (Core Appendix)</w:t>
            </w:r>
          </w:p>
        </w:tc>
        <w:tc>
          <w:tcPr>
            <w:tcW w:w="2209" w:type="dxa"/>
            <w:tcBorders>
              <w:top w:val="nil"/>
              <w:left w:val="nil"/>
              <w:bottom w:val="single" w:sz="4" w:space="0" w:color="auto"/>
              <w:right w:val="nil"/>
            </w:tcBorders>
          </w:tcPr>
          <w:p w14:paraId="649A954B" w14:textId="77777777" w:rsidR="006C30FD" w:rsidRPr="000641A5" w:rsidRDefault="006C30FD">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7E1A8BE1" w14:textId="77777777" w:rsidTr="000F306A">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F877D8"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List and describe each clinical condition that students are required to encounter.  For each clinical condition describe patient type, clinical setting and the expected level(s) of student responsibility. Add rows as necessary.</w:t>
            </w:r>
          </w:p>
        </w:tc>
      </w:tr>
      <w:tr w:rsidR="00EF787C" w:rsidRPr="000641A5" w14:paraId="0A82B767" w14:textId="77777777" w:rsidTr="000F306A">
        <w:tc>
          <w:tcPr>
            <w:tcW w:w="3261" w:type="dxa"/>
            <w:gridSpan w:val="2"/>
            <w:tcBorders>
              <w:top w:val="single" w:sz="4" w:space="0" w:color="auto"/>
              <w:left w:val="single" w:sz="4" w:space="0" w:color="auto"/>
              <w:bottom w:val="single" w:sz="4" w:space="0" w:color="auto"/>
              <w:right w:val="single" w:sz="4" w:space="0" w:color="auto"/>
            </w:tcBorders>
          </w:tcPr>
          <w:p w14:paraId="5B7544F3" w14:textId="77777777" w:rsidR="00EF787C" w:rsidRPr="000641A5" w:rsidRDefault="00EF787C">
            <w:pPr>
              <w:jc w:val="center"/>
              <w:rPr>
                <w:rFonts w:ascii="Times New Roman" w:hAnsi="Times New Roman" w:cs="Times New Roman"/>
                <w:sz w:val="19"/>
                <w:szCs w:val="19"/>
                <w:lang w:val="en-CA"/>
              </w:rPr>
            </w:pPr>
          </w:p>
          <w:p w14:paraId="3CE3153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Clinical Condition</w:t>
            </w:r>
          </w:p>
        </w:tc>
        <w:tc>
          <w:tcPr>
            <w:tcW w:w="3543" w:type="dxa"/>
            <w:tcBorders>
              <w:top w:val="single" w:sz="4" w:space="0" w:color="auto"/>
              <w:left w:val="single" w:sz="4" w:space="0" w:color="auto"/>
              <w:bottom w:val="single" w:sz="4" w:space="0" w:color="auto"/>
              <w:right w:val="single" w:sz="4" w:space="0" w:color="auto"/>
            </w:tcBorders>
          </w:tcPr>
          <w:p w14:paraId="6EB0B664" w14:textId="77777777" w:rsidR="00EF787C" w:rsidRPr="000641A5" w:rsidRDefault="00EF787C">
            <w:pPr>
              <w:jc w:val="center"/>
              <w:rPr>
                <w:rFonts w:ascii="Times New Roman" w:hAnsi="Times New Roman" w:cs="Times New Roman"/>
                <w:sz w:val="19"/>
                <w:szCs w:val="19"/>
                <w:lang w:val="en-CA"/>
              </w:rPr>
            </w:pPr>
          </w:p>
          <w:p w14:paraId="0C52000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Patient type(s)</w:t>
            </w:r>
            <w:r w:rsidRPr="000641A5" w:rsidDel="00FA3AC6">
              <w:rPr>
                <w:rFonts w:ascii="Times New Roman" w:hAnsi="Times New Roman" w:cs="Times New Roman"/>
                <w:sz w:val="19"/>
                <w:szCs w:val="19"/>
                <w:lang w:val="en-CA"/>
              </w:rPr>
              <w:t xml:space="preserve"> </w:t>
            </w:r>
          </w:p>
        </w:tc>
        <w:tc>
          <w:tcPr>
            <w:tcW w:w="3969" w:type="dxa"/>
            <w:tcBorders>
              <w:top w:val="single" w:sz="4" w:space="0" w:color="auto"/>
              <w:left w:val="single" w:sz="4" w:space="0" w:color="auto"/>
              <w:bottom w:val="single" w:sz="4" w:space="0" w:color="auto"/>
              <w:right w:val="single" w:sz="4" w:space="0" w:color="auto"/>
            </w:tcBorders>
          </w:tcPr>
          <w:p w14:paraId="40D712EF" w14:textId="77777777" w:rsidR="00EF787C" w:rsidRPr="000641A5" w:rsidRDefault="00EF787C">
            <w:pPr>
              <w:jc w:val="center"/>
              <w:rPr>
                <w:rFonts w:ascii="Times New Roman" w:hAnsi="Times New Roman" w:cs="Times New Roman"/>
                <w:sz w:val="19"/>
                <w:szCs w:val="19"/>
                <w:lang w:val="en-CA"/>
              </w:rPr>
            </w:pPr>
          </w:p>
          <w:p w14:paraId="15FE3C3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Clinical setting(s)</w:t>
            </w:r>
          </w:p>
        </w:tc>
        <w:tc>
          <w:tcPr>
            <w:tcW w:w="3627" w:type="dxa"/>
            <w:gridSpan w:val="2"/>
            <w:tcBorders>
              <w:top w:val="single" w:sz="4" w:space="0" w:color="auto"/>
              <w:left w:val="single" w:sz="4" w:space="0" w:color="auto"/>
              <w:bottom w:val="single" w:sz="4" w:space="0" w:color="auto"/>
              <w:right w:val="single" w:sz="4" w:space="0" w:color="auto"/>
            </w:tcBorders>
          </w:tcPr>
          <w:p w14:paraId="5559825E" w14:textId="77777777" w:rsidR="00EF787C" w:rsidRPr="000641A5" w:rsidRDefault="00EF787C">
            <w:pPr>
              <w:jc w:val="center"/>
              <w:rPr>
                <w:rFonts w:ascii="Times New Roman" w:hAnsi="Times New Roman" w:cs="Times New Roman"/>
                <w:sz w:val="19"/>
                <w:szCs w:val="19"/>
                <w:lang w:val="en-CA"/>
              </w:rPr>
            </w:pPr>
          </w:p>
          <w:p w14:paraId="65EB2F4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Level of student responsibility</w:t>
            </w:r>
          </w:p>
        </w:tc>
      </w:tr>
      <w:tr w:rsidR="00EF787C" w:rsidRPr="000641A5" w14:paraId="411FBCA9" w14:textId="77777777" w:rsidTr="000F306A">
        <w:tc>
          <w:tcPr>
            <w:tcW w:w="3261" w:type="dxa"/>
            <w:gridSpan w:val="2"/>
            <w:tcBorders>
              <w:top w:val="single" w:sz="4" w:space="0" w:color="auto"/>
              <w:left w:val="single" w:sz="4" w:space="0" w:color="auto"/>
              <w:bottom w:val="single" w:sz="4" w:space="0" w:color="auto"/>
              <w:right w:val="single" w:sz="4" w:space="0" w:color="auto"/>
            </w:tcBorders>
          </w:tcPr>
          <w:p w14:paraId="53C2ABC1" w14:textId="77777777" w:rsidR="00EF787C" w:rsidRPr="000641A5" w:rsidRDefault="00EF787C">
            <w:pPr>
              <w:rPr>
                <w:rFonts w:ascii="Times New Roman" w:hAnsi="Times New Roman" w:cs="Times New Roman"/>
                <w:sz w:val="19"/>
                <w:szCs w:val="19"/>
                <w:lang w:val="en-CA"/>
              </w:rPr>
            </w:pPr>
          </w:p>
        </w:tc>
        <w:tc>
          <w:tcPr>
            <w:tcW w:w="3543" w:type="dxa"/>
            <w:tcBorders>
              <w:top w:val="single" w:sz="4" w:space="0" w:color="auto"/>
              <w:left w:val="single" w:sz="4" w:space="0" w:color="auto"/>
              <w:bottom w:val="single" w:sz="4" w:space="0" w:color="auto"/>
              <w:right w:val="single" w:sz="4" w:space="0" w:color="auto"/>
            </w:tcBorders>
          </w:tcPr>
          <w:p w14:paraId="6E43F3EF" w14:textId="77777777" w:rsidR="00EF787C" w:rsidRPr="000641A5" w:rsidRDefault="00EF787C">
            <w:pPr>
              <w:rPr>
                <w:rFonts w:ascii="Times New Roman"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3FF21C73" w14:textId="77777777" w:rsidR="00EF787C" w:rsidRPr="000641A5" w:rsidRDefault="00EF787C">
            <w:pPr>
              <w:rPr>
                <w:rFonts w:ascii="Times New Roman" w:hAnsi="Times New Roman" w:cs="Times New Roman"/>
                <w:sz w:val="19"/>
                <w:szCs w:val="19"/>
                <w:lang w:val="en-CA"/>
              </w:rPr>
            </w:pPr>
          </w:p>
        </w:tc>
        <w:tc>
          <w:tcPr>
            <w:tcW w:w="3627" w:type="dxa"/>
            <w:gridSpan w:val="2"/>
            <w:tcBorders>
              <w:top w:val="single" w:sz="4" w:space="0" w:color="auto"/>
              <w:left w:val="single" w:sz="4" w:space="0" w:color="auto"/>
              <w:bottom w:val="single" w:sz="4" w:space="0" w:color="auto"/>
              <w:right w:val="single" w:sz="4" w:space="0" w:color="auto"/>
            </w:tcBorders>
          </w:tcPr>
          <w:p w14:paraId="463A2EBC" w14:textId="77777777" w:rsidR="00EF787C" w:rsidRPr="000641A5" w:rsidRDefault="00EF787C">
            <w:pPr>
              <w:rPr>
                <w:rFonts w:ascii="Times New Roman" w:hAnsi="Times New Roman" w:cs="Times New Roman"/>
                <w:sz w:val="19"/>
                <w:szCs w:val="19"/>
                <w:lang w:val="en-CA"/>
              </w:rPr>
            </w:pPr>
          </w:p>
        </w:tc>
      </w:tr>
      <w:bookmarkEnd w:id="69"/>
    </w:tbl>
    <w:p w14:paraId="1BDE507C" w14:textId="77777777" w:rsidR="00AD0EBC" w:rsidRPr="000641A5" w:rsidRDefault="00AD0EBC">
      <w:pPr>
        <w:spacing w:line="240" w:lineRule="auto"/>
        <w:jc w:val="both"/>
        <w:rPr>
          <w:rFonts w:ascii="Times New Roman" w:hAnsi="Times New Roman" w:cs="Times New Roman"/>
          <w:bCs/>
          <w:iCs/>
          <w:sz w:val="20"/>
          <w:szCs w:val="20"/>
        </w:rPr>
      </w:pPr>
    </w:p>
    <w:p w14:paraId="32B671B4" w14:textId="77777777" w:rsidR="00EF787C" w:rsidRPr="000641A5" w:rsidRDefault="00EF787C">
      <w:pPr>
        <w:pStyle w:val="ListParagraph"/>
        <w:numPr>
          <w:ilvl w:val="1"/>
          <w:numId w:val="122"/>
        </w:numPr>
        <w:spacing w:after="200" w:line="240" w:lineRule="auto"/>
        <w:ind w:left="720"/>
        <w:jc w:val="both"/>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6.2-1 B</w:t>
      </w:r>
    </w:p>
    <w:tbl>
      <w:tblPr>
        <w:tblStyle w:val="TableGrid"/>
        <w:tblW w:w="0" w:type="auto"/>
        <w:tblLook w:val="04A0" w:firstRow="1" w:lastRow="0" w:firstColumn="1" w:lastColumn="0" w:noHBand="0" w:noVBand="1"/>
      </w:tblPr>
      <w:tblGrid>
        <w:gridCol w:w="1276"/>
        <w:gridCol w:w="1985"/>
        <w:gridCol w:w="3543"/>
        <w:gridCol w:w="3969"/>
        <w:gridCol w:w="1418"/>
        <w:gridCol w:w="2209"/>
      </w:tblGrid>
      <w:tr w:rsidR="006C30FD" w:rsidRPr="000641A5" w14:paraId="3ECF82A3" w14:textId="77777777" w:rsidTr="000F306A">
        <w:tc>
          <w:tcPr>
            <w:tcW w:w="1276" w:type="dxa"/>
            <w:tcBorders>
              <w:top w:val="nil"/>
              <w:left w:val="nil"/>
              <w:bottom w:val="single" w:sz="4" w:space="0" w:color="auto"/>
              <w:right w:val="single" w:sz="4" w:space="0" w:color="auto"/>
            </w:tcBorders>
          </w:tcPr>
          <w:p w14:paraId="383838E1" w14:textId="72B0DE6F"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lang w:val="en-CA"/>
              </w:rPr>
              <w:t>Table 6.2-1 B</w:t>
            </w:r>
          </w:p>
        </w:tc>
        <w:tc>
          <w:tcPr>
            <w:tcW w:w="10915" w:type="dxa"/>
            <w:gridSpan w:val="4"/>
            <w:tcBorders>
              <w:top w:val="nil"/>
              <w:left w:val="single" w:sz="4" w:space="0" w:color="auto"/>
              <w:bottom w:val="single" w:sz="4" w:space="0" w:color="auto"/>
              <w:right w:val="nil"/>
            </w:tcBorders>
          </w:tcPr>
          <w:p w14:paraId="1C34DFEF" w14:textId="24CF800A" w:rsidR="006C30FD" w:rsidRPr="000641A5" w:rsidRDefault="006C30FD">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Skills and Procedures</w:t>
            </w:r>
            <w:r w:rsidRPr="000641A5">
              <w:rPr>
                <w:rFonts w:ascii="Times New Roman" w:hAnsi="Times New Roman" w:cs="Times New Roman"/>
                <w:sz w:val="20"/>
                <w:szCs w:val="20"/>
                <w:lang w:val="en-CA"/>
              </w:rPr>
              <w:t xml:space="preserve"> (Core Appendix)</w:t>
            </w:r>
          </w:p>
        </w:tc>
        <w:tc>
          <w:tcPr>
            <w:tcW w:w="2209" w:type="dxa"/>
            <w:tcBorders>
              <w:top w:val="nil"/>
              <w:left w:val="nil"/>
              <w:bottom w:val="single" w:sz="4" w:space="0" w:color="auto"/>
              <w:right w:val="nil"/>
            </w:tcBorders>
          </w:tcPr>
          <w:p w14:paraId="337F89A0" w14:textId="77777777" w:rsidR="006C30FD" w:rsidRPr="000641A5" w:rsidRDefault="006C30FD">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0013BE65" w14:textId="77777777" w:rsidTr="000F306A">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D373F1"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List and describe each skill/procedure that students are required to encounter.  For each skill/procedure describe patient type, clinical setting and the expected level(s) of student responsibility. Add rows as necessary.</w:t>
            </w:r>
          </w:p>
        </w:tc>
      </w:tr>
      <w:tr w:rsidR="00EF787C" w:rsidRPr="000641A5" w14:paraId="025D2645" w14:textId="77777777" w:rsidTr="000F306A">
        <w:tc>
          <w:tcPr>
            <w:tcW w:w="3261" w:type="dxa"/>
            <w:gridSpan w:val="2"/>
            <w:tcBorders>
              <w:top w:val="single" w:sz="4" w:space="0" w:color="auto"/>
              <w:left w:val="single" w:sz="4" w:space="0" w:color="auto"/>
              <w:bottom w:val="single" w:sz="4" w:space="0" w:color="auto"/>
              <w:right w:val="single" w:sz="4" w:space="0" w:color="auto"/>
            </w:tcBorders>
          </w:tcPr>
          <w:p w14:paraId="107BD401" w14:textId="77777777" w:rsidR="00EF787C" w:rsidRPr="000641A5" w:rsidRDefault="00EF787C">
            <w:pPr>
              <w:jc w:val="center"/>
              <w:rPr>
                <w:rFonts w:ascii="Times New Roman" w:hAnsi="Times New Roman" w:cs="Times New Roman"/>
                <w:sz w:val="19"/>
                <w:szCs w:val="19"/>
                <w:lang w:val="en-CA"/>
              </w:rPr>
            </w:pPr>
          </w:p>
          <w:p w14:paraId="7980DD6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Skill/Procedure</w:t>
            </w:r>
          </w:p>
        </w:tc>
        <w:tc>
          <w:tcPr>
            <w:tcW w:w="3543" w:type="dxa"/>
            <w:tcBorders>
              <w:top w:val="single" w:sz="4" w:space="0" w:color="auto"/>
              <w:left w:val="single" w:sz="4" w:space="0" w:color="auto"/>
              <w:bottom w:val="single" w:sz="4" w:space="0" w:color="auto"/>
              <w:right w:val="single" w:sz="4" w:space="0" w:color="auto"/>
            </w:tcBorders>
          </w:tcPr>
          <w:p w14:paraId="5FBA2135" w14:textId="77777777" w:rsidR="00EF787C" w:rsidRPr="000641A5" w:rsidRDefault="00EF787C">
            <w:pPr>
              <w:jc w:val="center"/>
              <w:rPr>
                <w:rFonts w:ascii="Times New Roman" w:hAnsi="Times New Roman" w:cs="Times New Roman"/>
                <w:sz w:val="19"/>
                <w:szCs w:val="19"/>
                <w:lang w:val="en-CA"/>
              </w:rPr>
            </w:pPr>
          </w:p>
          <w:p w14:paraId="0298DAD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Patient type(s)</w:t>
            </w:r>
            <w:r w:rsidRPr="000641A5" w:rsidDel="00FA3AC6">
              <w:rPr>
                <w:rFonts w:ascii="Times New Roman" w:hAnsi="Times New Roman" w:cs="Times New Roman"/>
                <w:sz w:val="19"/>
                <w:szCs w:val="19"/>
                <w:lang w:val="en-CA"/>
              </w:rPr>
              <w:t xml:space="preserve"> </w:t>
            </w:r>
          </w:p>
        </w:tc>
        <w:tc>
          <w:tcPr>
            <w:tcW w:w="3969" w:type="dxa"/>
            <w:tcBorders>
              <w:top w:val="single" w:sz="4" w:space="0" w:color="auto"/>
              <w:left w:val="single" w:sz="4" w:space="0" w:color="auto"/>
              <w:bottom w:val="single" w:sz="4" w:space="0" w:color="auto"/>
              <w:right w:val="single" w:sz="4" w:space="0" w:color="auto"/>
            </w:tcBorders>
          </w:tcPr>
          <w:p w14:paraId="3D0FB20F" w14:textId="77777777" w:rsidR="00EF787C" w:rsidRPr="000641A5" w:rsidRDefault="00EF787C">
            <w:pPr>
              <w:jc w:val="center"/>
              <w:rPr>
                <w:rFonts w:ascii="Times New Roman" w:hAnsi="Times New Roman" w:cs="Times New Roman"/>
                <w:sz w:val="19"/>
                <w:szCs w:val="19"/>
                <w:lang w:val="en-CA"/>
              </w:rPr>
            </w:pPr>
          </w:p>
          <w:p w14:paraId="1E2EC86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Clinical setting(s)</w:t>
            </w:r>
          </w:p>
        </w:tc>
        <w:tc>
          <w:tcPr>
            <w:tcW w:w="3627" w:type="dxa"/>
            <w:gridSpan w:val="2"/>
            <w:tcBorders>
              <w:top w:val="single" w:sz="4" w:space="0" w:color="auto"/>
              <w:left w:val="single" w:sz="4" w:space="0" w:color="auto"/>
              <w:bottom w:val="single" w:sz="4" w:space="0" w:color="auto"/>
              <w:right w:val="single" w:sz="4" w:space="0" w:color="auto"/>
            </w:tcBorders>
          </w:tcPr>
          <w:p w14:paraId="03CA4DC4" w14:textId="77777777" w:rsidR="00EF787C" w:rsidRPr="000641A5" w:rsidRDefault="00EF787C">
            <w:pPr>
              <w:jc w:val="center"/>
              <w:rPr>
                <w:rFonts w:ascii="Times New Roman" w:hAnsi="Times New Roman" w:cs="Times New Roman"/>
                <w:sz w:val="19"/>
                <w:szCs w:val="19"/>
                <w:lang w:val="en-CA"/>
              </w:rPr>
            </w:pPr>
          </w:p>
          <w:p w14:paraId="03161CD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Level of student responsibility</w:t>
            </w:r>
          </w:p>
        </w:tc>
      </w:tr>
      <w:tr w:rsidR="00EF787C" w:rsidRPr="000641A5" w14:paraId="2D0FA4FE" w14:textId="77777777" w:rsidTr="000F306A">
        <w:tc>
          <w:tcPr>
            <w:tcW w:w="3261" w:type="dxa"/>
            <w:gridSpan w:val="2"/>
            <w:tcBorders>
              <w:top w:val="single" w:sz="4" w:space="0" w:color="auto"/>
              <w:left w:val="single" w:sz="4" w:space="0" w:color="auto"/>
              <w:bottom w:val="single" w:sz="4" w:space="0" w:color="auto"/>
              <w:right w:val="single" w:sz="4" w:space="0" w:color="auto"/>
            </w:tcBorders>
          </w:tcPr>
          <w:p w14:paraId="4A91E774" w14:textId="77777777" w:rsidR="00EF787C" w:rsidRPr="000641A5" w:rsidRDefault="00EF787C">
            <w:pPr>
              <w:rPr>
                <w:rFonts w:ascii="Times New Roman" w:hAnsi="Times New Roman" w:cs="Times New Roman"/>
                <w:sz w:val="19"/>
                <w:szCs w:val="19"/>
                <w:lang w:val="en-CA"/>
              </w:rPr>
            </w:pPr>
          </w:p>
        </w:tc>
        <w:tc>
          <w:tcPr>
            <w:tcW w:w="3543" w:type="dxa"/>
            <w:tcBorders>
              <w:top w:val="single" w:sz="4" w:space="0" w:color="auto"/>
              <w:left w:val="single" w:sz="4" w:space="0" w:color="auto"/>
              <w:bottom w:val="single" w:sz="4" w:space="0" w:color="auto"/>
              <w:right w:val="single" w:sz="4" w:space="0" w:color="auto"/>
            </w:tcBorders>
          </w:tcPr>
          <w:p w14:paraId="5A693B6E" w14:textId="77777777" w:rsidR="00EF787C" w:rsidRPr="000641A5" w:rsidRDefault="00EF787C">
            <w:pPr>
              <w:rPr>
                <w:rFonts w:ascii="Times New Roman"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1219CB8C" w14:textId="77777777" w:rsidR="00EF787C" w:rsidRPr="000641A5" w:rsidRDefault="00EF787C">
            <w:pPr>
              <w:rPr>
                <w:rFonts w:ascii="Times New Roman" w:hAnsi="Times New Roman" w:cs="Times New Roman"/>
                <w:sz w:val="19"/>
                <w:szCs w:val="19"/>
                <w:lang w:val="en-CA"/>
              </w:rPr>
            </w:pPr>
          </w:p>
        </w:tc>
        <w:tc>
          <w:tcPr>
            <w:tcW w:w="3627" w:type="dxa"/>
            <w:gridSpan w:val="2"/>
            <w:tcBorders>
              <w:top w:val="single" w:sz="4" w:space="0" w:color="auto"/>
              <w:left w:val="single" w:sz="4" w:space="0" w:color="auto"/>
              <w:bottom w:val="single" w:sz="4" w:space="0" w:color="auto"/>
              <w:right w:val="single" w:sz="4" w:space="0" w:color="auto"/>
            </w:tcBorders>
          </w:tcPr>
          <w:p w14:paraId="02A27282" w14:textId="77777777" w:rsidR="00EF787C" w:rsidRPr="000641A5" w:rsidRDefault="00EF787C">
            <w:pPr>
              <w:rPr>
                <w:rFonts w:ascii="Times New Roman" w:hAnsi="Times New Roman" w:cs="Times New Roman"/>
                <w:sz w:val="19"/>
                <w:szCs w:val="19"/>
                <w:lang w:val="en-CA"/>
              </w:rPr>
            </w:pPr>
          </w:p>
        </w:tc>
      </w:tr>
    </w:tbl>
    <w:p w14:paraId="4C396DDB" w14:textId="77777777" w:rsidR="00EF787C" w:rsidRPr="000641A5" w:rsidRDefault="00EF787C">
      <w:pPr>
        <w:spacing w:line="240" w:lineRule="auto"/>
        <w:jc w:val="both"/>
        <w:rPr>
          <w:rFonts w:ascii="Times New Roman" w:hAnsi="Times New Roman" w:cs="Times New Roman"/>
          <w:bCs/>
          <w:iCs/>
          <w:sz w:val="20"/>
          <w:szCs w:val="20"/>
        </w:rPr>
      </w:pPr>
    </w:p>
    <w:p w14:paraId="52384346" w14:textId="77777777" w:rsidR="00EF787C" w:rsidRPr="000641A5" w:rsidRDefault="00EF787C">
      <w:pPr>
        <w:pStyle w:val="ListParagraph"/>
        <w:numPr>
          <w:ilvl w:val="0"/>
          <w:numId w:val="119"/>
        </w:numPr>
        <w:spacing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Define each level of student responsibility listed in Table 6.2-1 A and Table 6.2-1 B.</w:t>
      </w:r>
    </w:p>
    <w:p w14:paraId="5379B0AA" w14:textId="77777777" w:rsidR="00EF787C" w:rsidRPr="000641A5" w:rsidRDefault="00EF787C">
      <w:pPr>
        <w:pStyle w:val="ListParagraph"/>
        <w:spacing w:line="240" w:lineRule="auto"/>
        <w:ind w:left="360"/>
        <w:rPr>
          <w:rFonts w:ascii="Times New Roman" w:hAnsi="Times New Roman" w:cs="Times New Roman"/>
          <w:bCs/>
          <w:iCs/>
          <w:sz w:val="20"/>
          <w:szCs w:val="20"/>
        </w:rPr>
      </w:pPr>
      <w:bookmarkStart w:id="70" w:name="_Hlk87017822"/>
    </w:p>
    <w:p w14:paraId="73F1BDC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6DBA138" w14:textId="77777777" w:rsidR="00CD786A" w:rsidRPr="000641A5" w:rsidRDefault="00CD786A">
      <w:pPr>
        <w:pStyle w:val="ListParagraph"/>
        <w:spacing w:line="240" w:lineRule="auto"/>
        <w:ind w:left="360"/>
        <w:rPr>
          <w:rFonts w:ascii="Times New Roman" w:hAnsi="Times New Roman" w:cs="Times New Roman"/>
          <w:bCs/>
          <w:iCs/>
          <w:sz w:val="20"/>
          <w:szCs w:val="20"/>
        </w:rPr>
      </w:pPr>
    </w:p>
    <w:p w14:paraId="7022ADAF" w14:textId="77777777" w:rsidR="00CD786A" w:rsidRPr="000641A5" w:rsidRDefault="00CD786A">
      <w:pPr>
        <w:pStyle w:val="ListParagraph"/>
        <w:spacing w:line="240" w:lineRule="auto"/>
        <w:ind w:left="360"/>
        <w:rPr>
          <w:rFonts w:ascii="Times New Roman" w:hAnsi="Times New Roman" w:cs="Times New Roman"/>
          <w:bCs/>
          <w:iCs/>
          <w:sz w:val="20"/>
          <w:szCs w:val="20"/>
        </w:rPr>
      </w:pPr>
    </w:p>
    <w:p w14:paraId="1C0A7235" w14:textId="77777777" w:rsidR="00EF787C" w:rsidRPr="000641A5" w:rsidRDefault="00EF787C">
      <w:pPr>
        <w:pStyle w:val="ListParagraph"/>
        <w:spacing w:line="240" w:lineRule="auto"/>
        <w:ind w:left="360"/>
        <w:rPr>
          <w:rFonts w:ascii="Times New Roman" w:hAnsi="Times New Roman" w:cs="Times New Roman"/>
          <w:bCs/>
          <w:iCs/>
          <w:sz w:val="20"/>
          <w:szCs w:val="20"/>
        </w:rPr>
      </w:pPr>
    </w:p>
    <w:bookmarkEnd w:id="70"/>
    <w:p w14:paraId="57CC18EB" w14:textId="77777777" w:rsidR="00EF787C" w:rsidRPr="000641A5" w:rsidRDefault="00EF787C">
      <w:pPr>
        <w:pStyle w:val="ListParagraph"/>
        <w:numPr>
          <w:ilvl w:val="0"/>
          <w:numId w:val="12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medical students, ii) faculty members, and iii) residents are informed of the required patient encounters and procedural skills.</w:t>
      </w:r>
    </w:p>
    <w:p w14:paraId="4BE4DC04" w14:textId="77777777" w:rsidR="00EF787C" w:rsidRPr="000641A5" w:rsidRDefault="00EF787C">
      <w:pPr>
        <w:spacing w:line="240" w:lineRule="auto"/>
        <w:ind w:left="360"/>
        <w:rPr>
          <w:rFonts w:ascii="Times New Roman" w:hAnsi="Times New Roman" w:cs="Times New Roman"/>
          <w:bCs/>
          <w:iCs/>
          <w:sz w:val="20"/>
          <w:szCs w:val="20"/>
          <w:highlight w:val="yellow"/>
        </w:rPr>
      </w:pPr>
    </w:p>
    <w:p w14:paraId="18E57D84" w14:textId="77777777" w:rsidR="00EF787C" w:rsidRPr="000641A5" w:rsidRDefault="00EF787C">
      <w:pPr>
        <w:spacing w:line="240" w:lineRule="auto"/>
        <w:rPr>
          <w:rFonts w:ascii="Times New Roman" w:hAnsi="Times New Roman" w:cs="Times New Roman"/>
          <w:b/>
          <w:i/>
          <w:color w:val="0000CC"/>
          <w:sz w:val="20"/>
          <w:szCs w:val="20"/>
          <w:highlight w:val="yellow"/>
        </w:rPr>
      </w:pPr>
      <w:r w:rsidRPr="000641A5">
        <w:rPr>
          <w:rFonts w:ascii="Times New Roman" w:hAnsi="Times New Roman" w:cs="Times New Roman"/>
          <w:b/>
          <w:i/>
          <w:color w:val="0000CC"/>
          <w:sz w:val="20"/>
          <w:szCs w:val="20"/>
          <w:highlight w:val="yellow"/>
        </w:rPr>
        <w:br w:type="page"/>
      </w:r>
    </w:p>
    <w:p w14:paraId="370CF55D"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6.3 SELF-DIRECTED AND LIFE-LONG LEARNING</w:t>
      </w:r>
    </w:p>
    <w:p w14:paraId="072DC469" w14:textId="1DA177AC" w:rsidR="00EF787C" w:rsidRPr="000641A5" w:rsidRDefault="00162EB1">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ensures that the medical curriculum includes self-directed learning experiences and </w:t>
      </w:r>
      <w:r w:rsidR="00B277B8" w:rsidRPr="00B277B8">
        <w:rPr>
          <w:rFonts w:ascii="Times New Roman" w:hAnsi="Times New Roman" w:cs="Times New Roman"/>
          <w:b/>
          <w:i/>
          <w:color w:val="0000CC"/>
          <w:sz w:val="20"/>
          <w:szCs w:val="20"/>
        </w:rPr>
        <w:t xml:space="preserve">that there is scheduled, unstructured </w:t>
      </w:r>
      <w:bookmarkStart w:id="71" w:name="_Hlk68186938"/>
      <w:r w:rsidR="00EF787C" w:rsidRPr="000641A5">
        <w:rPr>
          <w:rFonts w:ascii="Times New Roman" w:hAnsi="Times New Roman" w:cs="Times New Roman"/>
          <w:b/>
          <w:i/>
          <w:color w:val="0000CC"/>
          <w:sz w:val="20"/>
          <w:szCs w:val="20"/>
        </w:rPr>
        <w:t>time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bookmarkEnd w:id="71"/>
    <w:p w14:paraId="0698D232" w14:textId="77777777" w:rsidR="00EF787C" w:rsidRPr="000641A5" w:rsidRDefault="00EF787C">
      <w:pPr>
        <w:spacing w:line="240" w:lineRule="auto"/>
        <w:jc w:val="both"/>
        <w:rPr>
          <w:rFonts w:ascii="Times New Roman" w:hAnsi="Times New Roman" w:cs="Times New Roman"/>
          <w:b/>
          <w:i/>
          <w:sz w:val="20"/>
          <w:szCs w:val="20"/>
          <w:u w:val="single"/>
        </w:rPr>
      </w:pPr>
    </w:p>
    <w:p w14:paraId="2FC4817C" w14:textId="77777777" w:rsidR="00EF787C" w:rsidRPr="000641A5" w:rsidRDefault="00EF787C">
      <w:pPr>
        <w:spacing w:line="240" w:lineRule="auto"/>
        <w:jc w:val="both"/>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6.3-1</w:t>
      </w:r>
    </w:p>
    <w:p w14:paraId="20A84A2A" w14:textId="01C656FF"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medical curriculum includes self-directed learning experiences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p w14:paraId="7331F81C"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5F08359E" w14:textId="77777777" w:rsidR="00EF787C" w:rsidRPr="000641A5" w:rsidRDefault="00EF787C">
      <w:pPr>
        <w:pStyle w:val="ListParagraph"/>
        <w:numPr>
          <w:ilvl w:val="1"/>
          <w:numId w:val="124"/>
        </w:numPr>
        <w:spacing w:line="240" w:lineRule="auto"/>
        <w:ind w:left="720" w:hanging="357"/>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where in the medical curriculum each of the following components of self-directed learning are included:</w:t>
      </w:r>
    </w:p>
    <w:p w14:paraId="58FDDA85" w14:textId="77777777" w:rsidR="00EF787C" w:rsidRPr="000641A5" w:rsidRDefault="00EF787C">
      <w:pPr>
        <w:widowControl w:val="0"/>
        <w:numPr>
          <w:ilvl w:val="0"/>
          <w:numId w:val="12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self-assessment of learning needs</w:t>
      </w:r>
    </w:p>
    <w:p w14:paraId="1DB4FE47" w14:textId="77777777" w:rsidR="00EF787C" w:rsidRPr="000641A5" w:rsidRDefault="00EF787C">
      <w:pPr>
        <w:widowControl w:val="0"/>
        <w:numPr>
          <w:ilvl w:val="0"/>
          <w:numId w:val="12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independent identification, analysis, and synthesis of relevant information</w:t>
      </w:r>
    </w:p>
    <w:p w14:paraId="438BBB17" w14:textId="77777777" w:rsidR="00EF787C" w:rsidRPr="000641A5" w:rsidRDefault="00EF787C">
      <w:pPr>
        <w:widowControl w:val="0"/>
        <w:numPr>
          <w:ilvl w:val="0"/>
          <w:numId w:val="12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appraisal of the credibility of information sources </w:t>
      </w:r>
    </w:p>
    <w:p w14:paraId="62953E44" w14:textId="77777777" w:rsidR="00EF787C" w:rsidRPr="000641A5" w:rsidRDefault="00EF787C">
      <w:pPr>
        <w:widowControl w:val="0"/>
        <w:numPr>
          <w:ilvl w:val="0"/>
          <w:numId w:val="12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feedback on these skills</w:t>
      </w:r>
    </w:p>
    <w:p w14:paraId="12829989"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748E6A6"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02C54BE5"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65FD3EA5"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F593176"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5BCB4D7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6.3-2</w:t>
      </w:r>
    </w:p>
    <w:p w14:paraId="2167A0A7" w14:textId="31FC3BE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ensures that the medical curriculum includes </w:t>
      </w:r>
      <w:r w:rsidR="0072683D" w:rsidRPr="0072683D">
        <w:rPr>
          <w:rFonts w:ascii="Times New Roman" w:hAnsi="Times New Roman" w:cs="Times New Roman"/>
          <w:i/>
          <w:sz w:val="20"/>
          <w:szCs w:val="20"/>
        </w:rPr>
        <w:t xml:space="preserve">scheduled, unstructured </w:t>
      </w:r>
      <w:r w:rsidRPr="000641A5">
        <w:rPr>
          <w:rFonts w:ascii="Times New Roman" w:hAnsi="Times New Roman" w:cs="Times New Roman"/>
          <w:i/>
          <w:sz w:val="20"/>
          <w:szCs w:val="20"/>
        </w:rPr>
        <w:t>time to allow medical students to develop the skills of lifelong learning.</w:t>
      </w:r>
    </w:p>
    <w:p w14:paraId="1F8AF904"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17FD9D5" w14:textId="77777777" w:rsidR="00EF787C" w:rsidRPr="000641A5" w:rsidRDefault="00EF787C">
      <w:pPr>
        <w:pStyle w:val="ListParagraph"/>
        <w:numPr>
          <w:ilvl w:val="0"/>
          <w:numId w:val="125"/>
        </w:numPr>
        <w:spacing w:after="200"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unscheduled time is included in the curriculum to allow medical students to develop the skills of lifelong learning.</w:t>
      </w:r>
    </w:p>
    <w:p w14:paraId="10D48FE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5A079D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86FE5E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7D4C2B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83EA57E" w14:textId="77777777" w:rsidR="00EF787C" w:rsidRPr="000641A5" w:rsidRDefault="00EF787C">
      <w:pPr>
        <w:widowControl w:val="0"/>
        <w:tabs>
          <w:tab w:val="left" w:pos="2946"/>
        </w:tabs>
        <w:spacing w:line="240" w:lineRule="auto"/>
        <w:ind w:left="360"/>
        <w:rPr>
          <w:rFonts w:ascii="Times New Roman" w:hAnsi="Times New Roman" w:cs="Times New Roman"/>
          <w:strike/>
          <w:sz w:val="20"/>
          <w:szCs w:val="20"/>
        </w:rPr>
      </w:pPr>
    </w:p>
    <w:p w14:paraId="165FC9C3"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3CC0265" w14:textId="1E0A634A"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6.4 </w:t>
      </w:r>
      <w:r w:rsidR="00610B74">
        <w:rPr>
          <w:rFonts w:ascii="Times New Roman" w:hAnsi="Times New Roman" w:cs="Times New Roman"/>
          <w:b/>
          <w:i/>
          <w:color w:val="0000CC"/>
          <w:sz w:val="20"/>
          <w:szCs w:val="20"/>
        </w:rPr>
        <w:t>CLINICAL EXPERIENCES IN AMBULATORY AND</w:t>
      </w:r>
      <w:r w:rsidRPr="000641A5">
        <w:rPr>
          <w:rFonts w:ascii="Times New Roman" w:hAnsi="Times New Roman" w:cs="Times New Roman"/>
          <w:b/>
          <w:i/>
          <w:color w:val="0000CC"/>
          <w:sz w:val="20"/>
          <w:szCs w:val="20"/>
        </w:rPr>
        <w:t xml:space="preserve"> INPATIENT EXPERIENCES</w:t>
      </w:r>
    </w:p>
    <w:p w14:paraId="7484E49C" w14:textId="1AADBF0B" w:rsidR="00EF787C" w:rsidRPr="000641A5" w:rsidRDefault="00610B74">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ensures that the curriculum includes clinical experiences in both </w:t>
      </w:r>
      <w:r>
        <w:rPr>
          <w:rFonts w:ascii="Times New Roman" w:hAnsi="Times New Roman" w:cs="Times New Roman"/>
          <w:b/>
          <w:i/>
          <w:color w:val="0000CC"/>
          <w:sz w:val="20"/>
          <w:szCs w:val="20"/>
        </w:rPr>
        <w:t>ambulatory</w:t>
      </w:r>
      <w:r w:rsidRPr="000641A5">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and inpatient settings.</w:t>
      </w:r>
    </w:p>
    <w:p w14:paraId="5C0657B3" w14:textId="77777777" w:rsidR="00EF787C" w:rsidRPr="000641A5" w:rsidRDefault="00EF787C" w:rsidP="00282858">
      <w:pPr>
        <w:widowControl w:val="0"/>
        <w:spacing w:line="240" w:lineRule="auto"/>
        <w:rPr>
          <w:rFonts w:ascii="Times New Roman" w:hAnsi="Times New Roman" w:cs="Times New Roman"/>
          <w:bCs/>
          <w:iCs/>
          <w:sz w:val="20"/>
          <w:szCs w:val="20"/>
        </w:rPr>
      </w:pPr>
    </w:p>
    <w:p w14:paraId="7A5F4D7C"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6.4-1</w:t>
      </w:r>
    </w:p>
    <w:p w14:paraId="352C779F" w14:textId="78BC9D95"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ensures that the curriculum includes clinical experiences in </w:t>
      </w:r>
      <w:r w:rsidR="0072683D">
        <w:rPr>
          <w:rFonts w:ascii="Times New Roman" w:hAnsi="Times New Roman" w:cs="Times New Roman"/>
          <w:i/>
          <w:sz w:val="20"/>
          <w:szCs w:val="20"/>
        </w:rPr>
        <w:t>ambulatory</w:t>
      </w:r>
      <w:r w:rsidR="0072683D"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settings.</w:t>
      </w:r>
    </w:p>
    <w:p w14:paraId="05F5E60F"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5877204" w14:textId="320F94C1" w:rsidR="00EF787C" w:rsidRPr="000641A5" w:rsidRDefault="00EF787C">
      <w:pPr>
        <w:pStyle w:val="ListParagraph"/>
        <w:widowControl w:val="0"/>
        <w:numPr>
          <w:ilvl w:val="0"/>
          <w:numId w:val="127"/>
        </w:numPr>
        <w:spacing w:line="240" w:lineRule="auto"/>
        <w:rPr>
          <w:rFonts w:ascii="Times New Roman" w:hAnsi="Times New Roman" w:cs="Times New Roman"/>
          <w:bCs/>
          <w:iCs/>
          <w:color w:val="0000CC"/>
          <w:sz w:val="20"/>
          <w:szCs w:val="20"/>
        </w:rPr>
      </w:pPr>
      <w:bookmarkStart w:id="72" w:name="_Hlk68188894"/>
      <w:r w:rsidRPr="000641A5">
        <w:rPr>
          <w:rFonts w:ascii="Times New Roman" w:hAnsi="Times New Roman" w:cs="Times New Roman"/>
          <w:bCs/>
          <w:iCs/>
          <w:color w:val="0000CC"/>
          <w:sz w:val="20"/>
          <w:szCs w:val="20"/>
        </w:rPr>
        <w:t xml:space="preserve">Describe how the medical school ensures that each medical student has clinical experiences in </w:t>
      </w:r>
      <w:r w:rsidR="0072683D">
        <w:rPr>
          <w:rFonts w:ascii="Times New Roman" w:hAnsi="Times New Roman" w:cs="Times New Roman"/>
          <w:bCs/>
          <w:iCs/>
          <w:color w:val="0000CC"/>
          <w:sz w:val="20"/>
          <w:szCs w:val="20"/>
        </w:rPr>
        <w:t>ambulatory</w:t>
      </w:r>
      <w:r w:rsidR="0072683D"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settings.</w:t>
      </w:r>
      <w:bookmarkEnd w:id="72"/>
    </w:p>
    <w:p w14:paraId="782DCF8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07E6FB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D90900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F2408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1A12DD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F67710F" w14:textId="77777777" w:rsidR="00EF787C" w:rsidRPr="000641A5" w:rsidRDefault="00EF787C">
      <w:pPr>
        <w:pStyle w:val="ListParagraph"/>
        <w:widowControl w:val="0"/>
        <w:numPr>
          <w:ilvl w:val="0"/>
          <w:numId w:val="12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6.4-1 B</w:t>
      </w:r>
    </w:p>
    <w:p w14:paraId="7E6926E2"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200"/>
        <w:gridCol w:w="1200"/>
      </w:tblGrid>
      <w:tr w:rsidR="006C30FD" w:rsidRPr="000641A5" w14:paraId="158B0C69" w14:textId="77777777" w:rsidTr="00487166">
        <w:tc>
          <w:tcPr>
            <w:tcW w:w="1276" w:type="dxa"/>
            <w:tcBorders>
              <w:top w:val="nil"/>
              <w:left w:val="nil"/>
              <w:bottom w:val="single" w:sz="4" w:space="0" w:color="auto"/>
              <w:right w:val="single" w:sz="4" w:space="0" w:color="auto"/>
            </w:tcBorders>
          </w:tcPr>
          <w:p w14:paraId="6D62D0FE" w14:textId="6D8A72CE"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6.4-1 B</w:t>
            </w:r>
          </w:p>
        </w:tc>
        <w:tc>
          <w:tcPr>
            <w:tcW w:w="11924" w:type="dxa"/>
            <w:gridSpan w:val="5"/>
            <w:tcBorders>
              <w:top w:val="nil"/>
              <w:left w:val="single" w:sz="4" w:space="0" w:color="auto"/>
              <w:bottom w:val="single" w:sz="4" w:space="0" w:color="auto"/>
              <w:right w:val="nil"/>
            </w:tcBorders>
          </w:tcPr>
          <w:p w14:paraId="2305B586" w14:textId="617AD367"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 xml:space="preserve">Student Clinical Experiences in </w:t>
            </w:r>
            <w:r>
              <w:rPr>
                <w:rFonts w:ascii="Times New Roman" w:hAnsi="Times New Roman" w:cs="Times New Roman"/>
                <w:sz w:val="19"/>
                <w:szCs w:val="19"/>
              </w:rPr>
              <w:t>Ambulatory</w:t>
            </w:r>
            <w:r w:rsidRPr="000641A5">
              <w:rPr>
                <w:rFonts w:ascii="Times New Roman" w:hAnsi="Times New Roman" w:cs="Times New Roman"/>
                <w:sz w:val="19"/>
                <w:szCs w:val="19"/>
              </w:rPr>
              <w:t xml:space="preserve"> Settings</w:t>
            </w:r>
          </w:p>
        </w:tc>
        <w:tc>
          <w:tcPr>
            <w:tcW w:w="1200" w:type="dxa"/>
            <w:tcBorders>
              <w:top w:val="nil"/>
              <w:left w:val="nil"/>
              <w:bottom w:val="single" w:sz="4" w:space="0" w:color="auto"/>
              <w:right w:val="nil"/>
            </w:tcBorders>
          </w:tcPr>
          <w:p w14:paraId="2D118E41"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36E9772C" w14:textId="77777777" w:rsidTr="00487166">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67E5D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4A385D89" w14:textId="77777777" w:rsidTr="00487166">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3AB14AD" w14:textId="77777777" w:rsidR="00EF787C" w:rsidRPr="000641A5" w:rsidRDefault="00EF787C" w:rsidP="001700C7">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61DDB475" w14:textId="77777777" w:rsidR="00EF787C" w:rsidRPr="000641A5" w:rsidRDefault="00EF787C" w:rsidP="001700C7">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1160D0D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72A76D76" w14:textId="77777777" w:rsidTr="00487166">
        <w:tc>
          <w:tcPr>
            <w:tcW w:w="4161" w:type="dxa"/>
            <w:gridSpan w:val="2"/>
            <w:vMerge/>
            <w:tcBorders>
              <w:top w:val="single" w:sz="4" w:space="0" w:color="auto"/>
              <w:left w:val="single" w:sz="4" w:space="0" w:color="auto"/>
              <w:bottom w:val="single" w:sz="4" w:space="0" w:color="auto"/>
              <w:right w:val="single" w:sz="4" w:space="0" w:color="auto"/>
            </w:tcBorders>
          </w:tcPr>
          <w:p w14:paraId="6F6928A8"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3049B7B5"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17196C3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4558CB6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7A7EFC7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74A82BD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D5A8540" w14:textId="77777777" w:rsidTr="00487166">
        <w:tc>
          <w:tcPr>
            <w:tcW w:w="4161" w:type="dxa"/>
            <w:gridSpan w:val="2"/>
            <w:tcBorders>
              <w:top w:val="single" w:sz="4" w:space="0" w:color="auto"/>
              <w:left w:val="single" w:sz="4" w:space="0" w:color="auto"/>
              <w:bottom w:val="single" w:sz="4" w:space="0" w:color="auto"/>
              <w:right w:val="single" w:sz="4" w:space="0" w:color="auto"/>
            </w:tcBorders>
          </w:tcPr>
          <w:p w14:paraId="1C1F4048"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5F1B9BC" w14:textId="19A35B6C"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In my medical school curriculum to date, I have had clinical experiences in ambulatory settings (i.e., where patients are not admitted to hospital).</w:t>
            </w:r>
          </w:p>
        </w:tc>
        <w:tc>
          <w:tcPr>
            <w:tcW w:w="1123" w:type="dxa"/>
            <w:tcBorders>
              <w:top w:val="single" w:sz="4" w:space="0" w:color="auto"/>
              <w:left w:val="single" w:sz="4" w:space="0" w:color="auto"/>
              <w:bottom w:val="single" w:sz="4" w:space="0" w:color="auto"/>
              <w:right w:val="single" w:sz="4" w:space="0" w:color="auto"/>
            </w:tcBorders>
          </w:tcPr>
          <w:p w14:paraId="556F483F"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293388E8"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917F4F6"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671D628C" w14:textId="77777777" w:rsidR="00EF787C" w:rsidRPr="000641A5" w:rsidRDefault="00EF787C">
            <w:pPr>
              <w:jc w:val="center"/>
              <w:rPr>
                <w:rFonts w:ascii="Times New Roman" w:hAnsi="Times New Roman" w:cs="Times New Roman"/>
                <w:sz w:val="19"/>
                <w:szCs w:val="19"/>
              </w:rPr>
            </w:pPr>
          </w:p>
        </w:tc>
      </w:tr>
    </w:tbl>
    <w:p w14:paraId="44B6D3C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4E71F9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6.4-2</w:t>
      </w:r>
    </w:p>
    <w:p w14:paraId="21B36A00" w14:textId="33D08CCC"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curriculum includes clinical experiences in inpatient settings.</w:t>
      </w:r>
    </w:p>
    <w:p w14:paraId="7AF657CA" w14:textId="77777777" w:rsidR="00EF787C" w:rsidRPr="000641A5" w:rsidRDefault="00EF787C">
      <w:pPr>
        <w:spacing w:line="240" w:lineRule="auto"/>
        <w:jc w:val="both"/>
        <w:rPr>
          <w:rFonts w:ascii="Times New Roman" w:hAnsi="Times New Roman" w:cs="Times New Roman"/>
          <w:bCs/>
          <w:iCs/>
          <w:sz w:val="20"/>
          <w:szCs w:val="20"/>
        </w:rPr>
      </w:pPr>
    </w:p>
    <w:p w14:paraId="5792DFC3" w14:textId="77777777" w:rsidR="00EF787C" w:rsidRPr="000641A5" w:rsidRDefault="00EF787C">
      <w:pPr>
        <w:pStyle w:val="ListParagraph"/>
        <w:widowControl w:val="0"/>
        <w:numPr>
          <w:ilvl w:val="0"/>
          <w:numId w:val="12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each medical student has clinical experiences in inpatient settings.</w:t>
      </w:r>
    </w:p>
    <w:p w14:paraId="389F0D9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8D913D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ADB5C4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DF23585" w14:textId="77777777" w:rsidR="00EF787C" w:rsidRDefault="00EF787C" w:rsidP="000641A5">
      <w:pPr>
        <w:widowControl w:val="0"/>
        <w:spacing w:line="240" w:lineRule="auto"/>
        <w:rPr>
          <w:rFonts w:ascii="Times New Roman" w:hAnsi="Times New Roman" w:cs="Times New Roman"/>
          <w:bCs/>
          <w:iCs/>
          <w:sz w:val="20"/>
          <w:szCs w:val="20"/>
        </w:rPr>
      </w:pPr>
    </w:p>
    <w:p w14:paraId="1F2FA16D" w14:textId="77777777" w:rsidR="000641A5" w:rsidRPr="000641A5" w:rsidRDefault="000641A5" w:rsidP="000641A5">
      <w:pPr>
        <w:widowControl w:val="0"/>
        <w:spacing w:line="240" w:lineRule="auto"/>
        <w:rPr>
          <w:rFonts w:ascii="Times New Roman" w:hAnsi="Times New Roman" w:cs="Times New Roman"/>
          <w:bCs/>
          <w:iCs/>
          <w:sz w:val="20"/>
          <w:szCs w:val="20"/>
        </w:rPr>
      </w:pPr>
    </w:p>
    <w:p w14:paraId="5FFC1E5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625909A" w14:textId="77777777" w:rsidR="00EF787C" w:rsidRPr="000641A5" w:rsidRDefault="00EF787C">
      <w:pPr>
        <w:pStyle w:val="ListParagraph"/>
        <w:widowControl w:val="0"/>
        <w:numPr>
          <w:ilvl w:val="0"/>
          <w:numId w:val="12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6.4-2 B</w:t>
      </w:r>
    </w:p>
    <w:p w14:paraId="4A295456"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200"/>
        <w:gridCol w:w="1200"/>
      </w:tblGrid>
      <w:tr w:rsidR="006C30FD" w:rsidRPr="000641A5" w14:paraId="3AA5C58F" w14:textId="77777777" w:rsidTr="00487166">
        <w:tc>
          <w:tcPr>
            <w:tcW w:w="1276" w:type="dxa"/>
            <w:tcBorders>
              <w:top w:val="nil"/>
              <w:left w:val="nil"/>
              <w:bottom w:val="single" w:sz="4" w:space="0" w:color="auto"/>
              <w:right w:val="single" w:sz="4" w:space="0" w:color="auto"/>
            </w:tcBorders>
          </w:tcPr>
          <w:p w14:paraId="3B37C06D" w14:textId="21332175" w:rsidR="006C30FD" w:rsidRPr="000641A5" w:rsidRDefault="006C30FD">
            <w:pPr>
              <w:rPr>
                <w:rFonts w:ascii="Times New Roman" w:hAnsi="Times New Roman" w:cs="Times New Roman"/>
                <w:sz w:val="19"/>
                <w:szCs w:val="19"/>
              </w:rPr>
            </w:pPr>
            <w:bookmarkStart w:id="73" w:name="_Hlk68189012"/>
            <w:r w:rsidRPr="000641A5">
              <w:rPr>
                <w:rFonts w:ascii="Times New Roman" w:hAnsi="Times New Roman" w:cs="Times New Roman"/>
                <w:sz w:val="19"/>
                <w:szCs w:val="19"/>
              </w:rPr>
              <w:t>Table 6.4-2 B</w:t>
            </w:r>
          </w:p>
        </w:tc>
        <w:tc>
          <w:tcPr>
            <w:tcW w:w="11924" w:type="dxa"/>
            <w:gridSpan w:val="5"/>
            <w:tcBorders>
              <w:top w:val="nil"/>
              <w:left w:val="single" w:sz="4" w:space="0" w:color="auto"/>
              <w:bottom w:val="single" w:sz="4" w:space="0" w:color="auto"/>
              <w:right w:val="nil"/>
            </w:tcBorders>
          </w:tcPr>
          <w:p w14:paraId="2E9552C4" w14:textId="21720CB0"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Student Clinical Experiences in Inpatient Settings</w:t>
            </w:r>
          </w:p>
        </w:tc>
        <w:tc>
          <w:tcPr>
            <w:tcW w:w="1200" w:type="dxa"/>
            <w:tcBorders>
              <w:top w:val="nil"/>
              <w:left w:val="nil"/>
              <w:bottom w:val="single" w:sz="4" w:space="0" w:color="auto"/>
              <w:right w:val="nil"/>
            </w:tcBorders>
          </w:tcPr>
          <w:p w14:paraId="3194F5C8"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6C46EEC" w14:textId="77777777" w:rsidTr="00487166">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98D8DE"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7ED98ECE" w14:textId="77777777" w:rsidTr="00487166">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005197E7" w14:textId="77777777" w:rsidR="00EF787C" w:rsidRPr="000641A5" w:rsidRDefault="00EF787C" w:rsidP="00C853E1">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265016B4" w14:textId="77777777" w:rsidR="00EF787C" w:rsidRPr="000641A5" w:rsidRDefault="00EF787C" w:rsidP="00C853E1">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6983C2E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4F1C0C53" w14:textId="77777777" w:rsidTr="00487166">
        <w:tc>
          <w:tcPr>
            <w:tcW w:w="4161" w:type="dxa"/>
            <w:gridSpan w:val="2"/>
            <w:vMerge/>
            <w:tcBorders>
              <w:top w:val="single" w:sz="4" w:space="0" w:color="auto"/>
              <w:left w:val="single" w:sz="4" w:space="0" w:color="auto"/>
              <w:bottom w:val="single" w:sz="4" w:space="0" w:color="auto"/>
              <w:right w:val="single" w:sz="4" w:space="0" w:color="auto"/>
            </w:tcBorders>
          </w:tcPr>
          <w:p w14:paraId="7B486214"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22E7932D"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2905ED3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6369C52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6BBD13C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4FAD86E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517D15B" w14:textId="77777777" w:rsidTr="00487166">
        <w:tc>
          <w:tcPr>
            <w:tcW w:w="4161" w:type="dxa"/>
            <w:gridSpan w:val="2"/>
            <w:tcBorders>
              <w:top w:val="single" w:sz="4" w:space="0" w:color="auto"/>
              <w:left w:val="single" w:sz="4" w:space="0" w:color="auto"/>
              <w:bottom w:val="single" w:sz="4" w:space="0" w:color="auto"/>
              <w:right w:val="single" w:sz="4" w:space="0" w:color="auto"/>
            </w:tcBorders>
          </w:tcPr>
          <w:p w14:paraId="0211BAE7"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D3BCEDC"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In my medical school curriculum to date, I have had clinical experiences with inpatient settings, (i.e., where patients are admitted to hospital).</w:t>
            </w:r>
          </w:p>
        </w:tc>
        <w:tc>
          <w:tcPr>
            <w:tcW w:w="1123" w:type="dxa"/>
            <w:tcBorders>
              <w:top w:val="single" w:sz="4" w:space="0" w:color="auto"/>
              <w:left w:val="single" w:sz="4" w:space="0" w:color="auto"/>
              <w:bottom w:val="single" w:sz="4" w:space="0" w:color="auto"/>
              <w:right w:val="single" w:sz="4" w:space="0" w:color="auto"/>
            </w:tcBorders>
          </w:tcPr>
          <w:p w14:paraId="7A7BCECC"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7AB96935"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6061542"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226A5A52" w14:textId="77777777" w:rsidR="00EF787C" w:rsidRPr="000641A5" w:rsidRDefault="00EF787C">
            <w:pPr>
              <w:jc w:val="center"/>
              <w:rPr>
                <w:rFonts w:ascii="Times New Roman" w:hAnsi="Times New Roman" w:cs="Times New Roman"/>
                <w:sz w:val="19"/>
                <w:szCs w:val="19"/>
              </w:rPr>
            </w:pPr>
          </w:p>
        </w:tc>
      </w:tr>
      <w:bookmarkEnd w:id="73"/>
    </w:tbl>
    <w:p w14:paraId="5DC77A88" w14:textId="77777777" w:rsidR="00EF787C" w:rsidRPr="000641A5" w:rsidRDefault="00EF787C">
      <w:pPr>
        <w:spacing w:line="240" w:lineRule="auto"/>
        <w:jc w:val="both"/>
        <w:rPr>
          <w:rFonts w:ascii="Times New Roman" w:hAnsi="Times New Roman" w:cs="Times New Roman"/>
          <w:bCs/>
          <w:iCs/>
          <w:sz w:val="20"/>
          <w:szCs w:val="20"/>
        </w:rPr>
      </w:pPr>
    </w:p>
    <w:p w14:paraId="48B49184" w14:textId="77777777" w:rsidR="00EF787C" w:rsidRPr="000641A5" w:rsidRDefault="00EF787C">
      <w:pPr>
        <w:spacing w:line="240" w:lineRule="auto"/>
        <w:rPr>
          <w:rFonts w:ascii="Times New Roman" w:hAnsi="Times New Roman" w:cs="Times New Roman"/>
          <w:b/>
          <w:i/>
          <w:color w:val="0000CC"/>
          <w:sz w:val="20"/>
          <w:szCs w:val="20"/>
          <w:highlight w:val="yellow"/>
        </w:rPr>
      </w:pPr>
      <w:r w:rsidRPr="000641A5">
        <w:rPr>
          <w:rFonts w:ascii="Times New Roman" w:hAnsi="Times New Roman" w:cs="Times New Roman"/>
          <w:b/>
          <w:i/>
          <w:color w:val="0000CC"/>
          <w:sz w:val="20"/>
          <w:szCs w:val="20"/>
          <w:highlight w:val="yellow"/>
        </w:rPr>
        <w:br w:type="page"/>
      </w:r>
    </w:p>
    <w:p w14:paraId="628D8A1B" w14:textId="4B63454C" w:rsidR="00EF787C" w:rsidRPr="003D2E21" w:rsidRDefault="00EF787C" w:rsidP="5F7FDA6B">
      <w:pPr>
        <w:pStyle w:val="NoSpacing"/>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6.4.1 CONTEXT OF CLINICAL LEARNING EXPERIENCES</w:t>
      </w:r>
    </w:p>
    <w:p w14:paraId="6AF81163" w14:textId="5179000F" w:rsidR="00EF787C" w:rsidRPr="000641A5" w:rsidRDefault="00EF787C">
      <w:pPr>
        <w:pStyle w:val="NoSpacing"/>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Each medical student has broad exposure to, and experience in, generalist care including comprehensive family medicine. Clinical learning experiences for medical students occur in </w:t>
      </w:r>
      <w:r w:rsidR="004877B7">
        <w:rPr>
          <w:rFonts w:ascii="Times New Roman" w:hAnsi="Times New Roman" w:cs="Times New Roman"/>
          <w:b/>
          <w:i/>
          <w:color w:val="0000CC"/>
          <w:sz w:val="20"/>
          <w:szCs w:val="20"/>
        </w:rPr>
        <w:t xml:space="preserve">a variety of </w:t>
      </w:r>
      <w:r w:rsidRPr="000641A5">
        <w:rPr>
          <w:rFonts w:ascii="Times New Roman" w:hAnsi="Times New Roman" w:cs="Times New Roman"/>
          <w:b/>
          <w:i/>
          <w:color w:val="0000CC"/>
          <w:sz w:val="20"/>
          <w:szCs w:val="20"/>
        </w:rPr>
        <w:t>setting</w:t>
      </w:r>
      <w:r w:rsidR="004877B7">
        <w:rPr>
          <w:rFonts w:ascii="Times New Roman" w:hAnsi="Times New Roman" w:cs="Times New Roman"/>
          <w:b/>
          <w:i/>
          <w:color w:val="0000CC"/>
          <w:sz w:val="20"/>
          <w:szCs w:val="20"/>
        </w:rPr>
        <w:t>s</w:t>
      </w:r>
      <w:r w:rsidRPr="000641A5">
        <w:rPr>
          <w:rFonts w:ascii="Times New Roman" w:hAnsi="Times New Roman" w:cs="Times New Roman"/>
          <w:b/>
          <w:i/>
          <w:color w:val="0000CC"/>
          <w:sz w:val="20"/>
          <w:szCs w:val="20"/>
        </w:rPr>
        <w:t xml:space="preserve"> ranging from small rural or underserved communities to tertiary care health centres.</w:t>
      </w:r>
    </w:p>
    <w:p w14:paraId="49BFEC2A" w14:textId="77777777" w:rsidR="00EF787C" w:rsidRPr="000641A5" w:rsidRDefault="00EF787C">
      <w:pPr>
        <w:spacing w:line="240" w:lineRule="auto"/>
        <w:rPr>
          <w:rFonts w:ascii="Times New Roman" w:hAnsi="Times New Roman" w:cs="Times New Roman"/>
          <w:iCs/>
          <w:color w:val="0000CC"/>
          <w:sz w:val="20"/>
          <w:szCs w:val="20"/>
        </w:rPr>
      </w:pPr>
    </w:p>
    <w:p w14:paraId="62D3E1F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6.4.1-1</w:t>
      </w:r>
    </w:p>
    <w:p w14:paraId="7591CC33"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Each medical student has broad exposure to, and experience in, generalist care including comprehensive family medicine.</w:t>
      </w:r>
    </w:p>
    <w:p w14:paraId="7553B530"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275AEB99" w14:textId="14ECE7B3" w:rsidR="00EF787C" w:rsidRPr="000641A5" w:rsidRDefault="00EF787C" w:rsidP="5F7FDA6B">
      <w:pPr>
        <w:pStyle w:val="ListParagraph"/>
        <w:widowControl w:val="0"/>
        <w:numPr>
          <w:ilvl w:val="0"/>
          <w:numId w:val="129"/>
        </w:numPr>
        <w:spacing w:line="240" w:lineRule="auto"/>
        <w:rPr>
          <w:rFonts w:ascii="Times New Roman" w:hAnsi="Times New Roman" w:cs="Times New Roman"/>
          <w:color w:val="0000CC"/>
          <w:sz w:val="20"/>
          <w:szCs w:val="20"/>
        </w:rPr>
      </w:pPr>
      <w:r w:rsidRPr="5F7FDA6B">
        <w:rPr>
          <w:rFonts w:ascii="Times New Roman" w:hAnsi="Times New Roman" w:cs="Times New Roman"/>
          <w:color w:val="0000CC"/>
          <w:sz w:val="20"/>
          <w:szCs w:val="20"/>
        </w:rPr>
        <w:t>Provide evidence that each medical student has broad exposure to, and experience in, generalist care including comprehensive family medicine.</w:t>
      </w:r>
      <w:r w:rsidR="27F2CF8C" w:rsidRPr="5F7FDA6B">
        <w:rPr>
          <w:rFonts w:ascii="Times New Roman" w:hAnsi="Times New Roman" w:cs="Times New Roman"/>
          <w:color w:val="0000CC"/>
          <w:sz w:val="20"/>
          <w:szCs w:val="20"/>
        </w:rPr>
        <w:t xml:space="preserve"> Include the </w:t>
      </w:r>
      <w:r w:rsidR="00C16864" w:rsidRPr="5F7FDA6B">
        <w:rPr>
          <w:rFonts w:ascii="Times New Roman" w:hAnsi="Times New Roman" w:cs="Times New Roman"/>
          <w:color w:val="0000CC"/>
          <w:sz w:val="20"/>
          <w:szCs w:val="20"/>
        </w:rPr>
        <w:t>definition</w:t>
      </w:r>
      <w:r w:rsidR="27F2CF8C" w:rsidRPr="5F7FDA6B">
        <w:rPr>
          <w:rFonts w:ascii="Times New Roman" w:hAnsi="Times New Roman" w:cs="Times New Roman"/>
          <w:color w:val="0000CC"/>
          <w:sz w:val="20"/>
          <w:szCs w:val="20"/>
        </w:rPr>
        <w:t xml:space="preserve"> of generalist care used.</w:t>
      </w:r>
    </w:p>
    <w:p w14:paraId="660D1B7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FE421C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F10FA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3F19E1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74B4D0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ED5AEB9" w14:textId="77777777" w:rsidR="00EF787C" w:rsidRPr="000641A5" w:rsidRDefault="00EF787C">
      <w:pPr>
        <w:pStyle w:val="ListParagraph"/>
        <w:widowControl w:val="0"/>
        <w:numPr>
          <w:ilvl w:val="0"/>
          <w:numId w:val="12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Table 6.4.1-1 B </w:t>
      </w:r>
    </w:p>
    <w:p w14:paraId="269CD21D" w14:textId="77777777" w:rsidR="00EF787C" w:rsidRPr="000641A5" w:rsidRDefault="00EF787C">
      <w:pPr>
        <w:widowControl w:val="0"/>
        <w:pBdr>
          <w:between w:val="single" w:sz="4" w:space="1" w:color="auto"/>
        </w:pBdr>
        <w:spacing w:line="240" w:lineRule="auto"/>
        <w:ind w:left="851" w:hanging="851"/>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534"/>
        <w:gridCol w:w="1907"/>
        <w:gridCol w:w="5993"/>
        <w:gridCol w:w="1168"/>
        <w:gridCol w:w="1168"/>
        <w:gridCol w:w="1182"/>
        <w:gridCol w:w="1448"/>
      </w:tblGrid>
      <w:tr w:rsidR="00B153F1" w:rsidRPr="000641A5" w14:paraId="6844715E" w14:textId="77777777" w:rsidTr="000F0618">
        <w:tc>
          <w:tcPr>
            <w:tcW w:w="1418" w:type="dxa"/>
            <w:tcBorders>
              <w:top w:val="nil"/>
              <w:left w:val="nil"/>
              <w:bottom w:val="single" w:sz="4" w:space="0" w:color="auto"/>
              <w:right w:val="single" w:sz="4" w:space="0" w:color="auto"/>
            </w:tcBorders>
          </w:tcPr>
          <w:p w14:paraId="2B76FD74" w14:textId="675ABF7A" w:rsidR="00B153F1" w:rsidRPr="000641A5" w:rsidRDefault="00B153F1">
            <w:pPr>
              <w:widowControl w:val="0"/>
              <w:pBdr>
                <w:between w:val="single" w:sz="4" w:space="1" w:color="auto"/>
              </w:pBdr>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6.4.1-1 B</w:t>
            </w:r>
          </w:p>
        </w:tc>
        <w:tc>
          <w:tcPr>
            <w:tcW w:w="11533" w:type="dxa"/>
            <w:gridSpan w:val="5"/>
            <w:tcBorders>
              <w:top w:val="nil"/>
              <w:left w:val="single" w:sz="4" w:space="0" w:color="auto"/>
              <w:bottom w:val="single" w:sz="4" w:space="0" w:color="auto"/>
              <w:right w:val="nil"/>
            </w:tcBorders>
          </w:tcPr>
          <w:p w14:paraId="69357361" w14:textId="330BD97D" w:rsidR="00B153F1" w:rsidRPr="000641A5" w:rsidRDefault="00B153F1">
            <w:pPr>
              <w:widowControl w:val="0"/>
              <w:pBdr>
                <w:between w:val="single" w:sz="4" w:space="1" w:color="auto"/>
              </w:pBdr>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Exposure to and Experience in Generalist Care Including Comprehensive Family Medicine (Core Appendix)</w:t>
            </w:r>
          </w:p>
        </w:tc>
        <w:tc>
          <w:tcPr>
            <w:tcW w:w="1449" w:type="dxa"/>
            <w:tcBorders>
              <w:top w:val="nil"/>
              <w:left w:val="nil"/>
              <w:bottom w:val="single" w:sz="4" w:space="0" w:color="auto"/>
              <w:right w:val="nil"/>
            </w:tcBorders>
          </w:tcPr>
          <w:p w14:paraId="42985011" w14:textId="77777777" w:rsidR="00B153F1" w:rsidRPr="000641A5" w:rsidRDefault="00B153F1">
            <w:pPr>
              <w:widowControl w:val="0"/>
              <w:pBdr>
                <w:between w:val="single" w:sz="4" w:space="1" w:color="auto"/>
              </w:pBdr>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2AA484CC" w14:textId="77777777" w:rsidTr="000F061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4BE1125"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6190B579" w14:textId="77777777" w:rsidTr="000F0618">
        <w:tc>
          <w:tcPr>
            <w:tcW w:w="3359" w:type="dxa"/>
            <w:gridSpan w:val="2"/>
            <w:vMerge w:val="restart"/>
            <w:tcBorders>
              <w:top w:val="single" w:sz="4" w:space="0" w:color="auto"/>
              <w:left w:val="single" w:sz="4" w:space="0" w:color="auto"/>
              <w:bottom w:val="single" w:sz="4" w:space="0" w:color="auto"/>
              <w:right w:val="single" w:sz="4" w:space="0" w:color="auto"/>
            </w:tcBorders>
            <w:vAlign w:val="center"/>
          </w:tcPr>
          <w:p w14:paraId="53401B16"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6074" w:type="dxa"/>
            <w:vMerge w:val="restart"/>
            <w:tcBorders>
              <w:top w:val="single" w:sz="4" w:space="0" w:color="auto"/>
              <w:left w:val="single" w:sz="4" w:space="0" w:color="auto"/>
              <w:bottom w:val="single" w:sz="4" w:space="0" w:color="auto"/>
              <w:right w:val="single" w:sz="4" w:space="0" w:color="auto"/>
            </w:tcBorders>
            <w:vAlign w:val="center"/>
          </w:tcPr>
          <w:p w14:paraId="2B734510"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67" w:type="dxa"/>
            <w:gridSpan w:val="4"/>
            <w:tcBorders>
              <w:top w:val="single" w:sz="4" w:space="0" w:color="auto"/>
              <w:left w:val="single" w:sz="4" w:space="0" w:color="auto"/>
              <w:bottom w:val="single" w:sz="4" w:space="0" w:color="auto"/>
              <w:right w:val="single" w:sz="4" w:space="0" w:color="auto"/>
            </w:tcBorders>
          </w:tcPr>
          <w:p w14:paraId="002D368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1FB34C0C" w14:textId="77777777" w:rsidTr="000F0618">
        <w:tc>
          <w:tcPr>
            <w:tcW w:w="3359" w:type="dxa"/>
            <w:gridSpan w:val="2"/>
            <w:vMerge/>
            <w:tcBorders>
              <w:top w:val="single" w:sz="4" w:space="0" w:color="auto"/>
              <w:left w:val="single" w:sz="4" w:space="0" w:color="auto"/>
              <w:bottom w:val="single" w:sz="4" w:space="0" w:color="auto"/>
              <w:right w:val="single" w:sz="4" w:space="0" w:color="auto"/>
            </w:tcBorders>
          </w:tcPr>
          <w:p w14:paraId="078ECF2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vMerge/>
            <w:tcBorders>
              <w:top w:val="single" w:sz="4" w:space="0" w:color="auto"/>
              <w:left w:val="single" w:sz="4" w:space="0" w:color="auto"/>
              <w:bottom w:val="single" w:sz="4" w:space="0" w:color="auto"/>
              <w:right w:val="single" w:sz="4" w:space="0" w:color="auto"/>
            </w:tcBorders>
          </w:tcPr>
          <w:p w14:paraId="0CADFE7C"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A08A36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0872784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82" w:type="dxa"/>
            <w:tcBorders>
              <w:top w:val="single" w:sz="4" w:space="0" w:color="auto"/>
              <w:left w:val="single" w:sz="4" w:space="0" w:color="auto"/>
              <w:bottom w:val="single" w:sz="4" w:space="0" w:color="auto"/>
              <w:right w:val="single" w:sz="4" w:space="0" w:color="auto"/>
            </w:tcBorders>
          </w:tcPr>
          <w:p w14:paraId="2A7CC99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449" w:type="dxa"/>
            <w:tcBorders>
              <w:top w:val="single" w:sz="4" w:space="0" w:color="auto"/>
              <w:left w:val="single" w:sz="4" w:space="0" w:color="auto"/>
              <w:bottom w:val="single" w:sz="4" w:space="0" w:color="auto"/>
              <w:right w:val="single" w:sz="4" w:space="0" w:color="auto"/>
            </w:tcBorders>
          </w:tcPr>
          <w:p w14:paraId="104E1CC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3F085E3C" w14:textId="77777777" w:rsidTr="000F0618">
        <w:tc>
          <w:tcPr>
            <w:tcW w:w="3359" w:type="dxa"/>
            <w:gridSpan w:val="2"/>
            <w:vMerge w:val="restart"/>
            <w:tcBorders>
              <w:top w:val="single" w:sz="4" w:space="0" w:color="auto"/>
              <w:left w:val="single" w:sz="4" w:space="0" w:color="auto"/>
              <w:bottom w:val="single" w:sz="4" w:space="0" w:color="auto"/>
              <w:right w:val="single" w:sz="4" w:space="0" w:color="auto"/>
            </w:tcBorders>
          </w:tcPr>
          <w:p w14:paraId="3C7939F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11B13E6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broad exposure to generalist care. </w:t>
            </w:r>
          </w:p>
        </w:tc>
        <w:tc>
          <w:tcPr>
            <w:tcW w:w="1168" w:type="dxa"/>
            <w:tcBorders>
              <w:top w:val="single" w:sz="4" w:space="0" w:color="auto"/>
              <w:left w:val="single" w:sz="4" w:space="0" w:color="auto"/>
              <w:bottom w:val="single" w:sz="4" w:space="0" w:color="auto"/>
              <w:right w:val="single" w:sz="4" w:space="0" w:color="auto"/>
            </w:tcBorders>
          </w:tcPr>
          <w:p w14:paraId="57B4ADF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4981E84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17B954B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3BF4F28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C0C98D0" w14:textId="77777777" w:rsidTr="000F0618">
        <w:tc>
          <w:tcPr>
            <w:tcW w:w="3359" w:type="dxa"/>
            <w:gridSpan w:val="2"/>
            <w:vMerge/>
            <w:tcBorders>
              <w:top w:val="single" w:sz="4" w:space="0" w:color="auto"/>
              <w:left w:val="single" w:sz="4" w:space="0" w:color="auto"/>
              <w:bottom w:val="single" w:sz="4" w:space="0" w:color="auto"/>
              <w:right w:val="single" w:sz="4" w:space="0" w:color="auto"/>
            </w:tcBorders>
          </w:tcPr>
          <w:p w14:paraId="3F140B0C"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7EF8B0BC"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experience in generalist care. </w:t>
            </w:r>
          </w:p>
        </w:tc>
        <w:tc>
          <w:tcPr>
            <w:tcW w:w="1168" w:type="dxa"/>
            <w:tcBorders>
              <w:top w:val="single" w:sz="4" w:space="0" w:color="auto"/>
              <w:left w:val="single" w:sz="4" w:space="0" w:color="auto"/>
              <w:bottom w:val="single" w:sz="4" w:space="0" w:color="auto"/>
              <w:right w:val="single" w:sz="4" w:space="0" w:color="auto"/>
            </w:tcBorders>
          </w:tcPr>
          <w:p w14:paraId="25A1134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F6D9C1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1B098CD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586C412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8F0F008" w14:textId="77777777" w:rsidTr="000F0618">
        <w:tc>
          <w:tcPr>
            <w:tcW w:w="3359" w:type="dxa"/>
            <w:gridSpan w:val="2"/>
            <w:vMerge/>
            <w:tcBorders>
              <w:top w:val="single" w:sz="4" w:space="0" w:color="auto"/>
              <w:left w:val="single" w:sz="4" w:space="0" w:color="auto"/>
              <w:bottom w:val="single" w:sz="4" w:space="0" w:color="auto"/>
              <w:right w:val="single" w:sz="4" w:space="0" w:color="auto"/>
            </w:tcBorders>
          </w:tcPr>
          <w:p w14:paraId="1A4F3204"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6B3E7DB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broad exposure to comprehensive family medicine.</w:t>
            </w:r>
          </w:p>
        </w:tc>
        <w:tc>
          <w:tcPr>
            <w:tcW w:w="1168" w:type="dxa"/>
            <w:tcBorders>
              <w:top w:val="single" w:sz="4" w:space="0" w:color="auto"/>
              <w:left w:val="single" w:sz="4" w:space="0" w:color="auto"/>
              <w:bottom w:val="single" w:sz="4" w:space="0" w:color="auto"/>
              <w:right w:val="single" w:sz="4" w:space="0" w:color="auto"/>
            </w:tcBorders>
          </w:tcPr>
          <w:p w14:paraId="576AEE5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C4747D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159CE09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3E60217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39A39228" w14:textId="77777777" w:rsidTr="000F0618">
        <w:tc>
          <w:tcPr>
            <w:tcW w:w="3359" w:type="dxa"/>
            <w:gridSpan w:val="2"/>
            <w:vMerge/>
            <w:tcBorders>
              <w:top w:val="single" w:sz="4" w:space="0" w:color="auto"/>
              <w:left w:val="single" w:sz="4" w:space="0" w:color="auto"/>
              <w:bottom w:val="single" w:sz="4" w:space="0" w:color="auto"/>
              <w:right w:val="single" w:sz="4" w:space="0" w:color="auto"/>
            </w:tcBorders>
          </w:tcPr>
          <w:p w14:paraId="1E352AEA"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78BC1BD6"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w:t>
            </w:r>
            <w:proofErr w:type="gramStart"/>
            <w:r w:rsidRPr="000641A5">
              <w:rPr>
                <w:rFonts w:ascii="Times New Roman" w:eastAsia="Times New Roman" w:hAnsi="Times New Roman" w:cs="Times New Roman"/>
                <w:snapToGrid w:val="0"/>
                <w:sz w:val="20"/>
                <w:szCs w:val="20"/>
              </w:rPr>
              <w:t>had</w:t>
            </w:r>
            <w:proofErr w:type="gramEnd"/>
            <w:r w:rsidRPr="000641A5">
              <w:rPr>
                <w:rFonts w:ascii="Times New Roman" w:eastAsia="Times New Roman" w:hAnsi="Times New Roman" w:cs="Times New Roman"/>
                <w:snapToGrid w:val="0"/>
                <w:sz w:val="20"/>
                <w:szCs w:val="20"/>
              </w:rPr>
              <w:t xml:space="preserve"> experience in comprehensive family medicine.</w:t>
            </w:r>
          </w:p>
        </w:tc>
        <w:tc>
          <w:tcPr>
            <w:tcW w:w="1168" w:type="dxa"/>
            <w:tcBorders>
              <w:top w:val="single" w:sz="4" w:space="0" w:color="auto"/>
              <w:left w:val="single" w:sz="4" w:space="0" w:color="auto"/>
              <w:bottom w:val="single" w:sz="4" w:space="0" w:color="auto"/>
              <w:right w:val="single" w:sz="4" w:space="0" w:color="auto"/>
            </w:tcBorders>
          </w:tcPr>
          <w:p w14:paraId="6384CFD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7927132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6B1665A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5547AC2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2F15C9DE" w14:textId="77777777" w:rsidR="00EF787C" w:rsidRPr="000641A5" w:rsidRDefault="00EF787C" w:rsidP="009F57DD">
      <w:pPr>
        <w:widowControl w:val="0"/>
        <w:spacing w:line="240" w:lineRule="auto"/>
        <w:rPr>
          <w:rFonts w:ascii="Times New Roman" w:eastAsia="Times New Roman" w:hAnsi="Times New Roman" w:cs="Times New Roman"/>
          <w:snapToGrid w:val="0"/>
          <w:sz w:val="20"/>
          <w:szCs w:val="20"/>
        </w:rPr>
      </w:pPr>
    </w:p>
    <w:p w14:paraId="71EE0BE2"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6.4.1-2</w:t>
      </w:r>
    </w:p>
    <w:p w14:paraId="544ACCD2" w14:textId="5DE6B152" w:rsidR="00EF787C" w:rsidRPr="000641A5" w:rsidRDefault="00EF787C">
      <w:pPr>
        <w:widowControl w:val="0"/>
        <w:spacing w:line="240" w:lineRule="auto"/>
        <w:ind w:left="851" w:hanging="851"/>
        <w:rPr>
          <w:rFonts w:ascii="Times New Roman" w:hAnsi="Times New Roman" w:cs="Times New Roman"/>
          <w:bCs/>
          <w:iCs/>
          <w:sz w:val="20"/>
          <w:szCs w:val="20"/>
        </w:rPr>
      </w:pPr>
      <w:bookmarkStart w:id="74" w:name="_Hlk68189879"/>
      <w:r w:rsidRPr="000641A5">
        <w:rPr>
          <w:rFonts w:ascii="Times New Roman" w:hAnsi="Times New Roman" w:cs="Times New Roman"/>
          <w:i/>
          <w:sz w:val="20"/>
          <w:szCs w:val="20"/>
        </w:rPr>
        <w:t xml:space="preserve">Clinical learning experiences for medical students occur in </w:t>
      </w:r>
      <w:r w:rsidR="0072683D">
        <w:rPr>
          <w:rFonts w:ascii="Times New Roman" w:hAnsi="Times New Roman" w:cs="Times New Roman"/>
          <w:i/>
          <w:sz w:val="20"/>
          <w:szCs w:val="20"/>
        </w:rPr>
        <w:t xml:space="preserve">a variety of </w:t>
      </w:r>
      <w:r w:rsidRPr="000641A5">
        <w:rPr>
          <w:rFonts w:ascii="Times New Roman" w:hAnsi="Times New Roman" w:cs="Times New Roman"/>
          <w:i/>
          <w:sz w:val="20"/>
          <w:szCs w:val="20"/>
        </w:rPr>
        <w:t>setting</w:t>
      </w:r>
      <w:r w:rsidR="00B954A8">
        <w:rPr>
          <w:rFonts w:ascii="Times New Roman" w:hAnsi="Times New Roman" w:cs="Times New Roman"/>
          <w:i/>
          <w:sz w:val="20"/>
          <w:szCs w:val="20"/>
        </w:rPr>
        <w:t>s</w:t>
      </w:r>
      <w:r w:rsidRPr="000641A5">
        <w:rPr>
          <w:rFonts w:ascii="Times New Roman" w:hAnsi="Times New Roman" w:cs="Times New Roman"/>
          <w:i/>
          <w:sz w:val="20"/>
          <w:szCs w:val="20"/>
        </w:rPr>
        <w:t xml:space="preserve"> ranging from small rural or underserved communities to tertiary care health centres.</w:t>
      </w:r>
      <w:bookmarkEnd w:id="74"/>
    </w:p>
    <w:p w14:paraId="54A06789" w14:textId="77777777" w:rsidR="00EF787C" w:rsidRPr="000641A5" w:rsidRDefault="00EF787C">
      <w:pPr>
        <w:widowControl w:val="0"/>
        <w:spacing w:line="240" w:lineRule="auto"/>
        <w:ind w:left="851" w:hanging="851"/>
        <w:rPr>
          <w:rFonts w:ascii="Times New Roman" w:eastAsia="Times New Roman" w:hAnsi="Times New Roman" w:cs="Times New Roman"/>
          <w:bCs/>
          <w:iCs/>
          <w:snapToGrid w:val="0"/>
          <w:sz w:val="20"/>
          <w:szCs w:val="20"/>
        </w:rPr>
      </w:pPr>
    </w:p>
    <w:p w14:paraId="28B0C50B" w14:textId="065DBF96" w:rsidR="00EF787C" w:rsidRPr="000641A5" w:rsidRDefault="00EF787C">
      <w:pPr>
        <w:pStyle w:val="ListParagraph"/>
        <w:numPr>
          <w:ilvl w:val="0"/>
          <w:numId w:val="130"/>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evidence that clinical learning experiences for medical students occur in </w:t>
      </w:r>
      <w:r w:rsidR="0072683D">
        <w:rPr>
          <w:rFonts w:ascii="Times New Roman" w:hAnsi="Times New Roman" w:cs="Times New Roman"/>
          <w:bCs/>
          <w:iCs/>
          <w:color w:val="0000CC"/>
          <w:sz w:val="20"/>
          <w:szCs w:val="20"/>
        </w:rPr>
        <w:t xml:space="preserve">a variety of </w:t>
      </w:r>
      <w:r w:rsidRPr="000641A5">
        <w:rPr>
          <w:rFonts w:ascii="Times New Roman" w:hAnsi="Times New Roman" w:cs="Times New Roman"/>
          <w:bCs/>
          <w:iCs/>
          <w:color w:val="0000CC"/>
          <w:sz w:val="20"/>
          <w:szCs w:val="20"/>
        </w:rPr>
        <w:t>setting</w:t>
      </w:r>
      <w:r w:rsidR="00B954A8">
        <w:rPr>
          <w:rFonts w:ascii="Times New Roman" w:hAnsi="Times New Roman" w:cs="Times New Roman"/>
          <w:bCs/>
          <w:iCs/>
          <w:color w:val="0000CC"/>
          <w:sz w:val="20"/>
          <w:szCs w:val="20"/>
        </w:rPr>
        <w:t>s</w:t>
      </w:r>
      <w:r w:rsidRPr="000641A5">
        <w:rPr>
          <w:rFonts w:ascii="Times New Roman" w:hAnsi="Times New Roman" w:cs="Times New Roman"/>
          <w:bCs/>
          <w:iCs/>
          <w:color w:val="0000CC"/>
          <w:sz w:val="20"/>
          <w:szCs w:val="20"/>
        </w:rPr>
        <w:t xml:space="preserve"> ranging from small rural or underserved communities to tertiary care health centres.</w:t>
      </w:r>
    </w:p>
    <w:p w14:paraId="2083FB6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250986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8F3762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F0925C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CFBA2E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CA46C2D" w14:textId="77777777" w:rsidR="00EF787C" w:rsidRDefault="00EF787C">
      <w:pPr>
        <w:pStyle w:val="ListParagraph"/>
        <w:spacing w:line="240" w:lineRule="auto"/>
        <w:ind w:left="360"/>
        <w:rPr>
          <w:rFonts w:ascii="Times New Roman" w:hAnsi="Times New Roman" w:cs="Times New Roman"/>
          <w:bCs/>
          <w:iCs/>
          <w:sz w:val="20"/>
          <w:szCs w:val="20"/>
        </w:rPr>
      </w:pPr>
    </w:p>
    <w:p w14:paraId="39009E38" w14:textId="77777777" w:rsidR="0093726B" w:rsidRPr="000641A5" w:rsidRDefault="0093726B">
      <w:pPr>
        <w:pStyle w:val="ListParagraph"/>
        <w:spacing w:line="240" w:lineRule="auto"/>
        <w:ind w:left="360"/>
        <w:rPr>
          <w:rFonts w:ascii="Times New Roman" w:hAnsi="Times New Roman" w:cs="Times New Roman"/>
          <w:bCs/>
          <w:iCs/>
          <w:sz w:val="20"/>
          <w:szCs w:val="20"/>
        </w:rPr>
      </w:pPr>
    </w:p>
    <w:p w14:paraId="2AD6DD7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FFB771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D13E10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EABB9A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CFF2BA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43A0DD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231D417" w14:textId="77777777" w:rsidR="00EF787C" w:rsidRPr="000641A5" w:rsidRDefault="00EF787C">
      <w:pPr>
        <w:pStyle w:val="ListParagraph"/>
        <w:numPr>
          <w:ilvl w:val="0"/>
          <w:numId w:val="130"/>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6.4.1-2 B</w:t>
      </w:r>
    </w:p>
    <w:tbl>
      <w:tblPr>
        <w:tblStyle w:val="TableGrid"/>
        <w:tblW w:w="0" w:type="auto"/>
        <w:tblLook w:val="04A0" w:firstRow="1" w:lastRow="0" w:firstColumn="1" w:lastColumn="0" w:noHBand="0" w:noVBand="1"/>
      </w:tblPr>
      <w:tblGrid>
        <w:gridCol w:w="1534"/>
        <w:gridCol w:w="3080"/>
        <w:gridCol w:w="4865"/>
        <w:gridCol w:w="1168"/>
        <w:gridCol w:w="1168"/>
        <w:gridCol w:w="1195"/>
        <w:gridCol w:w="1390"/>
      </w:tblGrid>
      <w:tr w:rsidR="00B153F1" w:rsidRPr="000641A5" w14:paraId="77879210" w14:textId="77777777" w:rsidTr="005748A7">
        <w:tc>
          <w:tcPr>
            <w:tcW w:w="1418" w:type="dxa"/>
            <w:tcBorders>
              <w:top w:val="nil"/>
              <w:left w:val="nil"/>
              <w:bottom w:val="single" w:sz="4" w:space="0" w:color="auto"/>
              <w:right w:val="single" w:sz="4" w:space="0" w:color="auto"/>
            </w:tcBorders>
          </w:tcPr>
          <w:p w14:paraId="181D3AAF" w14:textId="66D3A40F"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6.4.1-2 B</w:t>
            </w:r>
          </w:p>
        </w:tc>
        <w:tc>
          <w:tcPr>
            <w:tcW w:w="11592" w:type="dxa"/>
            <w:gridSpan w:val="5"/>
            <w:tcBorders>
              <w:top w:val="nil"/>
              <w:left w:val="single" w:sz="4" w:space="0" w:color="auto"/>
              <w:bottom w:val="single" w:sz="4" w:space="0" w:color="auto"/>
              <w:right w:val="nil"/>
            </w:tcBorders>
          </w:tcPr>
          <w:p w14:paraId="4CA227CF" w14:textId="059C453F"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Range of Settings for Clinical Learning Experiences (Core Appendix)</w:t>
            </w:r>
          </w:p>
        </w:tc>
        <w:tc>
          <w:tcPr>
            <w:tcW w:w="1390" w:type="dxa"/>
            <w:tcBorders>
              <w:top w:val="nil"/>
              <w:left w:val="nil"/>
              <w:bottom w:val="single" w:sz="4" w:space="0" w:color="auto"/>
              <w:right w:val="nil"/>
            </w:tcBorders>
          </w:tcPr>
          <w:p w14:paraId="03DE058D" w14:textId="77777777" w:rsidR="00B153F1" w:rsidRPr="000641A5" w:rsidRDefault="00B153F1" w:rsidP="009F57DD">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8276E11" w14:textId="77777777" w:rsidTr="005748A7">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FB7796"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6750D2F7" w14:textId="77777777" w:rsidTr="005748A7">
        <w:tc>
          <w:tcPr>
            <w:tcW w:w="4552" w:type="dxa"/>
            <w:gridSpan w:val="2"/>
            <w:vMerge w:val="restart"/>
            <w:tcBorders>
              <w:top w:val="single" w:sz="4" w:space="0" w:color="auto"/>
              <w:left w:val="single" w:sz="4" w:space="0" w:color="auto"/>
              <w:bottom w:val="single" w:sz="4" w:space="0" w:color="auto"/>
              <w:right w:val="single" w:sz="4" w:space="0" w:color="auto"/>
            </w:tcBorders>
            <w:vAlign w:val="center"/>
          </w:tcPr>
          <w:p w14:paraId="59013028"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27" w:type="dxa"/>
            <w:vMerge w:val="restart"/>
            <w:tcBorders>
              <w:top w:val="single" w:sz="4" w:space="0" w:color="auto"/>
              <w:left w:val="single" w:sz="4" w:space="0" w:color="auto"/>
              <w:bottom w:val="single" w:sz="4" w:space="0" w:color="auto"/>
              <w:right w:val="single" w:sz="4" w:space="0" w:color="auto"/>
            </w:tcBorders>
            <w:vAlign w:val="center"/>
          </w:tcPr>
          <w:p w14:paraId="5175FE42"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6A8083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50FF78F0" w14:textId="77777777" w:rsidTr="005748A7">
        <w:tc>
          <w:tcPr>
            <w:tcW w:w="4552" w:type="dxa"/>
            <w:gridSpan w:val="2"/>
            <w:vMerge/>
            <w:tcBorders>
              <w:top w:val="single" w:sz="4" w:space="0" w:color="auto"/>
              <w:left w:val="single" w:sz="4" w:space="0" w:color="auto"/>
              <w:bottom w:val="single" w:sz="4" w:space="0" w:color="auto"/>
              <w:right w:val="single" w:sz="4" w:space="0" w:color="auto"/>
            </w:tcBorders>
          </w:tcPr>
          <w:p w14:paraId="22BA408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27" w:type="dxa"/>
            <w:vMerge/>
            <w:tcBorders>
              <w:top w:val="single" w:sz="4" w:space="0" w:color="auto"/>
              <w:left w:val="single" w:sz="4" w:space="0" w:color="auto"/>
              <w:bottom w:val="single" w:sz="4" w:space="0" w:color="auto"/>
              <w:right w:val="single" w:sz="4" w:space="0" w:color="auto"/>
            </w:tcBorders>
          </w:tcPr>
          <w:p w14:paraId="5E4A12A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ABA261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325464F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6AB280C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5D02D70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7728CBAC" w14:textId="77777777" w:rsidTr="005748A7">
        <w:tc>
          <w:tcPr>
            <w:tcW w:w="4552" w:type="dxa"/>
            <w:gridSpan w:val="2"/>
            <w:tcBorders>
              <w:top w:val="single" w:sz="4" w:space="0" w:color="auto"/>
              <w:left w:val="single" w:sz="4" w:space="0" w:color="auto"/>
              <w:bottom w:val="single" w:sz="4" w:space="0" w:color="auto"/>
              <w:right w:val="single" w:sz="4" w:space="0" w:color="auto"/>
            </w:tcBorders>
          </w:tcPr>
          <w:p w14:paraId="73CF69C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27" w:type="dxa"/>
            <w:tcBorders>
              <w:top w:val="single" w:sz="4" w:space="0" w:color="auto"/>
              <w:left w:val="single" w:sz="4" w:space="0" w:color="auto"/>
              <w:bottom w:val="single" w:sz="4" w:space="0" w:color="auto"/>
              <w:right w:val="single" w:sz="4" w:space="0" w:color="auto"/>
            </w:tcBorders>
          </w:tcPr>
          <w:p w14:paraId="7719C1EB" w14:textId="74C833AD"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clinical learning experiences (required and elective combined) that took place in </w:t>
            </w:r>
            <w:r w:rsidR="0072683D">
              <w:rPr>
                <w:rFonts w:ascii="Times New Roman" w:eastAsia="Times New Roman" w:hAnsi="Times New Roman" w:cs="Times New Roman"/>
                <w:snapToGrid w:val="0"/>
                <w:sz w:val="20"/>
                <w:szCs w:val="20"/>
              </w:rPr>
              <w:t>a variety of</w:t>
            </w:r>
            <w:r w:rsidRPr="000641A5">
              <w:rPr>
                <w:rFonts w:ascii="Times New Roman" w:eastAsia="Times New Roman" w:hAnsi="Times New Roman" w:cs="Times New Roman"/>
                <w:snapToGrid w:val="0"/>
                <w:sz w:val="20"/>
                <w:szCs w:val="20"/>
              </w:rPr>
              <w:t xml:space="preserve"> setting</w:t>
            </w:r>
            <w:r w:rsidR="00E76841">
              <w:rPr>
                <w:rFonts w:ascii="Times New Roman" w:eastAsia="Times New Roman" w:hAnsi="Times New Roman" w:cs="Times New Roman"/>
                <w:snapToGrid w:val="0"/>
                <w:sz w:val="20"/>
                <w:szCs w:val="20"/>
              </w:rPr>
              <w:t>s</w:t>
            </w:r>
            <w:r w:rsidRPr="000641A5">
              <w:rPr>
                <w:rFonts w:ascii="Times New Roman" w:eastAsia="Times New Roman" w:hAnsi="Times New Roman" w:cs="Times New Roman"/>
                <w:snapToGrid w:val="0"/>
                <w:sz w:val="20"/>
                <w:szCs w:val="20"/>
              </w:rPr>
              <w:t xml:space="preserve"> ranging from small rural or underserved communities to tertiary care </w:t>
            </w:r>
            <w:r w:rsidRPr="007F0FAA">
              <w:rPr>
                <w:rFonts w:ascii="Times New Roman" w:eastAsia="Times New Roman" w:hAnsi="Times New Roman" w:cs="Times New Roman"/>
                <w:snapToGrid w:val="0"/>
                <w:sz w:val="20"/>
                <w:szCs w:val="20"/>
              </w:rPr>
              <w:t xml:space="preserve">health </w:t>
            </w:r>
            <w:proofErr w:type="spellStart"/>
            <w:r w:rsidRPr="007F0FAA">
              <w:rPr>
                <w:rFonts w:ascii="Times New Roman" w:eastAsia="Times New Roman" w:hAnsi="Times New Roman" w:cs="Times New Roman"/>
                <w:snapToGrid w:val="0"/>
                <w:sz w:val="20"/>
                <w:szCs w:val="20"/>
              </w:rPr>
              <w:t>centres</w:t>
            </w:r>
            <w:proofErr w:type="spellEnd"/>
            <w:r w:rsidRPr="007F0FAA">
              <w:rPr>
                <w:rFonts w:ascii="Times New Roman" w:eastAsia="Times New Roman" w:hAnsi="Times New Roman" w:cs="Times New Roman"/>
                <w:snapToGrid w:val="0"/>
                <w:sz w:val="20"/>
                <w:szCs w:val="20"/>
              </w:rPr>
              <w:t>.</w:t>
            </w:r>
          </w:p>
        </w:tc>
        <w:tc>
          <w:tcPr>
            <w:tcW w:w="1168" w:type="dxa"/>
            <w:tcBorders>
              <w:top w:val="single" w:sz="4" w:space="0" w:color="auto"/>
              <w:left w:val="single" w:sz="4" w:space="0" w:color="auto"/>
              <w:bottom w:val="single" w:sz="4" w:space="0" w:color="auto"/>
              <w:right w:val="single" w:sz="4" w:space="0" w:color="auto"/>
            </w:tcBorders>
          </w:tcPr>
          <w:p w14:paraId="3231514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907E2D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2E9627F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51885B7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731A8C94" w14:textId="77777777" w:rsidR="00EF787C" w:rsidRPr="000641A5" w:rsidRDefault="00EF787C">
      <w:pPr>
        <w:pStyle w:val="nospace"/>
        <w:numPr>
          <w:ilvl w:val="0"/>
          <w:numId w:val="0"/>
        </w:numPr>
        <w:ind w:left="426" w:hanging="426"/>
        <w:rPr>
          <w:b w:val="0"/>
          <w:color w:val="auto"/>
        </w:rPr>
      </w:pPr>
    </w:p>
    <w:p w14:paraId="5C8FF6C9" w14:textId="77777777" w:rsidR="00EF787C" w:rsidRPr="000641A5" w:rsidRDefault="00EF787C">
      <w:pPr>
        <w:pStyle w:val="nospace"/>
        <w:numPr>
          <w:ilvl w:val="0"/>
          <w:numId w:val="0"/>
        </w:numPr>
        <w:ind w:left="426" w:hanging="426"/>
        <w:rPr>
          <w:b w:val="0"/>
          <w:color w:val="auto"/>
        </w:rPr>
      </w:pPr>
    </w:p>
    <w:p w14:paraId="19FB61F3" w14:textId="16A24849" w:rsidR="00EF787C" w:rsidRPr="000641A5" w:rsidRDefault="00EF787C">
      <w:pPr>
        <w:spacing w:line="240" w:lineRule="auto"/>
        <w:rPr>
          <w:rFonts w:ascii="Times New Roman" w:hAnsi="Times New Roman" w:cs="Times New Roman"/>
          <w:i/>
          <w:color w:val="0000CC"/>
          <w:sz w:val="20"/>
          <w:szCs w:val="20"/>
        </w:rPr>
      </w:pPr>
      <w:r w:rsidRPr="000641A5">
        <w:rPr>
          <w:rFonts w:ascii="Times New Roman" w:hAnsi="Times New Roman" w:cs="Times New Roman"/>
          <w:i/>
          <w:color w:val="0000CC"/>
          <w:sz w:val="20"/>
          <w:szCs w:val="20"/>
        </w:rPr>
        <w:br w:type="page"/>
      </w:r>
      <w:r w:rsidRPr="000641A5">
        <w:rPr>
          <w:rFonts w:ascii="Times New Roman" w:hAnsi="Times New Roman" w:cs="Times New Roman"/>
          <w:b/>
          <w:i/>
          <w:color w:val="0000CC"/>
          <w:sz w:val="20"/>
          <w:szCs w:val="20"/>
        </w:rPr>
        <w:lastRenderedPageBreak/>
        <w:t>6.5 ELECTIVE</w:t>
      </w:r>
      <w:r w:rsidR="00610B74">
        <w:rPr>
          <w:rFonts w:ascii="Times New Roman" w:hAnsi="Times New Roman" w:cs="Times New Roman"/>
          <w:b/>
          <w:i/>
          <w:color w:val="0000CC"/>
          <w:sz w:val="20"/>
          <w:szCs w:val="20"/>
        </w:rPr>
        <w:t xml:space="preserve"> LEARNING</w:t>
      </w:r>
      <w:r w:rsidRPr="000641A5">
        <w:rPr>
          <w:rFonts w:ascii="Times New Roman" w:hAnsi="Times New Roman" w:cs="Times New Roman"/>
          <w:b/>
          <w:i/>
          <w:color w:val="0000CC"/>
          <w:sz w:val="20"/>
          <w:szCs w:val="20"/>
        </w:rPr>
        <w:t xml:space="preserve"> OPPORTUNITIES</w:t>
      </w:r>
    </w:p>
    <w:p w14:paraId="5BE97474" w14:textId="38AEC9CC" w:rsidR="00EF787C" w:rsidRPr="000641A5" w:rsidRDefault="00610B74">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ensures that the medical curriculum includes elective opportunities that </w:t>
      </w:r>
      <w:r w:rsidR="00F26B69">
        <w:rPr>
          <w:rFonts w:ascii="Times New Roman" w:hAnsi="Times New Roman" w:cs="Times New Roman"/>
          <w:b/>
          <w:i/>
          <w:color w:val="0000CC"/>
          <w:sz w:val="20"/>
          <w:szCs w:val="20"/>
        </w:rPr>
        <w:t xml:space="preserve">permits students to </w:t>
      </w:r>
      <w:r w:rsidR="00EF787C" w:rsidRPr="000641A5">
        <w:rPr>
          <w:rFonts w:ascii="Times New Roman" w:hAnsi="Times New Roman" w:cs="Times New Roman"/>
          <w:b/>
          <w:i/>
          <w:color w:val="0000CC"/>
          <w:sz w:val="20"/>
          <w:szCs w:val="20"/>
        </w:rPr>
        <w:t xml:space="preserve">supplement required learning experiences, to gain </w:t>
      </w:r>
      <w:r w:rsidR="0010304A" w:rsidRPr="0010304A">
        <w:rPr>
          <w:rFonts w:ascii="Times New Roman" w:hAnsi="Times New Roman" w:cs="Times New Roman"/>
          <w:b/>
          <w:i/>
          <w:color w:val="0000CC"/>
          <w:sz w:val="20"/>
          <w:szCs w:val="20"/>
        </w:rPr>
        <w:t>a better understanding of the practice of medicine</w:t>
      </w:r>
      <w:r w:rsidR="007E0CB0">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and</w:t>
      </w:r>
      <w:r w:rsidR="0010304A">
        <w:rPr>
          <w:rFonts w:ascii="Times New Roman" w:hAnsi="Times New Roman" w:cs="Times New Roman"/>
          <w:b/>
          <w:i/>
          <w:color w:val="0000CC"/>
          <w:sz w:val="20"/>
          <w:szCs w:val="20"/>
        </w:rPr>
        <w:t xml:space="preserve"> to</w:t>
      </w:r>
      <w:r w:rsidR="00EF787C" w:rsidRPr="000641A5">
        <w:rPr>
          <w:rFonts w:ascii="Times New Roman" w:hAnsi="Times New Roman" w:cs="Times New Roman"/>
          <w:b/>
          <w:i/>
          <w:color w:val="0000CC"/>
          <w:sz w:val="20"/>
          <w:szCs w:val="20"/>
        </w:rPr>
        <w:t xml:space="preserve"> pursue their individual academic interests.</w:t>
      </w:r>
    </w:p>
    <w:p w14:paraId="4296DEDD" w14:textId="77777777" w:rsidR="00EF787C" w:rsidRPr="000641A5" w:rsidRDefault="00EF787C">
      <w:pPr>
        <w:spacing w:line="240" w:lineRule="auto"/>
        <w:jc w:val="both"/>
        <w:rPr>
          <w:rFonts w:ascii="Times New Roman" w:hAnsi="Times New Roman" w:cs="Times New Roman"/>
          <w:bCs/>
          <w:iCs/>
          <w:sz w:val="20"/>
          <w:szCs w:val="20"/>
        </w:rPr>
      </w:pPr>
    </w:p>
    <w:p w14:paraId="30F0947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6.5-1</w:t>
      </w:r>
    </w:p>
    <w:p w14:paraId="187C33FC" w14:textId="19269C52"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medical curriculum includes elective opportunities that</w:t>
      </w:r>
      <w:r w:rsidR="0072683D">
        <w:rPr>
          <w:rFonts w:ascii="Times New Roman" w:hAnsi="Times New Roman" w:cs="Times New Roman"/>
          <w:i/>
          <w:sz w:val="20"/>
          <w:szCs w:val="20"/>
        </w:rPr>
        <w:t xml:space="preserve"> </w:t>
      </w:r>
      <w:r w:rsidR="0072683D" w:rsidRPr="0072683D">
        <w:rPr>
          <w:rFonts w:ascii="Times New Roman" w:hAnsi="Times New Roman" w:cs="Times New Roman"/>
          <w:i/>
          <w:sz w:val="20"/>
          <w:szCs w:val="20"/>
        </w:rPr>
        <w:t>permits students to</w:t>
      </w:r>
      <w:r w:rsidRPr="000641A5">
        <w:rPr>
          <w:rFonts w:ascii="Times New Roman" w:hAnsi="Times New Roman" w:cs="Times New Roman"/>
          <w:i/>
          <w:sz w:val="20"/>
          <w:szCs w:val="20"/>
        </w:rPr>
        <w:t xml:space="preserve"> a) supplement required learning experiences to gain </w:t>
      </w:r>
      <w:r w:rsidR="0072683D" w:rsidRPr="0072683D">
        <w:rPr>
          <w:rFonts w:ascii="Times New Roman" w:hAnsi="Times New Roman" w:cs="Times New Roman"/>
          <w:i/>
          <w:sz w:val="20"/>
          <w:szCs w:val="20"/>
        </w:rPr>
        <w:t>a better understanding of the practice of medicine</w:t>
      </w:r>
      <w:r w:rsidR="0072683D" w:rsidRPr="0072683D" w:rsidDel="0072683D">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and </w:t>
      </w:r>
      <w:r w:rsidR="0072683D">
        <w:rPr>
          <w:rFonts w:ascii="Times New Roman" w:hAnsi="Times New Roman" w:cs="Times New Roman"/>
          <w:i/>
          <w:sz w:val="20"/>
          <w:szCs w:val="20"/>
        </w:rPr>
        <w:t>b</w:t>
      </w:r>
      <w:r w:rsidRPr="000641A5">
        <w:rPr>
          <w:rFonts w:ascii="Times New Roman" w:hAnsi="Times New Roman" w:cs="Times New Roman"/>
          <w:i/>
          <w:sz w:val="20"/>
          <w:szCs w:val="20"/>
        </w:rPr>
        <w:t>)</w:t>
      </w:r>
      <w:r w:rsidR="00E85B38">
        <w:rPr>
          <w:rFonts w:ascii="Times New Roman" w:hAnsi="Times New Roman" w:cs="Times New Roman"/>
          <w:i/>
          <w:sz w:val="20"/>
          <w:szCs w:val="20"/>
        </w:rPr>
        <w:t xml:space="preserve"> </w:t>
      </w:r>
      <w:r w:rsidRPr="000641A5">
        <w:rPr>
          <w:rFonts w:ascii="Times New Roman" w:hAnsi="Times New Roman" w:cs="Times New Roman"/>
          <w:i/>
          <w:sz w:val="20"/>
          <w:szCs w:val="20"/>
        </w:rPr>
        <w:t>pursue their individual academic interests.</w:t>
      </w:r>
    </w:p>
    <w:p w14:paraId="6FE2F81A" w14:textId="77777777" w:rsidR="00EF787C" w:rsidRPr="000641A5" w:rsidRDefault="00EF787C">
      <w:pPr>
        <w:spacing w:line="240" w:lineRule="auto"/>
        <w:jc w:val="both"/>
        <w:rPr>
          <w:rFonts w:ascii="Times New Roman" w:hAnsi="Times New Roman" w:cs="Times New Roman"/>
          <w:bCs/>
          <w:iCs/>
          <w:sz w:val="20"/>
          <w:szCs w:val="20"/>
        </w:rPr>
      </w:pPr>
    </w:p>
    <w:p w14:paraId="7154E811" w14:textId="704E4B3B" w:rsidR="00EF787C" w:rsidRPr="000641A5" w:rsidRDefault="00EF787C">
      <w:pPr>
        <w:pStyle w:val="ListParagraph"/>
        <w:numPr>
          <w:ilvl w:val="0"/>
          <w:numId w:val="13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the medical curriculum includes elective or as appropriate, selective opportunities for each of the purposes listed above (a</w:t>
      </w:r>
      <w:r w:rsidR="0072683D">
        <w:rPr>
          <w:rFonts w:ascii="Times New Roman" w:hAnsi="Times New Roman" w:cs="Times New Roman"/>
          <w:bCs/>
          <w:iCs/>
          <w:color w:val="0000CC"/>
          <w:sz w:val="20"/>
          <w:szCs w:val="20"/>
        </w:rPr>
        <w:t xml:space="preserve"> and</w:t>
      </w:r>
      <w:r w:rsidRPr="000641A5">
        <w:rPr>
          <w:rFonts w:ascii="Times New Roman" w:hAnsi="Times New Roman" w:cs="Times New Roman"/>
          <w:bCs/>
          <w:iCs/>
          <w:color w:val="0000CC"/>
          <w:sz w:val="20"/>
          <w:szCs w:val="20"/>
        </w:rPr>
        <w:t xml:space="preserve"> b). </w:t>
      </w:r>
    </w:p>
    <w:p w14:paraId="6157C04C"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E7901A4"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340EF3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D259D31"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515A7CE"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AD35630" w14:textId="77777777" w:rsidR="00EF787C" w:rsidRPr="000641A5" w:rsidRDefault="00EF787C">
      <w:pPr>
        <w:pStyle w:val="ListParagraph"/>
        <w:numPr>
          <w:ilvl w:val="0"/>
          <w:numId w:val="13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6.5-1 B</w:t>
      </w:r>
    </w:p>
    <w:p w14:paraId="289E4CCD"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276"/>
        <w:gridCol w:w="1410"/>
        <w:gridCol w:w="2843"/>
        <w:gridCol w:w="2835"/>
        <w:gridCol w:w="3118"/>
        <w:gridCol w:w="709"/>
        <w:gridCol w:w="2209"/>
      </w:tblGrid>
      <w:tr w:rsidR="00B153F1" w:rsidRPr="000641A5" w14:paraId="1F0BDB85" w14:textId="77777777" w:rsidTr="007C087F">
        <w:tc>
          <w:tcPr>
            <w:tcW w:w="1276" w:type="dxa"/>
            <w:tcBorders>
              <w:top w:val="nil"/>
              <w:left w:val="nil"/>
              <w:bottom w:val="single" w:sz="4" w:space="0" w:color="auto"/>
              <w:right w:val="single" w:sz="4" w:space="0" w:color="auto"/>
            </w:tcBorders>
          </w:tcPr>
          <w:p w14:paraId="430D3D57" w14:textId="5C9999CA" w:rsidR="00B153F1" w:rsidRPr="000641A5" w:rsidRDefault="00B153F1">
            <w:pPr>
              <w:rPr>
                <w:rFonts w:ascii="Times New Roman" w:hAnsi="Times New Roman" w:cs="Times New Roman"/>
                <w:sz w:val="19"/>
                <w:szCs w:val="19"/>
              </w:rPr>
            </w:pPr>
            <w:r w:rsidRPr="000641A5">
              <w:rPr>
                <w:rFonts w:ascii="Times New Roman" w:hAnsi="Times New Roman" w:cs="Times New Roman"/>
                <w:sz w:val="19"/>
                <w:szCs w:val="19"/>
                <w:lang w:val="en-CA"/>
              </w:rPr>
              <w:t>Table 6.5-1 B</w:t>
            </w:r>
          </w:p>
        </w:tc>
        <w:tc>
          <w:tcPr>
            <w:tcW w:w="10915" w:type="dxa"/>
            <w:gridSpan w:val="5"/>
            <w:tcBorders>
              <w:top w:val="nil"/>
              <w:left w:val="single" w:sz="4" w:space="0" w:color="auto"/>
              <w:bottom w:val="single" w:sz="4" w:space="0" w:color="auto"/>
              <w:right w:val="nil"/>
            </w:tcBorders>
          </w:tcPr>
          <w:p w14:paraId="5BF51463" w14:textId="4C119746" w:rsidR="00B153F1" w:rsidRPr="000641A5" w:rsidRDefault="00B153F1">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Elective/Selective Weeks</w:t>
            </w:r>
          </w:p>
        </w:tc>
        <w:tc>
          <w:tcPr>
            <w:tcW w:w="2209" w:type="dxa"/>
            <w:tcBorders>
              <w:top w:val="nil"/>
              <w:left w:val="nil"/>
              <w:bottom w:val="single" w:sz="4" w:space="0" w:color="auto"/>
              <w:right w:val="nil"/>
            </w:tcBorders>
          </w:tcPr>
          <w:p w14:paraId="641BF17B" w14:textId="77777777" w:rsidR="00B153F1" w:rsidRPr="000641A5" w:rsidRDefault="00B153F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55BE3856" w14:textId="77777777" w:rsidTr="007C087F">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4F13D0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number of required weeks of elective or selective time in each year of the curriculum.</w:t>
            </w:r>
          </w:p>
        </w:tc>
      </w:tr>
      <w:tr w:rsidR="00EF787C" w:rsidRPr="000641A5" w14:paraId="243236BC" w14:textId="77777777" w:rsidTr="007C087F">
        <w:tc>
          <w:tcPr>
            <w:tcW w:w="2686" w:type="dxa"/>
            <w:gridSpan w:val="2"/>
            <w:tcBorders>
              <w:top w:val="single" w:sz="4" w:space="0" w:color="auto"/>
              <w:left w:val="single" w:sz="4" w:space="0" w:color="auto"/>
              <w:bottom w:val="single" w:sz="4" w:space="0" w:color="auto"/>
              <w:right w:val="single" w:sz="4" w:space="0" w:color="auto"/>
            </w:tcBorders>
            <w:vAlign w:val="center"/>
          </w:tcPr>
          <w:p w14:paraId="51E9D89D" w14:textId="796A08BB" w:rsidR="00EF787C" w:rsidRPr="000641A5" w:rsidRDefault="00EF787C" w:rsidP="003E229D">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weeks</w:t>
            </w:r>
          </w:p>
        </w:tc>
        <w:tc>
          <w:tcPr>
            <w:tcW w:w="2843" w:type="dxa"/>
            <w:tcBorders>
              <w:top w:val="single" w:sz="4" w:space="0" w:color="auto"/>
              <w:left w:val="single" w:sz="4" w:space="0" w:color="auto"/>
              <w:bottom w:val="single" w:sz="4" w:space="0" w:color="auto"/>
              <w:right w:val="single" w:sz="4" w:space="0" w:color="auto"/>
            </w:tcBorders>
          </w:tcPr>
          <w:p w14:paraId="1327F2A7" w14:textId="77777777" w:rsidR="00EF787C" w:rsidRPr="000641A5" w:rsidRDefault="00EF787C">
            <w:pPr>
              <w:jc w:val="center"/>
              <w:rPr>
                <w:rFonts w:ascii="Times New Roman" w:hAnsi="Times New Roman" w:cs="Times New Roman"/>
                <w:sz w:val="19"/>
                <w:szCs w:val="19"/>
                <w:lang w:val="en-CA"/>
              </w:rPr>
            </w:pPr>
          </w:p>
          <w:p w14:paraId="7E94AE8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r w:rsidRPr="000641A5" w:rsidDel="00FA3AC6">
              <w:rPr>
                <w:rFonts w:ascii="Times New Roman" w:hAnsi="Times New Roman" w:cs="Times New Roman"/>
                <w:sz w:val="19"/>
                <w:szCs w:val="19"/>
                <w:lang w:val="en-CA"/>
              </w:rPr>
              <w:t xml:space="preserve"> </w:t>
            </w:r>
          </w:p>
        </w:tc>
        <w:tc>
          <w:tcPr>
            <w:tcW w:w="2835" w:type="dxa"/>
            <w:tcBorders>
              <w:top w:val="single" w:sz="4" w:space="0" w:color="auto"/>
              <w:left w:val="single" w:sz="4" w:space="0" w:color="auto"/>
              <w:bottom w:val="single" w:sz="4" w:space="0" w:color="auto"/>
              <w:right w:val="single" w:sz="4" w:space="0" w:color="auto"/>
            </w:tcBorders>
          </w:tcPr>
          <w:p w14:paraId="28F97F24" w14:textId="77777777" w:rsidR="00EF787C" w:rsidRPr="000641A5" w:rsidRDefault="00EF787C">
            <w:pPr>
              <w:jc w:val="center"/>
              <w:rPr>
                <w:rFonts w:ascii="Times New Roman" w:hAnsi="Times New Roman" w:cs="Times New Roman"/>
                <w:sz w:val="19"/>
                <w:szCs w:val="19"/>
                <w:lang w:val="en-CA"/>
              </w:rPr>
            </w:pPr>
          </w:p>
          <w:p w14:paraId="068F3DC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3118" w:type="dxa"/>
            <w:tcBorders>
              <w:top w:val="single" w:sz="4" w:space="0" w:color="auto"/>
              <w:left w:val="single" w:sz="4" w:space="0" w:color="auto"/>
              <w:bottom w:val="single" w:sz="4" w:space="0" w:color="auto"/>
              <w:right w:val="single" w:sz="4" w:space="0" w:color="auto"/>
            </w:tcBorders>
          </w:tcPr>
          <w:p w14:paraId="4042C461" w14:textId="77777777" w:rsidR="00EF787C" w:rsidRPr="000641A5" w:rsidRDefault="00EF787C">
            <w:pPr>
              <w:jc w:val="center"/>
              <w:rPr>
                <w:rFonts w:ascii="Times New Roman" w:hAnsi="Times New Roman" w:cs="Times New Roman"/>
                <w:sz w:val="19"/>
                <w:szCs w:val="19"/>
                <w:lang w:val="en-CA"/>
              </w:rPr>
            </w:pPr>
          </w:p>
          <w:p w14:paraId="5C748E1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2918" w:type="dxa"/>
            <w:gridSpan w:val="2"/>
            <w:tcBorders>
              <w:top w:val="single" w:sz="4" w:space="0" w:color="auto"/>
              <w:left w:val="single" w:sz="4" w:space="0" w:color="auto"/>
              <w:bottom w:val="single" w:sz="4" w:space="0" w:color="auto"/>
              <w:right w:val="single" w:sz="4" w:space="0" w:color="auto"/>
            </w:tcBorders>
          </w:tcPr>
          <w:p w14:paraId="7E7BBB74" w14:textId="77777777" w:rsidR="00EF787C" w:rsidRPr="000641A5" w:rsidRDefault="00EF787C">
            <w:pPr>
              <w:jc w:val="center"/>
              <w:rPr>
                <w:rFonts w:ascii="Times New Roman" w:hAnsi="Times New Roman" w:cs="Times New Roman"/>
                <w:sz w:val="19"/>
                <w:szCs w:val="19"/>
                <w:lang w:val="en-CA"/>
              </w:rPr>
            </w:pPr>
          </w:p>
          <w:p w14:paraId="6BD34CB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420F2375" w14:textId="77777777" w:rsidTr="007C087F">
        <w:tc>
          <w:tcPr>
            <w:tcW w:w="2686" w:type="dxa"/>
            <w:gridSpan w:val="2"/>
            <w:tcBorders>
              <w:top w:val="single" w:sz="4" w:space="0" w:color="auto"/>
              <w:left w:val="single" w:sz="4" w:space="0" w:color="auto"/>
              <w:bottom w:val="single" w:sz="4" w:space="0" w:color="auto"/>
              <w:right w:val="single" w:sz="4" w:space="0" w:color="auto"/>
            </w:tcBorders>
          </w:tcPr>
          <w:p w14:paraId="356A9DB1"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Elective Weeks</w:t>
            </w:r>
          </w:p>
        </w:tc>
        <w:tc>
          <w:tcPr>
            <w:tcW w:w="2843" w:type="dxa"/>
            <w:tcBorders>
              <w:top w:val="single" w:sz="4" w:space="0" w:color="auto"/>
              <w:left w:val="single" w:sz="4" w:space="0" w:color="auto"/>
              <w:bottom w:val="single" w:sz="4" w:space="0" w:color="auto"/>
              <w:right w:val="single" w:sz="4" w:space="0" w:color="auto"/>
            </w:tcBorders>
            <w:vAlign w:val="center"/>
          </w:tcPr>
          <w:p w14:paraId="56306F82" w14:textId="77777777" w:rsidR="00EF787C" w:rsidRPr="000641A5" w:rsidRDefault="00EF787C">
            <w:pPr>
              <w:jc w:val="cente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1B32B0C3" w14:textId="77777777" w:rsidR="00EF787C" w:rsidRPr="000641A5" w:rsidRDefault="00EF787C">
            <w:pPr>
              <w:jc w:val="center"/>
              <w:rPr>
                <w:rFonts w:ascii="Times New Roman" w:hAnsi="Times New Roman" w:cs="Times New Roman"/>
                <w:sz w:val="19"/>
                <w:szCs w:val="19"/>
                <w:lang w:val="en-CA"/>
              </w:rPr>
            </w:pPr>
          </w:p>
        </w:tc>
        <w:tc>
          <w:tcPr>
            <w:tcW w:w="3118" w:type="dxa"/>
            <w:tcBorders>
              <w:top w:val="single" w:sz="4" w:space="0" w:color="auto"/>
              <w:left w:val="single" w:sz="4" w:space="0" w:color="auto"/>
              <w:bottom w:val="single" w:sz="4" w:space="0" w:color="auto"/>
              <w:right w:val="single" w:sz="4" w:space="0" w:color="auto"/>
            </w:tcBorders>
            <w:vAlign w:val="center"/>
          </w:tcPr>
          <w:p w14:paraId="02B3D6DA" w14:textId="77777777" w:rsidR="00EF787C" w:rsidRPr="000641A5" w:rsidRDefault="00EF787C">
            <w:pPr>
              <w:jc w:val="center"/>
              <w:rPr>
                <w:rFonts w:ascii="Times New Roman" w:hAnsi="Times New Roman" w:cs="Times New Roman"/>
                <w:sz w:val="19"/>
                <w:szCs w:val="19"/>
                <w:lang w:val="en-CA"/>
              </w:rPr>
            </w:pPr>
          </w:p>
        </w:tc>
        <w:tc>
          <w:tcPr>
            <w:tcW w:w="2918" w:type="dxa"/>
            <w:gridSpan w:val="2"/>
            <w:tcBorders>
              <w:top w:val="single" w:sz="4" w:space="0" w:color="auto"/>
              <w:left w:val="single" w:sz="4" w:space="0" w:color="auto"/>
              <w:bottom w:val="single" w:sz="4" w:space="0" w:color="auto"/>
              <w:right w:val="single" w:sz="4" w:space="0" w:color="auto"/>
            </w:tcBorders>
            <w:vAlign w:val="center"/>
          </w:tcPr>
          <w:p w14:paraId="48460A8A" w14:textId="77777777" w:rsidR="00EF787C" w:rsidRPr="000641A5" w:rsidRDefault="00EF787C">
            <w:pPr>
              <w:jc w:val="center"/>
              <w:rPr>
                <w:rFonts w:ascii="Times New Roman" w:hAnsi="Times New Roman" w:cs="Times New Roman"/>
                <w:sz w:val="19"/>
                <w:szCs w:val="19"/>
                <w:lang w:val="en-CA"/>
              </w:rPr>
            </w:pPr>
          </w:p>
        </w:tc>
      </w:tr>
      <w:tr w:rsidR="00EF787C" w:rsidRPr="000641A5" w14:paraId="2A5A608E" w14:textId="77777777" w:rsidTr="007C087F">
        <w:tc>
          <w:tcPr>
            <w:tcW w:w="2686" w:type="dxa"/>
            <w:gridSpan w:val="2"/>
            <w:tcBorders>
              <w:top w:val="single" w:sz="4" w:space="0" w:color="auto"/>
              <w:left w:val="single" w:sz="4" w:space="0" w:color="auto"/>
              <w:bottom w:val="single" w:sz="4" w:space="0" w:color="auto"/>
              <w:right w:val="single" w:sz="4" w:space="0" w:color="auto"/>
            </w:tcBorders>
          </w:tcPr>
          <w:p w14:paraId="59D0096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Selective Weeks</w:t>
            </w:r>
          </w:p>
        </w:tc>
        <w:tc>
          <w:tcPr>
            <w:tcW w:w="2843" w:type="dxa"/>
            <w:tcBorders>
              <w:top w:val="single" w:sz="4" w:space="0" w:color="auto"/>
              <w:left w:val="single" w:sz="4" w:space="0" w:color="auto"/>
              <w:bottom w:val="single" w:sz="4" w:space="0" w:color="auto"/>
              <w:right w:val="single" w:sz="4" w:space="0" w:color="auto"/>
            </w:tcBorders>
            <w:vAlign w:val="center"/>
          </w:tcPr>
          <w:p w14:paraId="1D04D231" w14:textId="77777777" w:rsidR="00EF787C" w:rsidRPr="000641A5" w:rsidRDefault="00EF787C">
            <w:pPr>
              <w:jc w:val="cente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5D005041" w14:textId="77777777" w:rsidR="00EF787C" w:rsidRPr="000641A5" w:rsidRDefault="00EF787C">
            <w:pPr>
              <w:jc w:val="center"/>
              <w:rPr>
                <w:rFonts w:ascii="Times New Roman" w:hAnsi="Times New Roman" w:cs="Times New Roman"/>
                <w:sz w:val="19"/>
                <w:szCs w:val="19"/>
                <w:lang w:val="en-CA"/>
              </w:rPr>
            </w:pPr>
          </w:p>
        </w:tc>
        <w:tc>
          <w:tcPr>
            <w:tcW w:w="3118" w:type="dxa"/>
            <w:tcBorders>
              <w:top w:val="single" w:sz="4" w:space="0" w:color="auto"/>
              <w:left w:val="single" w:sz="4" w:space="0" w:color="auto"/>
              <w:bottom w:val="single" w:sz="4" w:space="0" w:color="auto"/>
              <w:right w:val="single" w:sz="4" w:space="0" w:color="auto"/>
            </w:tcBorders>
            <w:vAlign w:val="center"/>
          </w:tcPr>
          <w:p w14:paraId="7013BF21" w14:textId="77777777" w:rsidR="00EF787C" w:rsidRPr="000641A5" w:rsidRDefault="00EF787C">
            <w:pPr>
              <w:jc w:val="center"/>
              <w:rPr>
                <w:rFonts w:ascii="Times New Roman" w:hAnsi="Times New Roman" w:cs="Times New Roman"/>
                <w:sz w:val="19"/>
                <w:szCs w:val="19"/>
                <w:lang w:val="en-CA"/>
              </w:rPr>
            </w:pPr>
          </w:p>
        </w:tc>
        <w:tc>
          <w:tcPr>
            <w:tcW w:w="2918" w:type="dxa"/>
            <w:gridSpan w:val="2"/>
            <w:tcBorders>
              <w:top w:val="single" w:sz="4" w:space="0" w:color="auto"/>
              <w:left w:val="single" w:sz="4" w:space="0" w:color="auto"/>
              <w:bottom w:val="single" w:sz="4" w:space="0" w:color="auto"/>
              <w:right w:val="single" w:sz="4" w:space="0" w:color="auto"/>
            </w:tcBorders>
            <w:vAlign w:val="center"/>
          </w:tcPr>
          <w:p w14:paraId="409835F2" w14:textId="77777777" w:rsidR="00EF787C" w:rsidRPr="000641A5" w:rsidRDefault="00EF787C">
            <w:pPr>
              <w:jc w:val="center"/>
              <w:rPr>
                <w:rFonts w:ascii="Times New Roman" w:hAnsi="Times New Roman" w:cs="Times New Roman"/>
                <w:sz w:val="19"/>
                <w:szCs w:val="19"/>
                <w:lang w:val="en-CA"/>
              </w:rPr>
            </w:pPr>
          </w:p>
        </w:tc>
      </w:tr>
    </w:tbl>
    <w:p w14:paraId="66753A91" w14:textId="77777777" w:rsidR="00547234" w:rsidRDefault="00547234">
      <w:pPr>
        <w:pStyle w:val="ListParagraph"/>
        <w:spacing w:line="240" w:lineRule="auto"/>
        <w:ind w:left="0"/>
        <w:jc w:val="both"/>
        <w:rPr>
          <w:rFonts w:ascii="Times New Roman" w:hAnsi="Times New Roman" w:cs="Times New Roman"/>
          <w:bCs/>
          <w:iCs/>
          <w:sz w:val="20"/>
          <w:szCs w:val="20"/>
        </w:rPr>
      </w:pPr>
    </w:p>
    <w:p w14:paraId="6071D5EE" w14:textId="77777777" w:rsidR="002912FA" w:rsidRPr="000641A5" w:rsidRDefault="002912FA">
      <w:pPr>
        <w:pStyle w:val="ListParagraph"/>
        <w:spacing w:line="240" w:lineRule="auto"/>
        <w:ind w:left="0"/>
        <w:jc w:val="both"/>
        <w:rPr>
          <w:rFonts w:ascii="Times New Roman" w:hAnsi="Times New Roman" w:cs="Times New Roman"/>
          <w:bCs/>
          <w:iCs/>
          <w:sz w:val="20"/>
          <w:szCs w:val="20"/>
        </w:rPr>
      </w:pPr>
    </w:p>
    <w:p w14:paraId="09957823" w14:textId="77777777" w:rsidR="00EF787C" w:rsidRPr="000641A5" w:rsidRDefault="00EF787C">
      <w:pPr>
        <w:pStyle w:val="ListParagraph"/>
        <w:numPr>
          <w:ilvl w:val="0"/>
          <w:numId w:val="13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6.5-1 C</w:t>
      </w:r>
    </w:p>
    <w:p w14:paraId="462E92BB"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ayout w:type="fixed"/>
        <w:tblLook w:val="04A0" w:firstRow="1" w:lastRow="0" w:firstColumn="1" w:lastColumn="0" w:noHBand="0" w:noVBand="1"/>
      </w:tblPr>
      <w:tblGrid>
        <w:gridCol w:w="1418"/>
        <w:gridCol w:w="1369"/>
        <w:gridCol w:w="6573"/>
        <w:gridCol w:w="1170"/>
        <w:gridCol w:w="1246"/>
        <w:gridCol w:w="1184"/>
        <w:gridCol w:w="1440"/>
      </w:tblGrid>
      <w:tr w:rsidR="00B153F1" w:rsidRPr="000641A5" w14:paraId="3B6AEDAC" w14:textId="77777777" w:rsidTr="007C087F">
        <w:tc>
          <w:tcPr>
            <w:tcW w:w="1418" w:type="dxa"/>
            <w:tcBorders>
              <w:top w:val="nil"/>
              <w:left w:val="nil"/>
              <w:bottom w:val="single" w:sz="4" w:space="0" w:color="auto"/>
              <w:right w:val="single" w:sz="4" w:space="0" w:color="auto"/>
            </w:tcBorders>
          </w:tcPr>
          <w:p w14:paraId="27B8DE43" w14:textId="45C19E35"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6.5-1 C</w:t>
            </w:r>
          </w:p>
        </w:tc>
        <w:tc>
          <w:tcPr>
            <w:tcW w:w="11542" w:type="dxa"/>
            <w:gridSpan w:val="5"/>
            <w:tcBorders>
              <w:top w:val="nil"/>
              <w:left w:val="single" w:sz="4" w:space="0" w:color="auto"/>
              <w:bottom w:val="single" w:sz="4" w:space="0" w:color="auto"/>
              <w:right w:val="nil"/>
            </w:tcBorders>
          </w:tcPr>
          <w:p w14:paraId="03BFFCBC" w14:textId="217596DC"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Elective/Selective Opportunities</w:t>
            </w:r>
          </w:p>
        </w:tc>
        <w:tc>
          <w:tcPr>
            <w:tcW w:w="1440" w:type="dxa"/>
            <w:tcBorders>
              <w:top w:val="nil"/>
              <w:left w:val="nil"/>
              <w:bottom w:val="single" w:sz="4" w:space="0" w:color="auto"/>
              <w:right w:val="nil"/>
            </w:tcBorders>
          </w:tcPr>
          <w:p w14:paraId="774F61E1" w14:textId="77777777" w:rsidR="00B153F1" w:rsidRPr="000641A5" w:rsidRDefault="00B153F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FCB6B72" w14:textId="77777777" w:rsidTr="007C087F">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2CBFEC"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CAF6F73" w14:textId="77777777" w:rsidTr="007C087F">
        <w:tc>
          <w:tcPr>
            <w:tcW w:w="2787" w:type="dxa"/>
            <w:gridSpan w:val="2"/>
            <w:vMerge w:val="restart"/>
            <w:tcBorders>
              <w:top w:val="single" w:sz="4" w:space="0" w:color="auto"/>
              <w:left w:val="single" w:sz="4" w:space="0" w:color="auto"/>
              <w:bottom w:val="single" w:sz="4" w:space="0" w:color="auto"/>
              <w:right w:val="single" w:sz="4" w:space="0" w:color="auto"/>
            </w:tcBorders>
            <w:vAlign w:val="center"/>
          </w:tcPr>
          <w:p w14:paraId="5D7A4410"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6573" w:type="dxa"/>
            <w:vMerge w:val="restart"/>
            <w:tcBorders>
              <w:top w:val="single" w:sz="4" w:space="0" w:color="auto"/>
              <w:left w:val="single" w:sz="4" w:space="0" w:color="auto"/>
              <w:bottom w:val="single" w:sz="4" w:space="0" w:color="auto"/>
              <w:right w:val="single" w:sz="4" w:space="0" w:color="auto"/>
            </w:tcBorders>
            <w:vAlign w:val="center"/>
          </w:tcPr>
          <w:p w14:paraId="1B6D7A9D"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5040" w:type="dxa"/>
            <w:gridSpan w:val="4"/>
            <w:tcBorders>
              <w:top w:val="single" w:sz="4" w:space="0" w:color="auto"/>
              <w:left w:val="single" w:sz="4" w:space="0" w:color="auto"/>
              <w:bottom w:val="single" w:sz="4" w:space="0" w:color="auto"/>
              <w:right w:val="single" w:sz="4" w:space="0" w:color="auto"/>
            </w:tcBorders>
          </w:tcPr>
          <w:p w14:paraId="52059EF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51E67D13" w14:textId="77777777" w:rsidTr="007C087F">
        <w:tc>
          <w:tcPr>
            <w:tcW w:w="2787" w:type="dxa"/>
            <w:gridSpan w:val="2"/>
            <w:vMerge/>
            <w:tcBorders>
              <w:top w:val="single" w:sz="4" w:space="0" w:color="auto"/>
              <w:left w:val="single" w:sz="4" w:space="0" w:color="auto"/>
              <w:bottom w:val="single" w:sz="4" w:space="0" w:color="auto"/>
              <w:right w:val="single" w:sz="4" w:space="0" w:color="auto"/>
            </w:tcBorders>
          </w:tcPr>
          <w:p w14:paraId="315357D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573" w:type="dxa"/>
            <w:vMerge/>
            <w:tcBorders>
              <w:top w:val="single" w:sz="4" w:space="0" w:color="auto"/>
              <w:left w:val="single" w:sz="4" w:space="0" w:color="auto"/>
              <w:bottom w:val="single" w:sz="4" w:space="0" w:color="auto"/>
              <w:right w:val="single" w:sz="4" w:space="0" w:color="auto"/>
            </w:tcBorders>
          </w:tcPr>
          <w:p w14:paraId="655D640A"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70" w:type="dxa"/>
            <w:tcBorders>
              <w:top w:val="single" w:sz="4" w:space="0" w:color="auto"/>
              <w:left w:val="single" w:sz="4" w:space="0" w:color="auto"/>
              <w:bottom w:val="single" w:sz="4" w:space="0" w:color="auto"/>
              <w:right w:val="single" w:sz="4" w:space="0" w:color="auto"/>
            </w:tcBorders>
          </w:tcPr>
          <w:p w14:paraId="4AD3AF6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246" w:type="dxa"/>
            <w:tcBorders>
              <w:top w:val="single" w:sz="4" w:space="0" w:color="auto"/>
              <w:left w:val="single" w:sz="4" w:space="0" w:color="auto"/>
              <w:bottom w:val="single" w:sz="4" w:space="0" w:color="auto"/>
              <w:right w:val="single" w:sz="4" w:space="0" w:color="auto"/>
            </w:tcBorders>
          </w:tcPr>
          <w:p w14:paraId="35FD894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84" w:type="dxa"/>
            <w:tcBorders>
              <w:top w:val="single" w:sz="4" w:space="0" w:color="auto"/>
              <w:left w:val="single" w:sz="4" w:space="0" w:color="auto"/>
              <w:bottom w:val="single" w:sz="4" w:space="0" w:color="auto"/>
              <w:right w:val="single" w:sz="4" w:space="0" w:color="auto"/>
            </w:tcBorders>
          </w:tcPr>
          <w:p w14:paraId="5A87D70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440" w:type="dxa"/>
            <w:tcBorders>
              <w:top w:val="single" w:sz="4" w:space="0" w:color="auto"/>
              <w:left w:val="single" w:sz="4" w:space="0" w:color="auto"/>
              <w:bottom w:val="single" w:sz="4" w:space="0" w:color="auto"/>
              <w:right w:val="single" w:sz="4" w:space="0" w:color="auto"/>
            </w:tcBorders>
          </w:tcPr>
          <w:p w14:paraId="28514C3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0DBE1317" w14:textId="77777777" w:rsidTr="007C087F">
        <w:tc>
          <w:tcPr>
            <w:tcW w:w="2787" w:type="dxa"/>
            <w:gridSpan w:val="2"/>
            <w:vMerge w:val="restart"/>
            <w:tcBorders>
              <w:top w:val="single" w:sz="4" w:space="0" w:color="auto"/>
              <w:left w:val="single" w:sz="4" w:space="0" w:color="auto"/>
              <w:bottom w:val="single" w:sz="4" w:space="0" w:color="auto"/>
              <w:right w:val="single" w:sz="4" w:space="0" w:color="auto"/>
            </w:tcBorders>
          </w:tcPr>
          <w:p w14:paraId="12593598"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0369CD15"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the opportunity to supplement required learning experiences with elective (or as appropriate, selective) experiences. </w:t>
            </w:r>
          </w:p>
        </w:tc>
        <w:tc>
          <w:tcPr>
            <w:tcW w:w="1170" w:type="dxa"/>
            <w:tcBorders>
              <w:top w:val="single" w:sz="4" w:space="0" w:color="auto"/>
              <w:left w:val="single" w:sz="4" w:space="0" w:color="auto"/>
              <w:bottom w:val="single" w:sz="4" w:space="0" w:color="auto"/>
              <w:right w:val="single" w:sz="4" w:space="0" w:color="auto"/>
            </w:tcBorders>
            <w:vAlign w:val="center"/>
          </w:tcPr>
          <w:p w14:paraId="0CED4F5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07094C4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0ABFA51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752E569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r>
      <w:tr w:rsidR="00EF787C" w:rsidRPr="000641A5" w14:paraId="08A781D4" w14:textId="77777777" w:rsidTr="007C087F">
        <w:tc>
          <w:tcPr>
            <w:tcW w:w="2787" w:type="dxa"/>
            <w:gridSpan w:val="2"/>
            <w:vMerge/>
            <w:tcBorders>
              <w:top w:val="single" w:sz="4" w:space="0" w:color="auto"/>
              <w:left w:val="single" w:sz="4" w:space="0" w:color="auto"/>
              <w:bottom w:val="single" w:sz="4" w:space="0" w:color="auto"/>
              <w:right w:val="single" w:sz="4" w:space="0" w:color="auto"/>
            </w:tcBorders>
          </w:tcPr>
          <w:p w14:paraId="4FEF209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23C2F6E9" w14:textId="21CF965A"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the opportunity to gain </w:t>
            </w:r>
            <w:r w:rsidR="0072683D" w:rsidRPr="5F7FDA6B">
              <w:rPr>
                <w:rFonts w:ascii="Times New Roman" w:eastAsia="Times New Roman" w:hAnsi="Times New Roman" w:cs="Times New Roman"/>
                <w:sz w:val="20"/>
                <w:szCs w:val="20"/>
              </w:rPr>
              <w:t>a better understanding of the practice of medicine</w:t>
            </w:r>
            <w:r w:rsidRPr="000641A5">
              <w:rPr>
                <w:rFonts w:ascii="Times New Roman" w:eastAsia="Times New Roman" w:hAnsi="Times New Roman" w:cs="Times New Roman"/>
                <w:snapToGrid w:val="0"/>
                <w:sz w:val="20"/>
                <w:szCs w:val="20"/>
              </w:rPr>
              <w:t xml:space="preserve"> in my elective (or as appropriate, selective) experiences.</w:t>
            </w:r>
          </w:p>
        </w:tc>
        <w:tc>
          <w:tcPr>
            <w:tcW w:w="1170" w:type="dxa"/>
            <w:tcBorders>
              <w:top w:val="single" w:sz="4" w:space="0" w:color="auto"/>
              <w:left w:val="single" w:sz="4" w:space="0" w:color="auto"/>
              <w:bottom w:val="single" w:sz="4" w:space="0" w:color="auto"/>
              <w:right w:val="single" w:sz="4" w:space="0" w:color="auto"/>
            </w:tcBorders>
            <w:vAlign w:val="center"/>
          </w:tcPr>
          <w:p w14:paraId="09871440"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1E20994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63A59501"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6252417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r>
      <w:tr w:rsidR="00EF787C" w:rsidRPr="000641A5" w14:paraId="6B3068FD" w14:textId="77777777" w:rsidTr="007C087F">
        <w:tc>
          <w:tcPr>
            <w:tcW w:w="2787" w:type="dxa"/>
            <w:gridSpan w:val="2"/>
            <w:vMerge/>
            <w:tcBorders>
              <w:top w:val="single" w:sz="4" w:space="0" w:color="auto"/>
              <w:left w:val="single" w:sz="4" w:space="0" w:color="auto"/>
              <w:bottom w:val="single" w:sz="4" w:space="0" w:color="auto"/>
              <w:right w:val="single" w:sz="4" w:space="0" w:color="auto"/>
            </w:tcBorders>
          </w:tcPr>
          <w:p w14:paraId="1D2C499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470F8902"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the opportunity to pursue my individual academic interests in my elective (or as appropriate, selective) experiences.</w:t>
            </w:r>
          </w:p>
        </w:tc>
        <w:tc>
          <w:tcPr>
            <w:tcW w:w="1170" w:type="dxa"/>
            <w:tcBorders>
              <w:top w:val="single" w:sz="4" w:space="0" w:color="auto"/>
              <w:left w:val="single" w:sz="4" w:space="0" w:color="auto"/>
              <w:bottom w:val="single" w:sz="4" w:space="0" w:color="auto"/>
              <w:right w:val="single" w:sz="4" w:space="0" w:color="auto"/>
            </w:tcBorders>
            <w:vAlign w:val="center"/>
          </w:tcPr>
          <w:p w14:paraId="3A07EE30"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5D4986D2"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68C608E4"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10501488"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r>
    </w:tbl>
    <w:p w14:paraId="5952F7D3" w14:textId="77777777" w:rsidR="007F0FAA" w:rsidRDefault="007F0FAA">
      <w:pPr>
        <w:spacing w:line="240" w:lineRule="auto"/>
        <w:rPr>
          <w:rFonts w:ascii="Times New Roman" w:hAnsi="Times New Roman" w:cs="Times New Roman"/>
          <w:b/>
          <w:i/>
          <w:color w:val="0000CC"/>
          <w:sz w:val="20"/>
          <w:szCs w:val="20"/>
        </w:rPr>
      </w:pPr>
    </w:p>
    <w:p w14:paraId="50AF1EEF" w14:textId="77777777" w:rsidR="007F0FAA" w:rsidRDefault="007F0FAA">
      <w:pPr>
        <w:spacing w:line="240" w:lineRule="auto"/>
        <w:rPr>
          <w:rFonts w:ascii="Times New Roman" w:hAnsi="Times New Roman" w:cs="Times New Roman"/>
          <w:b/>
          <w:i/>
          <w:color w:val="0000CC"/>
          <w:sz w:val="20"/>
          <w:szCs w:val="20"/>
        </w:rPr>
      </w:pPr>
    </w:p>
    <w:p w14:paraId="3AB74FCA" w14:textId="77777777" w:rsidR="007F0FAA" w:rsidRDefault="007F0FAA">
      <w:pPr>
        <w:spacing w:line="240" w:lineRule="auto"/>
        <w:rPr>
          <w:rFonts w:ascii="Times New Roman" w:hAnsi="Times New Roman" w:cs="Times New Roman"/>
          <w:b/>
          <w:i/>
          <w:color w:val="0000CC"/>
          <w:sz w:val="20"/>
          <w:szCs w:val="20"/>
        </w:rPr>
      </w:pPr>
    </w:p>
    <w:p w14:paraId="565FF826" w14:textId="77777777" w:rsidR="00ED1C0F" w:rsidRDefault="00ED1C0F">
      <w:pPr>
        <w:spacing w:line="240" w:lineRule="auto"/>
        <w:rPr>
          <w:rFonts w:ascii="Times New Roman" w:hAnsi="Times New Roman" w:cs="Times New Roman"/>
          <w:b/>
          <w:i/>
          <w:color w:val="0000CC"/>
          <w:sz w:val="20"/>
          <w:szCs w:val="20"/>
        </w:rPr>
      </w:pPr>
    </w:p>
    <w:p w14:paraId="6944146B" w14:textId="77777777" w:rsidR="00ED1C0F" w:rsidRDefault="00ED1C0F">
      <w:pPr>
        <w:spacing w:line="240" w:lineRule="auto"/>
        <w:rPr>
          <w:rFonts w:ascii="Times New Roman" w:hAnsi="Times New Roman" w:cs="Times New Roman"/>
          <w:b/>
          <w:i/>
          <w:color w:val="0000CC"/>
          <w:sz w:val="20"/>
          <w:szCs w:val="20"/>
        </w:rPr>
      </w:pPr>
    </w:p>
    <w:p w14:paraId="73FE3FC1" w14:textId="77777777" w:rsidR="00ED1C0F" w:rsidRDefault="00ED1C0F">
      <w:pPr>
        <w:spacing w:line="240" w:lineRule="auto"/>
        <w:rPr>
          <w:rFonts w:ascii="Times New Roman" w:hAnsi="Times New Roman" w:cs="Times New Roman"/>
          <w:b/>
          <w:i/>
          <w:color w:val="0000CC"/>
          <w:sz w:val="20"/>
          <w:szCs w:val="20"/>
        </w:rPr>
      </w:pPr>
    </w:p>
    <w:p w14:paraId="5B2F9D72" w14:textId="69429768"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6.6 SERVICE-LEARNING</w:t>
      </w:r>
    </w:p>
    <w:p w14:paraId="4CB7F3AF" w14:textId="3A931A37" w:rsidR="00EF787C" w:rsidRPr="000641A5" w:rsidRDefault="0010304A">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ensures that the program provides sufficient opportunities for, encourages, and supports medical student participation in service-learning activit</w:t>
      </w:r>
      <w:r>
        <w:rPr>
          <w:rFonts w:ascii="Times New Roman" w:hAnsi="Times New Roman" w:cs="Times New Roman"/>
          <w:b/>
          <w:i/>
          <w:color w:val="0000CC"/>
          <w:sz w:val="20"/>
          <w:szCs w:val="20"/>
        </w:rPr>
        <w:t>ies</w:t>
      </w:r>
      <w:r w:rsidR="00EF787C" w:rsidRPr="000641A5">
        <w:rPr>
          <w:rFonts w:ascii="Times New Roman" w:hAnsi="Times New Roman" w:cs="Times New Roman"/>
          <w:b/>
          <w:i/>
          <w:color w:val="0000CC"/>
          <w:sz w:val="20"/>
          <w:szCs w:val="20"/>
        </w:rPr>
        <w:t>.</w:t>
      </w:r>
    </w:p>
    <w:p w14:paraId="15580CFE" w14:textId="77777777" w:rsidR="00EF787C" w:rsidRPr="000641A5" w:rsidRDefault="00EF787C">
      <w:pPr>
        <w:spacing w:line="240" w:lineRule="auto"/>
        <w:jc w:val="both"/>
        <w:rPr>
          <w:rFonts w:ascii="Times New Roman" w:hAnsi="Times New Roman" w:cs="Times New Roman"/>
          <w:bCs/>
          <w:iCs/>
          <w:sz w:val="20"/>
          <w:szCs w:val="20"/>
        </w:rPr>
      </w:pPr>
    </w:p>
    <w:p w14:paraId="6DF71927"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6.6-1</w:t>
      </w:r>
    </w:p>
    <w:p w14:paraId="3B8CE5CE" w14:textId="32E227CE"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program:</w:t>
      </w:r>
    </w:p>
    <w:p w14:paraId="2758D466" w14:textId="191C26A1" w:rsidR="00EF787C" w:rsidRPr="000641A5" w:rsidRDefault="00EF787C">
      <w:pPr>
        <w:widowControl w:val="0"/>
        <w:numPr>
          <w:ilvl w:val="0"/>
          <w:numId w:val="133"/>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provides sufficient opportunities for medical student participation in service-learning activit</w:t>
      </w:r>
      <w:r w:rsidR="0072683D">
        <w:rPr>
          <w:rFonts w:ascii="Times New Roman" w:hAnsi="Times New Roman" w:cs="Times New Roman"/>
          <w:i/>
          <w:sz w:val="20"/>
          <w:szCs w:val="20"/>
        </w:rPr>
        <w:t>ies</w:t>
      </w:r>
      <w:r w:rsidRPr="000641A5">
        <w:rPr>
          <w:rFonts w:ascii="Times New Roman" w:hAnsi="Times New Roman" w:cs="Times New Roman"/>
          <w:i/>
          <w:sz w:val="20"/>
          <w:szCs w:val="20"/>
        </w:rPr>
        <w:t>.</w:t>
      </w:r>
    </w:p>
    <w:p w14:paraId="15D90840" w14:textId="73BA4174" w:rsidR="00EF787C" w:rsidRPr="000641A5" w:rsidRDefault="00EF787C">
      <w:pPr>
        <w:widowControl w:val="0"/>
        <w:numPr>
          <w:ilvl w:val="0"/>
          <w:numId w:val="133"/>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encourages medical student participation in service-learning activit</w:t>
      </w:r>
      <w:r w:rsidR="0072683D">
        <w:rPr>
          <w:rFonts w:ascii="Times New Roman" w:hAnsi="Times New Roman" w:cs="Times New Roman"/>
          <w:i/>
          <w:sz w:val="20"/>
          <w:szCs w:val="20"/>
        </w:rPr>
        <w:t>ies</w:t>
      </w:r>
      <w:r w:rsidRPr="000641A5">
        <w:rPr>
          <w:rFonts w:ascii="Times New Roman" w:hAnsi="Times New Roman" w:cs="Times New Roman"/>
          <w:i/>
          <w:sz w:val="20"/>
          <w:szCs w:val="20"/>
        </w:rPr>
        <w:t>.</w:t>
      </w:r>
    </w:p>
    <w:p w14:paraId="421E45C2" w14:textId="1AC6AD81" w:rsidR="00EF787C" w:rsidRPr="000641A5" w:rsidRDefault="00EF787C">
      <w:pPr>
        <w:widowControl w:val="0"/>
        <w:numPr>
          <w:ilvl w:val="0"/>
          <w:numId w:val="133"/>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supports medical student participation in service-learning activit</w:t>
      </w:r>
      <w:r w:rsidR="0072683D">
        <w:rPr>
          <w:rFonts w:ascii="Times New Roman" w:hAnsi="Times New Roman" w:cs="Times New Roman"/>
          <w:i/>
          <w:sz w:val="20"/>
          <w:szCs w:val="20"/>
        </w:rPr>
        <w:t>ies</w:t>
      </w:r>
      <w:r w:rsidRPr="000641A5">
        <w:rPr>
          <w:rFonts w:ascii="Times New Roman" w:hAnsi="Times New Roman" w:cs="Times New Roman"/>
          <w:i/>
          <w:sz w:val="20"/>
          <w:szCs w:val="20"/>
        </w:rPr>
        <w:t>.</w:t>
      </w:r>
    </w:p>
    <w:p w14:paraId="1E66FA65" w14:textId="77777777" w:rsidR="00EF787C" w:rsidRPr="000641A5" w:rsidRDefault="00EF787C">
      <w:pPr>
        <w:spacing w:line="240" w:lineRule="auto"/>
        <w:jc w:val="both"/>
        <w:rPr>
          <w:rFonts w:ascii="Times New Roman" w:hAnsi="Times New Roman" w:cs="Times New Roman"/>
          <w:bCs/>
          <w:iCs/>
          <w:sz w:val="20"/>
          <w:szCs w:val="20"/>
        </w:rPr>
      </w:pPr>
    </w:p>
    <w:p w14:paraId="6FA0C324" w14:textId="4478A4A8"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sufficient opportunities for medical student participation in service-learning activi</w:t>
      </w:r>
      <w:r w:rsidR="0072683D">
        <w:rPr>
          <w:rFonts w:ascii="Times New Roman" w:hAnsi="Times New Roman" w:cs="Times New Roman"/>
          <w:bCs/>
          <w:iCs/>
          <w:color w:val="0000CC"/>
          <w:sz w:val="20"/>
          <w:szCs w:val="20"/>
        </w:rPr>
        <w:t>ties</w:t>
      </w:r>
      <w:r w:rsidRPr="000641A5">
        <w:rPr>
          <w:rFonts w:ascii="Times New Roman" w:hAnsi="Times New Roman" w:cs="Times New Roman"/>
          <w:bCs/>
          <w:iCs/>
          <w:color w:val="0000CC"/>
          <w:sz w:val="20"/>
          <w:szCs w:val="20"/>
        </w:rPr>
        <w:t>.</w:t>
      </w:r>
    </w:p>
    <w:p w14:paraId="056B1CBD" w14:textId="77777777" w:rsidR="00EF787C" w:rsidRPr="000641A5" w:rsidRDefault="00EF787C">
      <w:pPr>
        <w:spacing w:line="240" w:lineRule="auto"/>
        <w:ind w:left="360"/>
        <w:jc w:val="both"/>
        <w:rPr>
          <w:rFonts w:ascii="Times New Roman" w:hAnsi="Times New Roman" w:cs="Times New Roman"/>
          <w:bCs/>
          <w:iCs/>
          <w:sz w:val="20"/>
          <w:szCs w:val="20"/>
        </w:rPr>
      </w:pPr>
    </w:p>
    <w:p w14:paraId="793A3E6C" w14:textId="77777777" w:rsidR="00EF787C" w:rsidRPr="000641A5" w:rsidRDefault="00EF787C">
      <w:pPr>
        <w:spacing w:line="240" w:lineRule="auto"/>
        <w:ind w:left="360"/>
        <w:jc w:val="both"/>
        <w:rPr>
          <w:rFonts w:ascii="Times New Roman" w:hAnsi="Times New Roman" w:cs="Times New Roman"/>
          <w:bCs/>
          <w:iCs/>
          <w:sz w:val="20"/>
          <w:szCs w:val="20"/>
        </w:rPr>
      </w:pPr>
    </w:p>
    <w:p w14:paraId="4A79A52D" w14:textId="77777777" w:rsidR="00EF787C" w:rsidRPr="000641A5" w:rsidRDefault="00EF787C">
      <w:pPr>
        <w:spacing w:line="240" w:lineRule="auto"/>
        <w:ind w:left="360"/>
        <w:jc w:val="both"/>
        <w:rPr>
          <w:rFonts w:ascii="Times New Roman" w:hAnsi="Times New Roman" w:cs="Times New Roman"/>
          <w:bCs/>
          <w:iCs/>
          <w:sz w:val="20"/>
          <w:szCs w:val="20"/>
        </w:rPr>
      </w:pPr>
    </w:p>
    <w:p w14:paraId="37C29793" w14:textId="77777777" w:rsidR="00EF787C" w:rsidRPr="000641A5" w:rsidRDefault="00EF787C">
      <w:pPr>
        <w:spacing w:line="240" w:lineRule="auto"/>
        <w:ind w:left="360"/>
        <w:jc w:val="both"/>
        <w:rPr>
          <w:rFonts w:ascii="Times New Roman" w:hAnsi="Times New Roman" w:cs="Times New Roman"/>
          <w:bCs/>
          <w:iCs/>
          <w:sz w:val="20"/>
          <w:szCs w:val="20"/>
        </w:rPr>
      </w:pPr>
    </w:p>
    <w:p w14:paraId="3F3DAF47" w14:textId="77777777" w:rsidR="00EF787C" w:rsidRPr="000641A5" w:rsidRDefault="00EF787C">
      <w:pPr>
        <w:spacing w:line="240" w:lineRule="auto"/>
        <w:ind w:left="360"/>
        <w:jc w:val="both"/>
        <w:rPr>
          <w:rFonts w:ascii="Times New Roman" w:hAnsi="Times New Roman" w:cs="Times New Roman"/>
          <w:bCs/>
          <w:iCs/>
          <w:sz w:val="20"/>
          <w:szCs w:val="20"/>
        </w:rPr>
      </w:pPr>
    </w:p>
    <w:p w14:paraId="3C7A1E92" w14:textId="77777777" w:rsidR="00EF787C" w:rsidRPr="000641A5" w:rsidRDefault="00EF787C">
      <w:pPr>
        <w:spacing w:line="240" w:lineRule="auto"/>
        <w:ind w:left="360"/>
        <w:jc w:val="both"/>
        <w:rPr>
          <w:rFonts w:ascii="Times New Roman" w:hAnsi="Times New Roman" w:cs="Times New Roman"/>
          <w:bCs/>
          <w:iCs/>
          <w:sz w:val="20"/>
          <w:szCs w:val="20"/>
        </w:rPr>
      </w:pPr>
    </w:p>
    <w:p w14:paraId="33F39078" w14:textId="5DDDFBDF"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encourages medical student participation in service-learning activit</w:t>
      </w:r>
      <w:r w:rsidR="0072683D">
        <w:rPr>
          <w:rFonts w:ascii="Times New Roman" w:hAnsi="Times New Roman" w:cs="Times New Roman"/>
          <w:bCs/>
          <w:iCs/>
          <w:color w:val="0000CC"/>
          <w:sz w:val="20"/>
          <w:szCs w:val="20"/>
        </w:rPr>
        <w:t>ies</w:t>
      </w:r>
      <w:r w:rsidRPr="000641A5">
        <w:rPr>
          <w:rFonts w:ascii="Times New Roman" w:hAnsi="Times New Roman" w:cs="Times New Roman"/>
          <w:bCs/>
          <w:iCs/>
          <w:color w:val="0000CC"/>
          <w:sz w:val="20"/>
          <w:szCs w:val="20"/>
        </w:rPr>
        <w:t xml:space="preserve">.  </w:t>
      </w:r>
    </w:p>
    <w:p w14:paraId="21FA25BC" w14:textId="77777777" w:rsidR="00EF787C" w:rsidRPr="000641A5" w:rsidRDefault="00EF787C">
      <w:pPr>
        <w:spacing w:line="240" w:lineRule="auto"/>
        <w:ind w:left="360"/>
        <w:jc w:val="both"/>
        <w:rPr>
          <w:rFonts w:ascii="Times New Roman" w:hAnsi="Times New Roman" w:cs="Times New Roman"/>
          <w:bCs/>
          <w:iCs/>
          <w:sz w:val="20"/>
          <w:szCs w:val="20"/>
        </w:rPr>
      </w:pPr>
    </w:p>
    <w:p w14:paraId="1486647B" w14:textId="77777777" w:rsidR="00EF787C" w:rsidRPr="000641A5" w:rsidRDefault="00EF787C">
      <w:pPr>
        <w:spacing w:line="240" w:lineRule="auto"/>
        <w:ind w:left="360"/>
        <w:jc w:val="both"/>
        <w:rPr>
          <w:rFonts w:ascii="Times New Roman" w:hAnsi="Times New Roman" w:cs="Times New Roman"/>
          <w:bCs/>
          <w:iCs/>
          <w:sz w:val="20"/>
          <w:szCs w:val="20"/>
        </w:rPr>
      </w:pPr>
    </w:p>
    <w:p w14:paraId="02C98B98" w14:textId="77777777" w:rsidR="00EF787C" w:rsidRPr="000641A5" w:rsidRDefault="00EF787C">
      <w:pPr>
        <w:spacing w:line="240" w:lineRule="auto"/>
        <w:ind w:left="360"/>
        <w:jc w:val="both"/>
        <w:rPr>
          <w:rFonts w:ascii="Times New Roman" w:hAnsi="Times New Roman" w:cs="Times New Roman"/>
          <w:bCs/>
          <w:iCs/>
          <w:sz w:val="20"/>
          <w:szCs w:val="20"/>
        </w:rPr>
      </w:pPr>
    </w:p>
    <w:p w14:paraId="08FCEF95" w14:textId="77777777" w:rsidR="00EF787C" w:rsidRPr="000641A5" w:rsidRDefault="00EF787C">
      <w:pPr>
        <w:spacing w:line="240" w:lineRule="auto"/>
        <w:ind w:left="360"/>
        <w:jc w:val="both"/>
        <w:rPr>
          <w:rFonts w:ascii="Times New Roman" w:hAnsi="Times New Roman" w:cs="Times New Roman"/>
          <w:bCs/>
          <w:iCs/>
          <w:sz w:val="20"/>
          <w:szCs w:val="20"/>
        </w:rPr>
      </w:pPr>
    </w:p>
    <w:p w14:paraId="6A7FE4CC" w14:textId="77777777" w:rsidR="00EF787C" w:rsidRPr="000641A5" w:rsidRDefault="00EF787C">
      <w:pPr>
        <w:spacing w:line="240" w:lineRule="auto"/>
        <w:ind w:left="360"/>
        <w:jc w:val="both"/>
        <w:rPr>
          <w:rFonts w:ascii="Times New Roman" w:hAnsi="Times New Roman" w:cs="Times New Roman"/>
          <w:bCs/>
          <w:iCs/>
          <w:sz w:val="20"/>
          <w:szCs w:val="20"/>
        </w:rPr>
      </w:pPr>
    </w:p>
    <w:p w14:paraId="47794363" w14:textId="77777777" w:rsidR="00EF787C" w:rsidRPr="000641A5" w:rsidRDefault="00EF787C">
      <w:pPr>
        <w:spacing w:line="240" w:lineRule="auto"/>
        <w:ind w:left="360"/>
        <w:jc w:val="both"/>
        <w:rPr>
          <w:rFonts w:ascii="Times New Roman" w:hAnsi="Times New Roman" w:cs="Times New Roman"/>
          <w:bCs/>
          <w:iCs/>
          <w:sz w:val="20"/>
          <w:szCs w:val="20"/>
        </w:rPr>
      </w:pPr>
    </w:p>
    <w:p w14:paraId="121AFCFE" w14:textId="557EBE2F"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supports medical student participation in service-learning activit</w:t>
      </w:r>
      <w:r w:rsidR="0072683D">
        <w:rPr>
          <w:rFonts w:ascii="Times New Roman" w:hAnsi="Times New Roman" w:cs="Times New Roman"/>
          <w:bCs/>
          <w:iCs/>
          <w:color w:val="0000CC"/>
          <w:sz w:val="20"/>
          <w:szCs w:val="20"/>
        </w:rPr>
        <w:t>ies</w:t>
      </w:r>
      <w:r w:rsidRPr="000641A5">
        <w:rPr>
          <w:rFonts w:ascii="Times New Roman" w:hAnsi="Times New Roman" w:cs="Times New Roman"/>
          <w:bCs/>
          <w:iCs/>
          <w:color w:val="0000CC"/>
          <w:sz w:val="20"/>
          <w:szCs w:val="20"/>
        </w:rPr>
        <w:t>.</w:t>
      </w:r>
    </w:p>
    <w:p w14:paraId="30684F7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CBCCAF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1C2430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493898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B104CF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B65BE3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93EB140" w14:textId="77777777"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prepares students for service-learning activities.</w:t>
      </w:r>
    </w:p>
    <w:p w14:paraId="6522AE5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E87A52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4D8EAE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0B81F8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A10EBBA" w14:textId="77777777" w:rsidR="00547234" w:rsidRPr="000641A5" w:rsidRDefault="00547234">
      <w:pPr>
        <w:pStyle w:val="ListParagraph"/>
        <w:spacing w:line="240" w:lineRule="auto"/>
        <w:ind w:left="360"/>
        <w:rPr>
          <w:rFonts w:ascii="Times New Roman" w:hAnsi="Times New Roman" w:cs="Times New Roman"/>
          <w:bCs/>
          <w:iCs/>
          <w:sz w:val="20"/>
          <w:szCs w:val="20"/>
        </w:rPr>
      </w:pPr>
    </w:p>
    <w:p w14:paraId="329EF4D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7245BD7" w14:textId="77777777"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student reflection following participation in service-learning activities.</w:t>
      </w:r>
    </w:p>
    <w:p w14:paraId="68E403C2" w14:textId="77777777" w:rsidR="00EF787C" w:rsidRPr="000641A5" w:rsidRDefault="00EF787C">
      <w:pPr>
        <w:pStyle w:val="ListParagraph"/>
        <w:spacing w:line="240" w:lineRule="auto"/>
        <w:jc w:val="both"/>
        <w:rPr>
          <w:rFonts w:ascii="Times New Roman" w:hAnsi="Times New Roman" w:cs="Times New Roman"/>
          <w:bCs/>
          <w:iCs/>
          <w:color w:val="0000CC"/>
          <w:sz w:val="20"/>
          <w:szCs w:val="20"/>
        </w:rPr>
      </w:pPr>
    </w:p>
    <w:p w14:paraId="0E7117F6" w14:textId="77777777" w:rsidR="00EF787C" w:rsidRPr="000641A5" w:rsidRDefault="00EF787C">
      <w:pPr>
        <w:pStyle w:val="ListParagraph"/>
        <w:spacing w:line="240" w:lineRule="auto"/>
        <w:jc w:val="both"/>
        <w:rPr>
          <w:rFonts w:ascii="Times New Roman" w:hAnsi="Times New Roman" w:cs="Times New Roman"/>
          <w:bCs/>
          <w:iCs/>
          <w:color w:val="0000CC"/>
          <w:sz w:val="20"/>
          <w:szCs w:val="20"/>
        </w:rPr>
      </w:pPr>
    </w:p>
    <w:p w14:paraId="23B0F882" w14:textId="77777777" w:rsidR="00EF787C" w:rsidRPr="000641A5" w:rsidRDefault="00EF787C">
      <w:pPr>
        <w:pStyle w:val="ListParagraph"/>
        <w:spacing w:line="240" w:lineRule="auto"/>
        <w:jc w:val="both"/>
        <w:rPr>
          <w:rFonts w:ascii="Times New Roman" w:hAnsi="Times New Roman" w:cs="Times New Roman"/>
          <w:bCs/>
          <w:iCs/>
          <w:color w:val="0000CC"/>
          <w:sz w:val="20"/>
          <w:szCs w:val="20"/>
        </w:rPr>
      </w:pPr>
    </w:p>
    <w:p w14:paraId="573A5949" w14:textId="77777777" w:rsidR="00EF787C" w:rsidRDefault="00EF787C">
      <w:pPr>
        <w:pStyle w:val="ListParagraph"/>
        <w:spacing w:line="240" w:lineRule="auto"/>
        <w:jc w:val="both"/>
        <w:rPr>
          <w:rFonts w:ascii="Times New Roman" w:hAnsi="Times New Roman" w:cs="Times New Roman"/>
          <w:bCs/>
          <w:iCs/>
          <w:color w:val="0000CC"/>
          <w:sz w:val="20"/>
          <w:szCs w:val="20"/>
        </w:rPr>
      </w:pPr>
    </w:p>
    <w:p w14:paraId="4E8C7FA3" w14:textId="77777777" w:rsidR="00E85B38" w:rsidRPr="000641A5" w:rsidRDefault="00E85B38">
      <w:pPr>
        <w:pStyle w:val="ListParagraph"/>
        <w:spacing w:line="240" w:lineRule="auto"/>
        <w:jc w:val="both"/>
        <w:rPr>
          <w:rFonts w:ascii="Times New Roman" w:hAnsi="Times New Roman" w:cs="Times New Roman"/>
          <w:bCs/>
          <w:iCs/>
          <w:color w:val="0000CC"/>
          <w:sz w:val="20"/>
          <w:szCs w:val="20"/>
        </w:rPr>
      </w:pPr>
    </w:p>
    <w:p w14:paraId="748018FD" w14:textId="77777777" w:rsidR="00EF787C" w:rsidRPr="000641A5" w:rsidRDefault="00EF787C">
      <w:pPr>
        <w:spacing w:line="240" w:lineRule="auto"/>
        <w:rPr>
          <w:rFonts w:ascii="Times New Roman" w:hAnsi="Times New Roman" w:cs="Times New Roman"/>
          <w:bCs/>
          <w:iCs/>
          <w:sz w:val="20"/>
          <w:szCs w:val="20"/>
        </w:rPr>
      </w:pPr>
    </w:p>
    <w:p w14:paraId="714B8915" w14:textId="77777777"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6.6-1 F</w:t>
      </w:r>
    </w:p>
    <w:p w14:paraId="79D6EF79"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900"/>
        <w:gridCol w:w="300"/>
        <w:gridCol w:w="1200"/>
      </w:tblGrid>
      <w:tr w:rsidR="00B153F1" w:rsidRPr="000641A5" w14:paraId="6329F017" w14:textId="77777777" w:rsidTr="004B0F32">
        <w:tc>
          <w:tcPr>
            <w:tcW w:w="1276" w:type="dxa"/>
            <w:tcBorders>
              <w:top w:val="nil"/>
              <w:left w:val="nil"/>
              <w:bottom w:val="single" w:sz="4" w:space="0" w:color="auto"/>
              <w:right w:val="single" w:sz="4" w:space="0" w:color="auto"/>
            </w:tcBorders>
          </w:tcPr>
          <w:p w14:paraId="4EBE8154" w14:textId="47512B04" w:rsidR="00B153F1" w:rsidRPr="000641A5" w:rsidRDefault="00B153F1" w:rsidP="00B153F1">
            <w:pPr>
              <w:jc w:val="right"/>
              <w:rPr>
                <w:rFonts w:ascii="Times New Roman" w:hAnsi="Times New Roman" w:cs="Times New Roman"/>
                <w:sz w:val="19"/>
                <w:szCs w:val="19"/>
              </w:rPr>
            </w:pPr>
            <w:r w:rsidRPr="000641A5">
              <w:rPr>
                <w:rFonts w:ascii="Times New Roman" w:hAnsi="Times New Roman" w:cs="Times New Roman"/>
                <w:sz w:val="19"/>
                <w:szCs w:val="19"/>
              </w:rPr>
              <w:t>Table 6.6-1 F</w:t>
            </w:r>
          </w:p>
        </w:tc>
        <w:tc>
          <w:tcPr>
            <w:tcW w:w="11624" w:type="dxa"/>
            <w:gridSpan w:val="5"/>
            <w:tcBorders>
              <w:top w:val="nil"/>
              <w:left w:val="single" w:sz="4" w:space="0" w:color="auto"/>
              <w:bottom w:val="single" w:sz="4" w:space="0" w:color="auto"/>
              <w:right w:val="nil"/>
            </w:tcBorders>
          </w:tcPr>
          <w:p w14:paraId="45ADF71C" w14:textId="5AD1F369" w:rsidR="00B153F1" w:rsidRPr="000641A5" w:rsidRDefault="00B153F1">
            <w:pPr>
              <w:rPr>
                <w:rFonts w:ascii="Times New Roman" w:hAnsi="Times New Roman" w:cs="Times New Roman"/>
                <w:sz w:val="19"/>
                <w:szCs w:val="19"/>
              </w:rPr>
            </w:pPr>
            <w:r w:rsidRPr="000641A5">
              <w:rPr>
                <w:rFonts w:ascii="Times New Roman" w:hAnsi="Times New Roman" w:cs="Times New Roman"/>
                <w:sz w:val="19"/>
                <w:szCs w:val="19"/>
              </w:rPr>
              <w:t>Opportunities and encouragement for medical student participation in service-learning</w:t>
            </w:r>
          </w:p>
        </w:tc>
        <w:tc>
          <w:tcPr>
            <w:tcW w:w="1500" w:type="dxa"/>
            <w:gridSpan w:val="2"/>
            <w:tcBorders>
              <w:top w:val="nil"/>
              <w:left w:val="nil"/>
              <w:bottom w:val="single" w:sz="4" w:space="0" w:color="auto"/>
              <w:right w:val="nil"/>
            </w:tcBorders>
          </w:tcPr>
          <w:p w14:paraId="3DEDB447" w14:textId="77777777" w:rsidR="00B153F1" w:rsidRPr="000641A5" w:rsidRDefault="00B153F1">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423F23F8" w14:textId="77777777" w:rsidTr="004B0F32">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EC9C90"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0F1DA801" w14:textId="77777777" w:rsidTr="004B0F32">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23D0102D" w14:textId="77777777" w:rsidR="00EF787C" w:rsidRPr="000641A5" w:rsidRDefault="00EF787C" w:rsidP="00C65F62">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7E0C8EDF" w14:textId="77777777" w:rsidR="00EF787C" w:rsidRPr="000641A5" w:rsidRDefault="00EF787C" w:rsidP="00C65F62">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5"/>
            <w:tcBorders>
              <w:top w:val="single" w:sz="4" w:space="0" w:color="auto"/>
              <w:left w:val="single" w:sz="4" w:space="0" w:color="auto"/>
              <w:bottom w:val="single" w:sz="4" w:space="0" w:color="auto"/>
              <w:right w:val="single" w:sz="4" w:space="0" w:color="auto"/>
            </w:tcBorders>
          </w:tcPr>
          <w:p w14:paraId="42D20BD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FEC2BCE" w14:textId="77777777" w:rsidTr="004B0F32">
        <w:tc>
          <w:tcPr>
            <w:tcW w:w="4161" w:type="dxa"/>
            <w:gridSpan w:val="2"/>
            <w:vMerge/>
            <w:tcBorders>
              <w:top w:val="single" w:sz="4" w:space="0" w:color="auto"/>
              <w:left w:val="single" w:sz="4" w:space="0" w:color="auto"/>
              <w:bottom w:val="single" w:sz="4" w:space="0" w:color="auto"/>
              <w:right w:val="single" w:sz="4" w:space="0" w:color="auto"/>
            </w:tcBorders>
          </w:tcPr>
          <w:p w14:paraId="7FC2E0DD"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72396875"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1F69392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22C36A1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gridSpan w:val="2"/>
            <w:tcBorders>
              <w:top w:val="single" w:sz="4" w:space="0" w:color="auto"/>
              <w:left w:val="single" w:sz="4" w:space="0" w:color="auto"/>
              <w:bottom w:val="single" w:sz="4" w:space="0" w:color="auto"/>
              <w:right w:val="single" w:sz="4" w:space="0" w:color="auto"/>
            </w:tcBorders>
          </w:tcPr>
          <w:p w14:paraId="3DCA8A3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1E24415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0954FAE1" w14:textId="77777777" w:rsidTr="004B0F32">
        <w:tc>
          <w:tcPr>
            <w:tcW w:w="4161" w:type="dxa"/>
            <w:gridSpan w:val="2"/>
            <w:vMerge w:val="restart"/>
            <w:tcBorders>
              <w:top w:val="single" w:sz="4" w:space="0" w:color="auto"/>
              <w:left w:val="single" w:sz="4" w:space="0" w:color="auto"/>
              <w:bottom w:val="single" w:sz="4" w:space="0" w:color="auto"/>
              <w:right w:val="single" w:sz="4" w:space="0" w:color="auto"/>
            </w:tcBorders>
          </w:tcPr>
          <w:p w14:paraId="52595F51"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49AA8C67" w14:textId="17395C7B" w:rsidR="00EF787C" w:rsidRPr="000641A5" w:rsidRDefault="00EF787C">
            <w:pPr>
              <w:rPr>
                <w:rFonts w:ascii="Times New Roman" w:hAnsi="Times New Roman" w:cs="Times New Roman"/>
                <w:sz w:val="19"/>
                <w:szCs w:val="19"/>
              </w:rPr>
            </w:pPr>
            <w:r w:rsidRPr="5F7FDA6B">
              <w:rPr>
                <w:rFonts w:ascii="Times New Roman" w:hAnsi="Times New Roman" w:cs="Times New Roman"/>
                <w:sz w:val="19"/>
                <w:szCs w:val="19"/>
              </w:rPr>
              <w:t>I had an opportunity to participate in service-learning activit</w:t>
            </w:r>
            <w:r w:rsidR="0072683D" w:rsidRPr="5F7FDA6B">
              <w:rPr>
                <w:rFonts w:ascii="Times New Roman" w:hAnsi="Times New Roman" w:cs="Times New Roman"/>
                <w:sz w:val="19"/>
                <w:szCs w:val="19"/>
              </w:rPr>
              <w:t>ies</w:t>
            </w:r>
            <w:r w:rsidRPr="5F7FDA6B">
              <w:rPr>
                <w:rFonts w:ascii="Times New Roman" w:hAnsi="Times New Roman" w:cs="Times New Roman"/>
                <w:sz w:val="19"/>
                <w:szCs w:val="19"/>
              </w:rPr>
              <w:t>.</w:t>
            </w:r>
          </w:p>
        </w:tc>
        <w:tc>
          <w:tcPr>
            <w:tcW w:w="1123" w:type="dxa"/>
            <w:tcBorders>
              <w:top w:val="single" w:sz="4" w:space="0" w:color="auto"/>
              <w:left w:val="single" w:sz="4" w:space="0" w:color="auto"/>
              <w:bottom w:val="single" w:sz="4" w:space="0" w:color="auto"/>
              <w:right w:val="single" w:sz="4" w:space="0" w:color="auto"/>
            </w:tcBorders>
            <w:vAlign w:val="center"/>
          </w:tcPr>
          <w:p w14:paraId="2ED92D6D"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vAlign w:val="center"/>
          </w:tcPr>
          <w:p w14:paraId="5CB0788D"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790D9DC6"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tcPr>
          <w:p w14:paraId="1A6AABFE" w14:textId="77777777" w:rsidR="00EF787C" w:rsidRPr="000641A5" w:rsidRDefault="00EF787C">
            <w:pPr>
              <w:jc w:val="center"/>
              <w:rPr>
                <w:rFonts w:ascii="Times New Roman" w:hAnsi="Times New Roman" w:cs="Times New Roman"/>
                <w:sz w:val="19"/>
                <w:szCs w:val="19"/>
              </w:rPr>
            </w:pPr>
          </w:p>
        </w:tc>
      </w:tr>
      <w:tr w:rsidR="00EF787C" w:rsidRPr="000641A5" w14:paraId="6035E88A" w14:textId="77777777" w:rsidTr="004B0F32">
        <w:tc>
          <w:tcPr>
            <w:tcW w:w="4161" w:type="dxa"/>
            <w:gridSpan w:val="2"/>
            <w:vMerge/>
            <w:tcBorders>
              <w:top w:val="single" w:sz="4" w:space="0" w:color="auto"/>
              <w:left w:val="single" w:sz="4" w:space="0" w:color="auto"/>
              <w:bottom w:val="single" w:sz="4" w:space="0" w:color="auto"/>
              <w:right w:val="single" w:sz="4" w:space="0" w:color="auto"/>
            </w:tcBorders>
          </w:tcPr>
          <w:p w14:paraId="1C2947C8"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6B3866A" w14:textId="638236B2"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was encouraged to participate in service-learning activit</w:t>
            </w:r>
            <w:r w:rsidR="0072683D">
              <w:rPr>
                <w:rFonts w:ascii="Times New Roman" w:hAnsi="Times New Roman" w:cs="Times New Roman"/>
                <w:sz w:val="19"/>
                <w:szCs w:val="19"/>
              </w:rPr>
              <w:t>ies</w:t>
            </w:r>
            <w:r w:rsidRPr="000641A5">
              <w:rPr>
                <w:rFonts w:ascii="Times New Roman" w:hAnsi="Times New Roman" w:cs="Times New Roman"/>
                <w:sz w:val="19"/>
                <w:szCs w:val="19"/>
              </w:rPr>
              <w:t>.</w:t>
            </w:r>
          </w:p>
        </w:tc>
        <w:tc>
          <w:tcPr>
            <w:tcW w:w="1123" w:type="dxa"/>
            <w:tcBorders>
              <w:top w:val="single" w:sz="4" w:space="0" w:color="auto"/>
              <w:left w:val="single" w:sz="4" w:space="0" w:color="auto"/>
              <w:bottom w:val="single" w:sz="4" w:space="0" w:color="auto"/>
              <w:right w:val="single" w:sz="4" w:space="0" w:color="auto"/>
            </w:tcBorders>
            <w:vAlign w:val="center"/>
          </w:tcPr>
          <w:p w14:paraId="60388AA4"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vAlign w:val="center"/>
          </w:tcPr>
          <w:p w14:paraId="742B9269"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469CC85F"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tcPr>
          <w:p w14:paraId="07BFB2AA" w14:textId="77777777" w:rsidR="00EF787C" w:rsidRPr="000641A5" w:rsidRDefault="00EF787C">
            <w:pPr>
              <w:jc w:val="center"/>
              <w:rPr>
                <w:rFonts w:ascii="Times New Roman" w:hAnsi="Times New Roman" w:cs="Times New Roman"/>
                <w:sz w:val="19"/>
                <w:szCs w:val="19"/>
              </w:rPr>
            </w:pPr>
          </w:p>
        </w:tc>
      </w:tr>
    </w:tbl>
    <w:p w14:paraId="0F26EC99" w14:textId="77777777" w:rsidR="00EF787C" w:rsidRPr="000641A5" w:rsidRDefault="00EF787C">
      <w:pPr>
        <w:pStyle w:val="nospace"/>
        <w:numPr>
          <w:ilvl w:val="0"/>
          <w:numId w:val="0"/>
        </w:numPr>
        <w:rPr>
          <w:b w:val="0"/>
          <w:color w:val="auto"/>
        </w:rPr>
      </w:pPr>
    </w:p>
    <w:p w14:paraId="634F63B9" w14:textId="77777777" w:rsidR="00EF787C" w:rsidRPr="000641A5" w:rsidRDefault="00EF787C">
      <w:pPr>
        <w:pStyle w:val="nospace"/>
        <w:numPr>
          <w:ilvl w:val="0"/>
          <w:numId w:val="0"/>
        </w:numPr>
        <w:rPr>
          <w:b w:val="0"/>
          <w:color w:val="auto"/>
        </w:rPr>
      </w:pPr>
      <w:r w:rsidRPr="000641A5">
        <w:rPr>
          <w:b w:val="0"/>
          <w:color w:val="auto"/>
        </w:rPr>
        <w:tab/>
      </w:r>
    </w:p>
    <w:p w14:paraId="2ABD690C" w14:textId="77777777" w:rsidR="00EF787C" w:rsidRPr="000641A5" w:rsidRDefault="00EF787C">
      <w:pPr>
        <w:pStyle w:val="nospace"/>
        <w:numPr>
          <w:ilvl w:val="0"/>
          <w:numId w:val="0"/>
        </w:numPr>
        <w:rPr>
          <w:b w:val="0"/>
          <w:color w:val="auto"/>
        </w:rPr>
      </w:pPr>
    </w:p>
    <w:p w14:paraId="3F73AAD4" w14:textId="77777777" w:rsidR="00EF787C" w:rsidRPr="000641A5" w:rsidRDefault="00EF787C">
      <w:pPr>
        <w:pStyle w:val="nospace"/>
        <w:numPr>
          <w:ilvl w:val="0"/>
          <w:numId w:val="0"/>
        </w:numPr>
        <w:rPr>
          <w:b w:val="0"/>
          <w:color w:val="auto"/>
        </w:rPr>
      </w:pPr>
    </w:p>
    <w:p w14:paraId="1394B293" w14:textId="77777777" w:rsidR="00F65BC0" w:rsidRPr="000641A5" w:rsidRDefault="00F65BC0">
      <w:pPr>
        <w:pStyle w:val="nospace"/>
        <w:numPr>
          <w:ilvl w:val="0"/>
          <w:numId w:val="0"/>
        </w:numPr>
        <w:rPr>
          <w:b w:val="0"/>
          <w:color w:val="auto"/>
        </w:rPr>
      </w:pPr>
    </w:p>
    <w:p w14:paraId="3B21C44A" w14:textId="77777777" w:rsidR="00712C2C" w:rsidRDefault="00712C2C">
      <w:pPr>
        <w:spacing w:after="160"/>
        <w:rPr>
          <w:rFonts w:ascii="Times New Roman" w:hAnsi="Times New Roman" w:cs="Times New Roman"/>
          <w:b/>
          <w:i/>
          <w:color w:val="0000CC"/>
          <w:sz w:val="20"/>
          <w:szCs w:val="20"/>
        </w:rPr>
      </w:pPr>
      <w:r>
        <w:rPr>
          <w:rFonts w:ascii="Times New Roman" w:hAnsi="Times New Roman" w:cs="Times New Roman"/>
          <w:b/>
          <w:i/>
          <w:color w:val="0000CC"/>
          <w:sz w:val="20"/>
          <w:szCs w:val="20"/>
        </w:rPr>
        <w:br w:type="page"/>
      </w:r>
    </w:p>
    <w:p w14:paraId="536D6D11" w14:textId="608A77C6"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6.7 Currently, there is no element 6.7</w:t>
      </w:r>
    </w:p>
    <w:p w14:paraId="27FE0E27" w14:textId="77777777" w:rsidR="00EF787C" w:rsidRPr="000641A5" w:rsidRDefault="00EF787C">
      <w:pPr>
        <w:widowControl w:val="0"/>
        <w:spacing w:line="240" w:lineRule="auto"/>
        <w:jc w:val="both"/>
        <w:rPr>
          <w:rFonts w:ascii="Times New Roman" w:hAnsi="Times New Roman" w:cs="Times New Roman"/>
          <w:i/>
        </w:rPr>
      </w:pPr>
    </w:p>
    <w:p w14:paraId="5871B400"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6.8 EDUCATION PROGRAM DURATION</w:t>
      </w:r>
    </w:p>
    <w:p w14:paraId="1D1348EE"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education program includes at least 130 weeks of instruction.</w:t>
      </w:r>
    </w:p>
    <w:p w14:paraId="07E19FA4" w14:textId="77777777" w:rsidR="00EF787C" w:rsidRPr="000641A5" w:rsidRDefault="00EF787C">
      <w:pPr>
        <w:spacing w:line="240" w:lineRule="auto"/>
        <w:rPr>
          <w:rFonts w:ascii="Times New Roman" w:hAnsi="Times New Roman" w:cs="Times New Roman"/>
          <w:sz w:val="20"/>
          <w:szCs w:val="20"/>
        </w:rPr>
      </w:pPr>
    </w:p>
    <w:p w14:paraId="75B60D7F"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6.8-1</w:t>
      </w:r>
    </w:p>
    <w:p w14:paraId="6430C6CF"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education program includes at least 130 weeks of instruction.</w:t>
      </w:r>
    </w:p>
    <w:p w14:paraId="3E47CED6" w14:textId="77777777" w:rsidR="00EF787C" w:rsidRPr="000641A5" w:rsidRDefault="00EF787C">
      <w:pPr>
        <w:widowControl w:val="0"/>
        <w:spacing w:line="240" w:lineRule="auto"/>
        <w:rPr>
          <w:rFonts w:ascii="Times New Roman" w:hAnsi="Times New Roman" w:cs="Times New Roman"/>
          <w:i/>
          <w:sz w:val="20"/>
          <w:szCs w:val="20"/>
        </w:rPr>
      </w:pPr>
    </w:p>
    <w:p w14:paraId="63D6C733" w14:textId="77777777" w:rsidR="00EF787C" w:rsidRPr="000641A5" w:rsidRDefault="00EF787C">
      <w:pPr>
        <w:pStyle w:val="ListParagraph"/>
        <w:numPr>
          <w:ilvl w:val="0"/>
          <w:numId w:val="13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6.8-1 A</w:t>
      </w:r>
    </w:p>
    <w:tbl>
      <w:tblPr>
        <w:tblStyle w:val="TableGrid"/>
        <w:tblW w:w="0" w:type="auto"/>
        <w:tblLook w:val="04A0" w:firstRow="1" w:lastRow="0" w:firstColumn="1" w:lastColumn="0" w:noHBand="0" w:noVBand="1"/>
      </w:tblPr>
      <w:tblGrid>
        <w:gridCol w:w="1418"/>
        <w:gridCol w:w="1559"/>
        <w:gridCol w:w="2268"/>
        <w:gridCol w:w="2268"/>
        <w:gridCol w:w="2268"/>
        <w:gridCol w:w="2219"/>
        <w:gridCol w:w="2400"/>
      </w:tblGrid>
      <w:tr w:rsidR="00B153F1" w:rsidRPr="000641A5" w14:paraId="70CA6517" w14:textId="77777777" w:rsidTr="00DF5BBE">
        <w:tc>
          <w:tcPr>
            <w:tcW w:w="1418" w:type="dxa"/>
            <w:tcBorders>
              <w:top w:val="nil"/>
              <w:left w:val="nil"/>
              <w:bottom w:val="single" w:sz="4" w:space="0" w:color="auto"/>
              <w:right w:val="single" w:sz="4" w:space="0" w:color="auto"/>
            </w:tcBorders>
          </w:tcPr>
          <w:p w14:paraId="535A471F" w14:textId="01A8608D" w:rsidR="00B153F1" w:rsidRPr="000641A5" w:rsidRDefault="00B153F1" w:rsidP="00B153F1">
            <w:pPr>
              <w:jc w:val="right"/>
              <w:rPr>
                <w:rFonts w:ascii="Times New Roman" w:hAnsi="Times New Roman" w:cs="Times New Roman"/>
                <w:sz w:val="19"/>
                <w:szCs w:val="19"/>
              </w:rPr>
            </w:pPr>
            <w:r w:rsidRPr="000641A5">
              <w:rPr>
                <w:rFonts w:ascii="Times New Roman" w:hAnsi="Times New Roman" w:cs="Times New Roman"/>
                <w:sz w:val="19"/>
                <w:szCs w:val="19"/>
                <w:lang w:val="en-CA"/>
              </w:rPr>
              <w:t>Table 6.8-1 A</w:t>
            </w:r>
          </w:p>
        </w:tc>
        <w:tc>
          <w:tcPr>
            <w:tcW w:w="10582" w:type="dxa"/>
            <w:gridSpan w:val="5"/>
            <w:tcBorders>
              <w:top w:val="nil"/>
              <w:left w:val="single" w:sz="4" w:space="0" w:color="auto"/>
              <w:bottom w:val="single" w:sz="4" w:space="0" w:color="auto"/>
              <w:right w:val="nil"/>
            </w:tcBorders>
          </w:tcPr>
          <w:p w14:paraId="6C2991A9" w14:textId="36BB1730" w:rsidR="00B153F1" w:rsidRPr="000641A5" w:rsidRDefault="00B153F1">
            <w:pPr>
              <w:rPr>
                <w:rFonts w:ascii="Times New Roman" w:hAnsi="Times New Roman" w:cs="Times New Roman"/>
                <w:sz w:val="20"/>
                <w:szCs w:val="20"/>
                <w:lang w:val="en-CA"/>
              </w:rPr>
            </w:pPr>
            <w:r w:rsidRPr="000641A5">
              <w:rPr>
                <w:rFonts w:ascii="Times New Roman" w:hAnsi="Times New Roman" w:cs="Times New Roman"/>
                <w:sz w:val="19"/>
                <w:szCs w:val="19"/>
                <w:lang w:val="en-CA"/>
              </w:rPr>
              <w:t>Number of Scheduled Weeks per Year</w:t>
            </w:r>
          </w:p>
        </w:tc>
        <w:tc>
          <w:tcPr>
            <w:tcW w:w="2400" w:type="dxa"/>
            <w:tcBorders>
              <w:top w:val="nil"/>
              <w:left w:val="nil"/>
              <w:bottom w:val="single" w:sz="4" w:space="0" w:color="auto"/>
              <w:right w:val="nil"/>
            </w:tcBorders>
            <w:vAlign w:val="bottom"/>
          </w:tcPr>
          <w:p w14:paraId="11C5EAB9" w14:textId="77777777" w:rsidR="00B153F1" w:rsidRPr="000641A5" w:rsidRDefault="00B153F1">
            <w:pPr>
              <w:jc w:val="right"/>
              <w:rPr>
                <w:rFonts w:ascii="Times New Roman" w:hAnsi="Times New Roman" w:cs="Times New Roman"/>
                <w:sz w:val="20"/>
                <w:szCs w:val="20"/>
                <w:lang w:val="en-CA"/>
              </w:rPr>
            </w:pPr>
            <w:r w:rsidRPr="000641A5">
              <w:rPr>
                <w:rFonts w:ascii="Times New Roman" w:hAnsi="Times New Roman" w:cs="Times New Roman"/>
                <w:sz w:val="19"/>
                <w:szCs w:val="19"/>
                <w:lang w:val="en-CA"/>
              </w:rPr>
              <w:t>Source: School-reported</w:t>
            </w:r>
          </w:p>
        </w:tc>
      </w:tr>
      <w:tr w:rsidR="00EF787C" w:rsidRPr="000641A5" w14:paraId="34D8B56C" w14:textId="77777777" w:rsidTr="00DF5BBE">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F9511CD" w14:textId="77777777" w:rsidR="00EF787C" w:rsidRPr="000641A5" w:rsidRDefault="00EF787C">
            <w:pPr>
              <w:rPr>
                <w:rFonts w:ascii="Times New Roman" w:hAnsi="Times New Roman" w:cs="Times New Roman"/>
                <w:sz w:val="20"/>
                <w:szCs w:val="20"/>
                <w:lang w:val="en-CA"/>
              </w:rPr>
            </w:pPr>
            <w:r w:rsidRPr="000641A5">
              <w:rPr>
                <w:rFonts w:ascii="Times New Roman" w:hAnsi="Times New Roman" w:cs="Times New Roman"/>
                <w:sz w:val="19"/>
                <w:szCs w:val="19"/>
                <w:lang w:val="en-CA"/>
              </w:rPr>
              <w:t>Report the number of scheduled weeks of instruction in each academic year of the medical curriculum (do not include vacation time). Record data on separate rows for each curricular track or parallel curriculum.  Add rows as needed.</w:t>
            </w:r>
          </w:p>
        </w:tc>
      </w:tr>
      <w:tr w:rsidR="00EF787C" w:rsidRPr="000641A5" w14:paraId="49A2391E" w14:textId="77777777" w:rsidTr="00DF5BBE">
        <w:tc>
          <w:tcPr>
            <w:tcW w:w="14400" w:type="dxa"/>
            <w:gridSpan w:val="7"/>
            <w:tcBorders>
              <w:top w:val="single" w:sz="4" w:space="0" w:color="auto"/>
              <w:left w:val="single" w:sz="4" w:space="0" w:color="auto"/>
              <w:bottom w:val="single" w:sz="4" w:space="0" w:color="auto"/>
              <w:right w:val="single" w:sz="4" w:space="0" w:color="auto"/>
            </w:tcBorders>
          </w:tcPr>
          <w:p w14:paraId="78B4C2CD" w14:textId="77777777" w:rsidR="00EF787C" w:rsidRPr="000641A5" w:rsidRDefault="00EF787C">
            <w:pPr>
              <w:jc w:val="center"/>
              <w:rPr>
                <w:rFonts w:ascii="Times New Roman" w:hAnsi="Times New Roman" w:cs="Times New Roman"/>
                <w:sz w:val="20"/>
                <w:szCs w:val="20"/>
                <w:lang w:val="en-CA"/>
              </w:rPr>
            </w:pPr>
            <w:r w:rsidRPr="000641A5">
              <w:rPr>
                <w:rFonts w:ascii="Times New Roman" w:hAnsi="Times New Roman" w:cs="Times New Roman"/>
                <w:sz w:val="19"/>
                <w:szCs w:val="19"/>
                <w:lang w:val="en-CA"/>
              </w:rPr>
              <w:t>Number of scheduled weeks</w:t>
            </w:r>
          </w:p>
        </w:tc>
      </w:tr>
      <w:tr w:rsidR="00EF787C" w:rsidRPr="000641A5" w14:paraId="2FBA9024" w14:textId="77777777" w:rsidTr="00DF5BBE">
        <w:tc>
          <w:tcPr>
            <w:tcW w:w="2977" w:type="dxa"/>
            <w:gridSpan w:val="2"/>
            <w:tcBorders>
              <w:top w:val="single" w:sz="4" w:space="0" w:color="auto"/>
              <w:left w:val="single" w:sz="4" w:space="0" w:color="auto"/>
              <w:bottom w:val="single" w:sz="4" w:space="0" w:color="auto"/>
              <w:right w:val="single" w:sz="4" w:space="0" w:color="auto"/>
            </w:tcBorders>
          </w:tcPr>
          <w:p w14:paraId="6F761D7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Curricular track/Parallel curriculum</w:t>
            </w:r>
          </w:p>
        </w:tc>
        <w:tc>
          <w:tcPr>
            <w:tcW w:w="2268" w:type="dxa"/>
            <w:tcBorders>
              <w:top w:val="single" w:sz="4" w:space="0" w:color="auto"/>
              <w:left w:val="single" w:sz="4" w:space="0" w:color="auto"/>
              <w:bottom w:val="single" w:sz="4" w:space="0" w:color="auto"/>
              <w:right w:val="single" w:sz="4" w:space="0" w:color="auto"/>
            </w:tcBorders>
          </w:tcPr>
          <w:p w14:paraId="2155822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2268" w:type="dxa"/>
            <w:tcBorders>
              <w:top w:val="single" w:sz="4" w:space="0" w:color="auto"/>
              <w:left w:val="single" w:sz="4" w:space="0" w:color="auto"/>
              <w:bottom w:val="single" w:sz="4" w:space="0" w:color="auto"/>
              <w:right w:val="single" w:sz="4" w:space="0" w:color="auto"/>
            </w:tcBorders>
          </w:tcPr>
          <w:p w14:paraId="686FBC4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2268" w:type="dxa"/>
            <w:tcBorders>
              <w:top w:val="single" w:sz="4" w:space="0" w:color="auto"/>
              <w:left w:val="single" w:sz="4" w:space="0" w:color="auto"/>
              <w:bottom w:val="single" w:sz="4" w:space="0" w:color="auto"/>
              <w:right w:val="single" w:sz="4" w:space="0" w:color="auto"/>
            </w:tcBorders>
          </w:tcPr>
          <w:p w14:paraId="2197F2E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2219" w:type="dxa"/>
            <w:tcBorders>
              <w:top w:val="single" w:sz="4" w:space="0" w:color="auto"/>
              <w:left w:val="single" w:sz="4" w:space="0" w:color="auto"/>
              <w:bottom w:val="single" w:sz="4" w:space="0" w:color="auto"/>
              <w:right w:val="single" w:sz="4" w:space="0" w:color="auto"/>
            </w:tcBorders>
          </w:tcPr>
          <w:p w14:paraId="5D4D3C7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2400" w:type="dxa"/>
            <w:tcBorders>
              <w:top w:val="single" w:sz="4" w:space="0" w:color="auto"/>
              <w:left w:val="single" w:sz="4" w:space="0" w:color="auto"/>
              <w:bottom w:val="single" w:sz="4" w:space="0" w:color="auto"/>
              <w:right w:val="single" w:sz="4" w:space="0" w:color="auto"/>
            </w:tcBorders>
          </w:tcPr>
          <w:p w14:paraId="77165B5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Total Scheduled Weeks</w:t>
            </w:r>
          </w:p>
        </w:tc>
      </w:tr>
      <w:tr w:rsidR="00EF787C" w:rsidRPr="000641A5" w14:paraId="3AD5C3CD" w14:textId="77777777" w:rsidTr="00DF5BBE">
        <w:tc>
          <w:tcPr>
            <w:tcW w:w="2977" w:type="dxa"/>
            <w:gridSpan w:val="2"/>
            <w:tcBorders>
              <w:top w:val="single" w:sz="4" w:space="0" w:color="auto"/>
              <w:left w:val="single" w:sz="4" w:space="0" w:color="auto"/>
              <w:bottom w:val="single" w:sz="4" w:space="0" w:color="auto"/>
              <w:right w:val="single" w:sz="4" w:space="0" w:color="auto"/>
            </w:tcBorders>
          </w:tcPr>
          <w:p w14:paraId="23387AD7" w14:textId="77777777" w:rsidR="00EF787C" w:rsidRPr="000641A5" w:rsidRDefault="00EF787C">
            <w:pPr>
              <w:rPr>
                <w:rFonts w:ascii="Times New Roman"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48CD41B4" w14:textId="77777777" w:rsidR="00EF787C" w:rsidRPr="000641A5" w:rsidRDefault="00EF787C">
            <w:pPr>
              <w:rPr>
                <w:rFonts w:ascii="Times New Roman"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055E67B1" w14:textId="77777777" w:rsidR="00EF787C" w:rsidRPr="000641A5" w:rsidRDefault="00EF787C">
            <w:pPr>
              <w:rPr>
                <w:rFonts w:ascii="Times New Roman"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11BCA7DA" w14:textId="77777777" w:rsidR="00EF787C" w:rsidRPr="000641A5" w:rsidRDefault="00EF787C">
            <w:pPr>
              <w:rPr>
                <w:rFonts w:ascii="Times New Roman" w:hAnsi="Times New Roman" w:cs="Times New Roman"/>
                <w:b/>
                <w:sz w:val="19"/>
                <w:szCs w:val="19"/>
                <w:lang w:val="en-CA"/>
              </w:rPr>
            </w:pPr>
          </w:p>
        </w:tc>
        <w:tc>
          <w:tcPr>
            <w:tcW w:w="2219" w:type="dxa"/>
            <w:tcBorders>
              <w:top w:val="single" w:sz="4" w:space="0" w:color="auto"/>
              <w:left w:val="single" w:sz="4" w:space="0" w:color="auto"/>
              <w:bottom w:val="single" w:sz="4" w:space="0" w:color="auto"/>
              <w:right w:val="single" w:sz="4" w:space="0" w:color="auto"/>
            </w:tcBorders>
          </w:tcPr>
          <w:p w14:paraId="0D8012AA" w14:textId="77777777" w:rsidR="00EF787C" w:rsidRPr="000641A5" w:rsidRDefault="00EF787C">
            <w:pPr>
              <w:rPr>
                <w:rFonts w:ascii="Times New Roman" w:hAnsi="Times New Roman" w:cs="Times New Roman"/>
                <w:b/>
                <w:sz w:val="19"/>
                <w:szCs w:val="19"/>
                <w:lang w:val="en-CA"/>
              </w:rPr>
            </w:pPr>
          </w:p>
        </w:tc>
        <w:tc>
          <w:tcPr>
            <w:tcW w:w="2400" w:type="dxa"/>
            <w:tcBorders>
              <w:top w:val="single" w:sz="4" w:space="0" w:color="auto"/>
              <w:left w:val="single" w:sz="4" w:space="0" w:color="auto"/>
              <w:bottom w:val="single" w:sz="4" w:space="0" w:color="auto"/>
              <w:right w:val="single" w:sz="4" w:space="0" w:color="auto"/>
            </w:tcBorders>
          </w:tcPr>
          <w:p w14:paraId="0558CDA4" w14:textId="77777777" w:rsidR="00EF787C" w:rsidRPr="000641A5" w:rsidRDefault="00EF787C">
            <w:pPr>
              <w:rPr>
                <w:rFonts w:ascii="Times New Roman" w:hAnsi="Times New Roman" w:cs="Times New Roman"/>
                <w:b/>
                <w:sz w:val="19"/>
                <w:szCs w:val="19"/>
                <w:lang w:val="en-CA"/>
              </w:rPr>
            </w:pPr>
          </w:p>
        </w:tc>
      </w:tr>
    </w:tbl>
    <w:p w14:paraId="35C5644B" w14:textId="53EEC72F" w:rsidR="000E1915" w:rsidRPr="000641A5" w:rsidRDefault="000E1915">
      <w:pPr>
        <w:spacing w:before="240" w:line="240" w:lineRule="auto"/>
        <w:rPr>
          <w:rFonts w:ascii="Times New Roman" w:hAnsi="Times New Roman" w:cs="Times New Roman"/>
          <w:sz w:val="20"/>
          <w:szCs w:val="20"/>
        </w:rPr>
      </w:pPr>
    </w:p>
    <w:p w14:paraId="6806476B" w14:textId="1D7263BF" w:rsidR="00EF787C" w:rsidRPr="000641A5" w:rsidRDefault="000E1915" w:rsidP="000E1915">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0426FFF7" w14:textId="77777777" w:rsidR="00EF787C" w:rsidRPr="000641A5" w:rsidRDefault="00EF787C">
      <w:pPr>
        <w:spacing w:line="240" w:lineRule="auto"/>
        <w:jc w:val="both"/>
        <w:outlineLvl w:val="0"/>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7: CURRICULAR CONTENT</w:t>
      </w:r>
    </w:p>
    <w:p w14:paraId="788F20F6" w14:textId="67D82148" w:rsidR="00EF787C" w:rsidRPr="000641A5" w:rsidRDefault="71BE2E3B" w:rsidP="000E1915">
      <w:pPr>
        <w:spacing w:line="240" w:lineRule="auto"/>
        <w:jc w:val="both"/>
        <w:rPr>
          <w:rFonts w:ascii="Times New Roman" w:hAnsi="Times New Roman" w:cs="Times New Roman"/>
          <w:b/>
          <w:color w:val="0000CC"/>
        </w:rPr>
      </w:pPr>
      <w:r w:rsidRPr="00E51D97">
        <w:rPr>
          <w:rFonts w:ascii="Times New Roman" w:hAnsi="Times New Roman" w:cs="Times New Roman"/>
          <w:b/>
          <w:bCs/>
          <w:color w:val="0000CC"/>
        </w:rPr>
        <w:t>A</w:t>
      </w:r>
      <w:r w:rsidR="00E51D97">
        <w:rPr>
          <w:rFonts w:ascii="Times New Roman" w:hAnsi="Times New Roman" w:cs="Times New Roman"/>
          <w:b/>
          <w:bCs/>
          <w:color w:val="0000CC"/>
        </w:rPr>
        <w:t xml:space="preserve"> </w:t>
      </w:r>
      <w:r w:rsidR="00EF787C" w:rsidRPr="000641A5">
        <w:rPr>
          <w:rFonts w:ascii="Times New Roman" w:hAnsi="Times New Roman" w:cs="Times New Roman"/>
          <w:b/>
          <w:color w:val="0000CC"/>
        </w:rPr>
        <w:t>medical school ensures that the medical curriculum provides content of sufficient breadth and depth to prepare medical students for entry into any residency program and for the subsequent contemporary practice of medicine.</w:t>
      </w:r>
    </w:p>
    <w:p w14:paraId="0FD41088" w14:textId="77777777" w:rsidR="000E1915" w:rsidRPr="000641A5" w:rsidRDefault="000E1915" w:rsidP="000E1915">
      <w:pPr>
        <w:spacing w:line="240" w:lineRule="auto"/>
        <w:jc w:val="both"/>
        <w:rPr>
          <w:rFonts w:ascii="Times New Roman" w:hAnsi="Times New Roman" w:cs="Times New Roman"/>
          <w:b/>
          <w:color w:val="0000CC"/>
        </w:rPr>
      </w:pPr>
    </w:p>
    <w:p w14:paraId="25F06765" w14:textId="77777777" w:rsidR="00EF787C" w:rsidRPr="000641A5" w:rsidRDefault="00EF787C" w:rsidP="5F7FDA6B">
      <w:pPr>
        <w:spacing w:line="240" w:lineRule="auto"/>
        <w:outlineLvl w:val="0"/>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7.1 BIOMEDICAL, BEHAVIOURAL, SOCIAL SCIENCES</w:t>
      </w:r>
    </w:p>
    <w:p w14:paraId="12BB4212" w14:textId="59D1FB10"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curriculum includes content from the biomedical, behavioural, and social sciences to support medical students' </w:t>
      </w:r>
      <w:r w:rsidR="007377AA">
        <w:rPr>
          <w:rFonts w:ascii="Times New Roman" w:hAnsi="Times New Roman" w:cs="Times New Roman"/>
          <w:b/>
          <w:i/>
          <w:color w:val="0000CC"/>
          <w:sz w:val="20"/>
          <w:szCs w:val="20"/>
        </w:rPr>
        <w:t>application</w:t>
      </w:r>
      <w:r w:rsidR="007377AA"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of contemporary science knowledge and concepts and the methods fundamental to applying them to the health of individuals and populations.</w:t>
      </w:r>
    </w:p>
    <w:p w14:paraId="539800B1" w14:textId="77777777" w:rsidR="00EF787C" w:rsidRPr="000641A5" w:rsidRDefault="00EF787C">
      <w:pPr>
        <w:spacing w:line="240" w:lineRule="auto"/>
        <w:jc w:val="both"/>
        <w:rPr>
          <w:rFonts w:ascii="Times New Roman" w:hAnsi="Times New Roman" w:cs="Times New Roman"/>
          <w:bCs/>
          <w:iCs/>
          <w:color w:val="0000CC"/>
          <w:sz w:val="20"/>
          <w:szCs w:val="20"/>
        </w:rPr>
      </w:pPr>
    </w:p>
    <w:p w14:paraId="095F574D" w14:textId="77777777" w:rsidR="00EF787C" w:rsidRPr="000641A5" w:rsidRDefault="00EF787C" w:rsidP="4F3E5292">
      <w:pPr>
        <w:widowControl w:val="0"/>
        <w:spacing w:line="240" w:lineRule="auto"/>
        <w:ind w:left="720" w:hanging="720"/>
        <w:rPr>
          <w:rFonts w:ascii="Times New Roman" w:hAnsi="Times New Roman" w:cs="Times New Roman"/>
          <w:sz w:val="20"/>
          <w:szCs w:val="20"/>
        </w:rPr>
      </w:pPr>
      <w:r w:rsidRPr="4F3E5292">
        <w:rPr>
          <w:rFonts w:ascii="Times New Roman" w:hAnsi="Times New Roman" w:cs="Times New Roman"/>
          <w:b/>
          <w:bCs/>
          <w:i/>
          <w:iCs/>
          <w:sz w:val="20"/>
          <w:szCs w:val="20"/>
          <w:u w:val="single"/>
        </w:rPr>
        <w:t>Requirement 7.1-1</w:t>
      </w:r>
    </w:p>
    <w:p w14:paraId="29A4E603" w14:textId="0A69D8E7"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w:t>
      </w:r>
      <w:bookmarkStart w:id="75" w:name="_Hlk69745469"/>
      <w:r w:rsidRPr="000641A5">
        <w:rPr>
          <w:rFonts w:ascii="Times New Roman" w:hAnsi="Times New Roman" w:cs="Times New Roman"/>
          <w:bCs/>
          <w:i/>
          <w:iCs/>
          <w:sz w:val="20"/>
          <w:szCs w:val="20"/>
        </w:rPr>
        <w:t xml:space="preserve">curriculum includes content from the biomedical, behavioural, and social sciences to support medical students' </w:t>
      </w:r>
      <w:r w:rsidR="0072683D">
        <w:rPr>
          <w:rFonts w:ascii="Times New Roman" w:hAnsi="Times New Roman" w:cs="Times New Roman"/>
          <w:bCs/>
          <w:i/>
          <w:iCs/>
          <w:sz w:val="20"/>
          <w:szCs w:val="20"/>
        </w:rPr>
        <w:t>application</w:t>
      </w:r>
      <w:r w:rsidR="0072683D" w:rsidRPr="000641A5">
        <w:rPr>
          <w:rFonts w:ascii="Times New Roman" w:hAnsi="Times New Roman" w:cs="Times New Roman"/>
          <w:bCs/>
          <w:i/>
          <w:iCs/>
          <w:sz w:val="20"/>
          <w:szCs w:val="20"/>
        </w:rPr>
        <w:t xml:space="preserve"> </w:t>
      </w:r>
      <w:r w:rsidRPr="000641A5">
        <w:rPr>
          <w:rFonts w:ascii="Times New Roman" w:hAnsi="Times New Roman" w:cs="Times New Roman"/>
          <w:bCs/>
          <w:i/>
          <w:iCs/>
          <w:sz w:val="20"/>
          <w:szCs w:val="20"/>
        </w:rPr>
        <w:t>of contemporary science knowledge and concepts and the methods fundamental to applying them to the health of individuals and populations.</w:t>
      </w:r>
      <w:bookmarkEnd w:id="75"/>
    </w:p>
    <w:p w14:paraId="3618CE0B"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70A54460" w14:textId="3F36D0A5" w:rsidR="00EF787C" w:rsidRPr="000641A5" w:rsidRDefault="00EF787C">
      <w:pPr>
        <w:pStyle w:val="ListParagraph"/>
        <w:widowControl w:val="0"/>
        <w:numPr>
          <w:ilvl w:val="0"/>
          <w:numId w:val="13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curriculum supports medical students' </w:t>
      </w:r>
      <w:r w:rsidR="0072683D">
        <w:rPr>
          <w:rFonts w:ascii="Times New Roman" w:hAnsi="Times New Roman" w:cs="Times New Roman"/>
          <w:bCs/>
          <w:iCs/>
          <w:color w:val="0000CC"/>
          <w:sz w:val="20"/>
          <w:szCs w:val="20"/>
        </w:rPr>
        <w:t>application</w:t>
      </w:r>
      <w:r w:rsidR="0072683D"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of contemporary science knowledge and concepts in the:</w:t>
      </w:r>
    </w:p>
    <w:p w14:paraId="0F3D028D" w14:textId="77777777" w:rsidR="00EF787C" w:rsidRPr="000641A5" w:rsidRDefault="00EF787C">
      <w:pPr>
        <w:pStyle w:val="ListParagraph"/>
        <w:widowControl w:val="0"/>
        <w:numPr>
          <w:ilvl w:val="0"/>
          <w:numId w:val="15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biomedical sciences </w:t>
      </w:r>
    </w:p>
    <w:p w14:paraId="32978F73" w14:textId="77777777" w:rsidR="00EF787C" w:rsidRPr="000641A5" w:rsidRDefault="00EF787C">
      <w:pPr>
        <w:pStyle w:val="ListParagraph"/>
        <w:widowControl w:val="0"/>
        <w:numPr>
          <w:ilvl w:val="0"/>
          <w:numId w:val="15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behavioural sciences </w:t>
      </w:r>
    </w:p>
    <w:p w14:paraId="7B66F967" w14:textId="77777777" w:rsidR="00EF787C" w:rsidRPr="000641A5" w:rsidRDefault="00EF787C">
      <w:pPr>
        <w:pStyle w:val="ListParagraph"/>
        <w:widowControl w:val="0"/>
        <w:numPr>
          <w:ilvl w:val="0"/>
          <w:numId w:val="15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social sciences</w:t>
      </w:r>
    </w:p>
    <w:p w14:paraId="387AE15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D22FF3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2A51D6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9AC3979" w14:textId="77777777" w:rsidR="00EF787C" w:rsidRPr="001E0844" w:rsidRDefault="00EF787C" w:rsidP="009F57DD">
      <w:pPr>
        <w:widowControl w:val="0"/>
        <w:spacing w:line="240" w:lineRule="auto"/>
        <w:rPr>
          <w:rFonts w:ascii="Times New Roman" w:hAnsi="Times New Roman" w:cs="Times New Roman"/>
          <w:bCs/>
          <w:iCs/>
          <w:sz w:val="20"/>
          <w:szCs w:val="20"/>
        </w:rPr>
      </w:pPr>
    </w:p>
    <w:p w14:paraId="3F25B7B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504C7E3" w14:textId="1BB45C75" w:rsidR="00EF787C" w:rsidRPr="000641A5" w:rsidRDefault="00EF787C">
      <w:pPr>
        <w:pStyle w:val="ListParagraph"/>
        <w:widowControl w:val="0"/>
        <w:numPr>
          <w:ilvl w:val="0"/>
          <w:numId w:val="13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curriculum supports medical students’ </w:t>
      </w:r>
      <w:r w:rsidR="0072683D">
        <w:rPr>
          <w:rFonts w:ascii="Times New Roman" w:hAnsi="Times New Roman" w:cs="Times New Roman"/>
          <w:bCs/>
          <w:iCs/>
          <w:color w:val="0000CC"/>
          <w:sz w:val="20"/>
          <w:szCs w:val="20"/>
        </w:rPr>
        <w:t>application</w:t>
      </w:r>
      <w:r w:rsidR="0072683D"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of the methods fundamental to applying biomedical, behavioural, and social sciences to the health of individuals and populations.</w:t>
      </w:r>
    </w:p>
    <w:p w14:paraId="437506F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B99E23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9891F3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C7E7D5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B9AFA4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B679030" w14:textId="77777777" w:rsidR="000E1915" w:rsidRPr="000641A5" w:rsidRDefault="000E1915">
      <w:pPr>
        <w:widowControl w:val="0"/>
        <w:spacing w:line="240" w:lineRule="auto"/>
        <w:ind w:left="360"/>
        <w:rPr>
          <w:rFonts w:ascii="Times New Roman" w:eastAsia="Times New Roman" w:hAnsi="Times New Roman" w:cs="Times New Roman"/>
          <w:snapToGrid w:val="0"/>
          <w:sz w:val="20"/>
          <w:szCs w:val="20"/>
        </w:rPr>
      </w:pPr>
    </w:p>
    <w:p w14:paraId="237F311C" w14:textId="77777777" w:rsidR="00EF787C" w:rsidRPr="000641A5" w:rsidRDefault="00EF787C">
      <w:pPr>
        <w:pStyle w:val="ListParagraph"/>
        <w:numPr>
          <w:ilvl w:val="0"/>
          <w:numId w:val="13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process used to ensure that the curricular content remains contemporary.  Provide one example each from biomedical, behavioural, and social sciences within the last five years.</w:t>
      </w:r>
    </w:p>
    <w:p w14:paraId="618BBA10" w14:textId="77777777" w:rsidR="00EF787C" w:rsidRPr="000641A5" w:rsidRDefault="00EF787C">
      <w:pPr>
        <w:pStyle w:val="NoSpacing"/>
        <w:ind w:left="360"/>
        <w:rPr>
          <w:rFonts w:ascii="Times New Roman" w:hAnsi="Times New Roman" w:cs="Times New Roman"/>
          <w:b/>
        </w:rPr>
      </w:pPr>
    </w:p>
    <w:p w14:paraId="486DEF2C" w14:textId="77777777" w:rsidR="00EF787C" w:rsidRPr="000641A5" w:rsidRDefault="00EF787C">
      <w:pPr>
        <w:pStyle w:val="NoSpacing"/>
        <w:ind w:left="360"/>
        <w:rPr>
          <w:rFonts w:ascii="Times New Roman" w:hAnsi="Times New Roman" w:cs="Times New Roman"/>
          <w:b/>
        </w:rPr>
      </w:pPr>
    </w:p>
    <w:p w14:paraId="3C7D5263" w14:textId="77777777" w:rsidR="00EF787C" w:rsidRPr="000641A5" w:rsidRDefault="00EF787C">
      <w:pPr>
        <w:pStyle w:val="NoSpacing"/>
        <w:ind w:left="360"/>
        <w:rPr>
          <w:rFonts w:ascii="Times New Roman" w:hAnsi="Times New Roman" w:cs="Times New Roman"/>
          <w:b/>
        </w:rPr>
      </w:pPr>
    </w:p>
    <w:p w14:paraId="2ECE6CEB" w14:textId="77777777" w:rsidR="00EF787C" w:rsidRPr="000641A5" w:rsidRDefault="00EF787C">
      <w:pPr>
        <w:pStyle w:val="NoSpacing"/>
        <w:ind w:left="360"/>
        <w:rPr>
          <w:rFonts w:ascii="Times New Roman" w:hAnsi="Times New Roman" w:cs="Times New Roman"/>
          <w:b/>
        </w:rPr>
      </w:pPr>
    </w:p>
    <w:p w14:paraId="40353BC1" w14:textId="77777777" w:rsidR="00EF787C" w:rsidRPr="000641A5" w:rsidRDefault="00EF787C">
      <w:pPr>
        <w:pStyle w:val="NoSpacing"/>
        <w:ind w:left="360"/>
        <w:rPr>
          <w:rFonts w:ascii="Times New Roman" w:hAnsi="Times New Roman" w:cs="Times New Roman"/>
          <w:b/>
        </w:rPr>
      </w:pPr>
    </w:p>
    <w:p w14:paraId="5542206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r w:rsidRPr="000641A5">
        <w:rPr>
          <w:rFonts w:ascii="Times New Roman" w:hAnsi="Times New Roman" w:cs="Times New Roman"/>
          <w:b/>
          <w:i/>
          <w:color w:val="0000CC"/>
          <w:sz w:val="20"/>
          <w:szCs w:val="20"/>
        </w:rPr>
        <w:lastRenderedPageBreak/>
        <w:t>7.2 CURRICULUM ACROSS THE LIFE CYCLE</w:t>
      </w:r>
    </w:p>
    <w:p w14:paraId="64E2A9BF" w14:textId="467A7CE0" w:rsidR="00EF787C" w:rsidRPr="000641A5" w:rsidRDefault="6B543642">
      <w:pPr>
        <w:spacing w:line="240" w:lineRule="auto"/>
        <w:rPr>
          <w:rFonts w:ascii="Times New Roman" w:hAnsi="Times New Roman" w:cs="Times New Roman"/>
          <w:b/>
          <w:i/>
          <w:color w:val="0000CC"/>
          <w:sz w:val="20"/>
          <w:szCs w:val="20"/>
        </w:rPr>
      </w:pPr>
      <w:r w:rsidRPr="00E40229">
        <w:rPr>
          <w:rFonts w:ascii="Times New Roman" w:hAnsi="Times New Roman" w:cs="Times New Roman"/>
          <w:b/>
          <w:bCs/>
          <w:i/>
          <w:iCs/>
          <w:color w:val="0000CC"/>
          <w:sz w:val="20"/>
          <w:szCs w:val="20"/>
        </w:rPr>
        <w:t>A</w:t>
      </w:r>
      <w:r w:rsidR="00EF787C" w:rsidRPr="000641A5">
        <w:rPr>
          <w:rFonts w:ascii="Times New Roman" w:hAnsi="Times New Roman" w:cs="Times New Roman"/>
          <w:b/>
          <w:i/>
          <w:color w:val="0000CC"/>
          <w:sz w:val="20"/>
          <w:szCs w:val="20"/>
        </w:rPr>
        <w:t xml:space="preserve"> medical school ensures that the medical curriculum includes content and clinical experiences related to each organ system; each phase of the human life cycle; continuity of care; and preventive, acute, chronic, rehabilitative, and end-of-life care. </w:t>
      </w:r>
    </w:p>
    <w:p w14:paraId="7DEEBC7D" w14:textId="77777777" w:rsidR="00EF787C" w:rsidRPr="000641A5" w:rsidRDefault="00EF787C">
      <w:pPr>
        <w:spacing w:line="240" w:lineRule="auto"/>
        <w:rPr>
          <w:rFonts w:ascii="Times New Roman" w:hAnsi="Times New Roman" w:cs="Times New Roman"/>
          <w:sz w:val="20"/>
          <w:szCs w:val="20"/>
        </w:rPr>
      </w:pPr>
    </w:p>
    <w:p w14:paraId="4AC1FD46" w14:textId="77777777" w:rsidR="00EF787C" w:rsidRPr="000641A5" w:rsidRDefault="00EF787C">
      <w:pPr>
        <w:widowControl w:val="0"/>
        <w:spacing w:line="240" w:lineRule="auto"/>
        <w:ind w:left="720" w:hanging="720"/>
        <w:rPr>
          <w:rFonts w:ascii="Times New Roman" w:hAnsi="Times New Roman" w:cs="Times New Roman"/>
          <w:bCs/>
          <w:iCs/>
          <w:sz w:val="20"/>
          <w:szCs w:val="20"/>
        </w:rPr>
      </w:pPr>
      <w:bookmarkStart w:id="76" w:name="_Hlk37144785"/>
      <w:r w:rsidRPr="000641A5">
        <w:rPr>
          <w:rFonts w:ascii="Times New Roman" w:hAnsi="Times New Roman" w:cs="Times New Roman"/>
          <w:b/>
          <w:i/>
          <w:sz w:val="20"/>
          <w:szCs w:val="20"/>
          <w:u w:val="single"/>
        </w:rPr>
        <w:t>Requirement 7.2-1</w:t>
      </w:r>
      <w:r w:rsidRPr="000641A5">
        <w:rPr>
          <w:rFonts w:ascii="Times New Roman" w:hAnsi="Times New Roman" w:cs="Times New Roman"/>
          <w:bCs/>
          <w:iCs/>
          <w:sz w:val="20"/>
          <w:szCs w:val="20"/>
        </w:rPr>
        <w:t xml:space="preserve">  </w:t>
      </w:r>
    </w:p>
    <w:p w14:paraId="0F1E412C" w14:textId="4043EB1F" w:rsidR="00EF787C" w:rsidRPr="000641A5" w:rsidRDefault="00EF787C">
      <w:pPr>
        <w:spacing w:line="240" w:lineRule="auto"/>
        <w:jc w:val="both"/>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the medical curriculum includes content related to:</w:t>
      </w:r>
    </w:p>
    <w:p w14:paraId="16B6E730" w14:textId="77777777" w:rsidR="00EF787C" w:rsidRPr="000641A5" w:rsidRDefault="00EF787C">
      <w:pPr>
        <w:widowControl w:val="0"/>
        <w:numPr>
          <w:ilvl w:val="0"/>
          <w:numId w:val="138"/>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each organ system</w:t>
      </w:r>
    </w:p>
    <w:p w14:paraId="01CFEABE" w14:textId="77777777" w:rsidR="00EF787C" w:rsidRPr="000641A5" w:rsidRDefault="00EF787C">
      <w:pPr>
        <w:widowControl w:val="0"/>
        <w:numPr>
          <w:ilvl w:val="0"/>
          <w:numId w:val="138"/>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each phase of the human life cycle</w:t>
      </w:r>
    </w:p>
    <w:p w14:paraId="206D2762" w14:textId="77777777" w:rsidR="00EF787C" w:rsidRPr="000641A5" w:rsidRDefault="00EF787C">
      <w:pPr>
        <w:widowControl w:val="0"/>
        <w:numPr>
          <w:ilvl w:val="0"/>
          <w:numId w:val="138"/>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continuity of care</w:t>
      </w:r>
    </w:p>
    <w:p w14:paraId="168CA277" w14:textId="77777777" w:rsidR="00EF787C" w:rsidRPr="000641A5" w:rsidRDefault="00EF787C">
      <w:pPr>
        <w:widowControl w:val="0"/>
        <w:numPr>
          <w:ilvl w:val="0"/>
          <w:numId w:val="138"/>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preventive, acute, chronic, rehabilitative, and end-of-life care</w:t>
      </w:r>
    </w:p>
    <w:bookmarkEnd w:id="76"/>
    <w:p w14:paraId="2C415AC4"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6243D922" w14:textId="77777777" w:rsidR="00EF787C" w:rsidRPr="000641A5" w:rsidRDefault="00EF787C">
      <w:pPr>
        <w:pStyle w:val="ListParagraph"/>
        <w:numPr>
          <w:ilvl w:val="1"/>
          <w:numId w:val="139"/>
        </w:numPr>
        <w:spacing w:line="240" w:lineRule="auto"/>
        <w:ind w:left="720" w:hanging="357"/>
        <w:jc w:val="both"/>
        <w:rPr>
          <w:rFonts w:ascii="Times New Roman" w:hAnsi="Times New Roman" w:cs="Times New Roman"/>
          <w:bCs/>
          <w:iCs/>
          <w:color w:val="0000CC"/>
          <w:sz w:val="20"/>
          <w:szCs w:val="20"/>
        </w:rPr>
      </w:pPr>
      <w:bookmarkStart w:id="77" w:name="_Hlk87369535"/>
      <w:r w:rsidRPr="000641A5">
        <w:rPr>
          <w:rFonts w:ascii="Times New Roman" w:hAnsi="Times New Roman" w:cs="Times New Roman"/>
          <w:bCs/>
          <w:iCs/>
          <w:color w:val="0000CC"/>
          <w:sz w:val="20"/>
          <w:szCs w:val="20"/>
        </w:rPr>
        <w:t>Describe where the medical curriculum includes content related to:</w:t>
      </w:r>
    </w:p>
    <w:p w14:paraId="5FEDD593" w14:textId="77777777" w:rsidR="00EF787C" w:rsidRPr="000641A5" w:rsidRDefault="00EF787C">
      <w:pPr>
        <w:pStyle w:val="ListParagraph"/>
        <w:numPr>
          <w:ilvl w:val="0"/>
          <w:numId w:val="159"/>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each organ system</w:t>
      </w:r>
    </w:p>
    <w:p w14:paraId="42275BA4" w14:textId="77777777" w:rsidR="00EF787C" w:rsidRPr="000641A5" w:rsidRDefault="00EF787C">
      <w:pPr>
        <w:pStyle w:val="ListParagraph"/>
        <w:numPr>
          <w:ilvl w:val="0"/>
          <w:numId w:val="159"/>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each phase of the human life cycle </w:t>
      </w:r>
    </w:p>
    <w:p w14:paraId="7AF38A5A" w14:textId="77777777" w:rsidR="00EF787C" w:rsidRPr="000641A5" w:rsidRDefault="00EF787C">
      <w:pPr>
        <w:pStyle w:val="ListParagraph"/>
        <w:numPr>
          <w:ilvl w:val="0"/>
          <w:numId w:val="159"/>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continuity of care</w:t>
      </w:r>
    </w:p>
    <w:p w14:paraId="6C0F8E7C" w14:textId="77777777" w:rsidR="00EF787C" w:rsidRPr="000641A5" w:rsidRDefault="00EF787C">
      <w:pPr>
        <w:pStyle w:val="ListParagraph"/>
        <w:numPr>
          <w:ilvl w:val="0"/>
          <w:numId w:val="159"/>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preventive, acute, chronic, rehabilitative, and end-of-life care</w:t>
      </w:r>
    </w:p>
    <w:bookmarkEnd w:id="77"/>
    <w:p w14:paraId="2BDA2B8D" w14:textId="77777777" w:rsidR="00EF787C" w:rsidRPr="000641A5" w:rsidRDefault="00EF787C">
      <w:pPr>
        <w:spacing w:line="240" w:lineRule="auto"/>
        <w:ind w:left="360"/>
        <w:jc w:val="both"/>
        <w:rPr>
          <w:rFonts w:ascii="Times New Roman" w:hAnsi="Times New Roman" w:cs="Times New Roman"/>
          <w:bCs/>
          <w:iCs/>
          <w:sz w:val="20"/>
          <w:szCs w:val="20"/>
        </w:rPr>
      </w:pPr>
    </w:p>
    <w:p w14:paraId="6BC5877A" w14:textId="77777777" w:rsidR="00EF787C" w:rsidRPr="000641A5" w:rsidRDefault="00EF787C">
      <w:pPr>
        <w:spacing w:line="240" w:lineRule="auto"/>
        <w:ind w:left="360"/>
        <w:jc w:val="both"/>
        <w:rPr>
          <w:rFonts w:ascii="Times New Roman" w:hAnsi="Times New Roman" w:cs="Times New Roman"/>
          <w:bCs/>
          <w:iCs/>
          <w:sz w:val="20"/>
          <w:szCs w:val="20"/>
        </w:rPr>
      </w:pPr>
    </w:p>
    <w:p w14:paraId="13EB498F" w14:textId="77777777" w:rsidR="00EF787C" w:rsidRPr="000641A5" w:rsidRDefault="00EF787C">
      <w:pPr>
        <w:spacing w:line="240" w:lineRule="auto"/>
        <w:ind w:left="360"/>
        <w:jc w:val="both"/>
        <w:rPr>
          <w:rFonts w:ascii="Times New Roman" w:hAnsi="Times New Roman" w:cs="Times New Roman"/>
          <w:bCs/>
          <w:iCs/>
          <w:sz w:val="20"/>
          <w:szCs w:val="20"/>
        </w:rPr>
      </w:pPr>
    </w:p>
    <w:p w14:paraId="4471BEB4" w14:textId="77777777" w:rsidR="00EF787C" w:rsidRPr="000641A5" w:rsidRDefault="00EF787C">
      <w:pPr>
        <w:spacing w:line="240" w:lineRule="auto"/>
        <w:ind w:left="360"/>
        <w:jc w:val="both"/>
        <w:rPr>
          <w:rFonts w:ascii="Times New Roman" w:hAnsi="Times New Roman" w:cs="Times New Roman"/>
          <w:bCs/>
          <w:iCs/>
          <w:sz w:val="20"/>
          <w:szCs w:val="20"/>
        </w:rPr>
      </w:pPr>
    </w:p>
    <w:p w14:paraId="5AADCB5E" w14:textId="77777777" w:rsidR="00EF787C" w:rsidRPr="000641A5" w:rsidRDefault="00EF787C">
      <w:pPr>
        <w:spacing w:line="240" w:lineRule="auto"/>
        <w:ind w:left="360"/>
        <w:jc w:val="both"/>
        <w:rPr>
          <w:rFonts w:ascii="Times New Roman" w:hAnsi="Times New Roman" w:cs="Times New Roman"/>
          <w:bCs/>
          <w:iCs/>
          <w:sz w:val="20"/>
          <w:szCs w:val="20"/>
        </w:rPr>
      </w:pPr>
    </w:p>
    <w:p w14:paraId="585FB60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7.2-2</w:t>
      </w:r>
    </w:p>
    <w:p w14:paraId="6AD7256C" w14:textId="15DDF40A" w:rsidR="00EF787C" w:rsidRPr="000641A5" w:rsidRDefault="00EF787C">
      <w:pPr>
        <w:spacing w:line="240" w:lineRule="auto"/>
        <w:jc w:val="both"/>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the medical curriculum includes clinical experiences related to:</w:t>
      </w:r>
    </w:p>
    <w:p w14:paraId="5AC39C3D" w14:textId="77777777" w:rsidR="00EF787C" w:rsidRPr="000641A5" w:rsidRDefault="00EF787C">
      <w:pPr>
        <w:widowControl w:val="0"/>
        <w:numPr>
          <w:ilvl w:val="0"/>
          <w:numId w:val="140"/>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each organ system </w:t>
      </w:r>
    </w:p>
    <w:p w14:paraId="1D4DC1AE" w14:textId="77777777" w:rsidR="00EF787C" w:rsidRPr="000641A5" w:rsidRDefault="00EF787C">
      <w:pPr>
        <w:widowControl w:val="0"/>
        <w:numPr>
          <w:ilvl w:val="0"/>
          <w:numId w:val="140"/>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each phase of the human life cycle</w:t>
      </w:r>
    </w:p>
    <w:p w14:paraId="4B0BEACE" w14:textId="77777777" w:rsidR="00EF787C" w:rsidRPr="000641A5" w:rsidRDefault="00EF787C">
      <w:pPr>
        <w:widowControl w:val="0"/>
        <w:numPr>
          <w:ilvl w:val="0"/>
          <w:numId w:val="140"/>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continuity of care</w:t>
      </w:r>
    </w:p>
    <w:p w14:paraId="233BBC53" w14:textId="77777777" w:rsidR="00EF787C" w:rsidRPr="000641A5" w:rsidRDefault="00EF787C">
      <w:pPr>
        <w:widowControl w:val="0"/>
        <w:numPr>
          <w:ilvl w:val="0"/>
          <w:numId w:val="140"/>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preventive, acute, chronic, rehabilitative, and end-of-life care</w:t>
      </w:r>
    </w:p>
    <w:p w14:paraId="45B48DAD" w14:textId="77777777" w:rsidR="00EF787C" w:rsidRPr="000641A5" w:rsidRDefault="00EF787C">
      <w:pPr>
        <w:spacing w:line="240" w:lineRule="auto"/>
        <w:rPr>
          <w:rFonts w:ascii="Times New Roman" w:hAnsi="Times New Roman" w:cs="Times New Roman"/>
          <w:sz w:val="20"/>
          <w:szCs w:val="20"/>
        </w:rPr>
      </w:pPr>
    </w:p>
    <w:p w14:paraId="3AABF14D" w14:textId="77777777" w:rsidR="00EF787C" w:rsidRPr="000641A5" w:rsidRDefault="00EF787C">
      <w:pPr>
        <w:pStyle w:val="ListParagraph"/>
        <w:numPr>
          <w:ilvl w:val="1"/>
          <w:numId w:val="162"/>
        </w:numPr>
        <w:spacing w:line="240" w:lineRule="auto"/>
        <w:ind w:left="714" w:hanging="357"/>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where the medical curriculum includes clinical experiences related to:</w:t>
      </w:r>
    </w:p>
    <w:p w14:paraId="7154ED70" w14:textId="77777777" w:rsidR="00EF787C" w:rsidRPr="000641A5" w:rsidRDefault="00EF787C">
      <w:pPr>
        <w:pStyle w:val="ListParagraph"/>
        <w:numPr>
          <w:ilvl w:val="0"/>
          <w:numId w:val="160"/>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each organ system</w:t>
      </w:r>
    </w:p>
    <w:p w14:paraId="6225D30D" w14:textId="77777777" w:rsidR="00EF787C" w:rsidRPr="000641A5" w:rsidRDefault="00EF787C">
      <w:pPr>
        <w:pStyle w:val="ListParagraph"/>
        <w:numPr>
          <w:ilvl w:val="0"/>
          <w:numId w:val="160"/>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each phase of the human life cycle </w:t>
      </w:r>
    </w:p>
    <w:p w14:paraId="601E932E" w14:textId="77777777" w:rsidR="00EF787C" w:rsidRPr="000641A5" w:rsidRDefault="00EF787C">
      <w:pPr>
        <w:pStyle w:val="ListParagraph"/>
        <w:numPr>
          <w:ilvl w:val="0"/>
          <w:numId w:val="160"/>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continuity of care</w:t>
      </w:r>
    </w:p>
    <w:p w14:paraId="10013669" w14:textId="77777777" w:rsidR="00EF787C" w:rsidRPr="000641A5" w:rsidRDefault="00EF787C">
      <w:pPr>
        <w:pStyle w:val="ListParagraph"/>
        <w:numPr>
          <w:ilvl w:val="0"/>
          <w:numId w:val="160"/>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preventive, acute, chronic, rehabilitative, and end-of-life care</w:t>
      </w:r>
    </w:p>
    <w:p w14:paraId="199126CD" w14:textId="77777777" w:rsidR="00EF787C" w:rsidRPr="000641A5" w:rsidRDefault="00EF787C">
      <w:pPr>
        <w:spacing w:line="240" w:lineRule="auto"/>
        <w:ind w:left="360"/>
        <w:jc w:val="both"/>
        <w:rPr>
          <w:rFonts w:ascii="Times New Roman" w:hAnsi="Times New Roman" w:cs="Times New Roman"/>
          <w:bCs/>
          <w:iCs/>
          <w:sz w:val="20"/>
          <w:szCs w:val="20"/>
        </w:rPr>
      </w:pPr>
    </w:p>
    <w:p w14:paraId="708A32FA" w14:textId="77777777" w:rsidR="00EF787C" w:rsidRPr="000641A5" w:rsidRDefault="00EF787C">
      <w:pPr>
        <w:spacing w:line="240" w:lineRule="auto"/>
        <w:ind w:left="360"/>
        <w:jc w:val="both"/>
        <w:rPr>
          <w:rFonts w:ascii="Times New Roman" w:hAnsi="Times New Roman" w:cs="Times New Roman"/>
          <w:bCs/>
          <w:iCs/>
          <w:sz w:val="20"/>
          <w:szCs w:val="20"/>
        </w:rPr>
      </w:pPr>
    </w:p>
    <w:p w14:paraId="00D29CFB" w14:textId="77777777" w:rsidR="00EF787C" w:rsidRPr="000641A5" w:rsidRDefault="00EF787C">
      <w:pPr>
        <w:spacing w:line="240" w:lineRule="auto"/>
        <w:ind w:left="360"/>
        <w:jc w:val="both"/>
        <w:rPr>
          <w:rFonts w:ascii="Times New Roman" w:hAnsi="Times New Roman" w:cs="Times New Roman"/>
          <w:bCs/>
          <w:iCs/>
          <w:sz w:val="20"/>
          <w:szCs w:val="20"/>
        </w:rPr>
      </w:pPr>
    </w:p>
    <w:p w14:paraId="2ADCFBE9" w14:textId="77777777" w:rsidR="00EF787C" w:rsidRPr="000641A5" w:rsidRDefault="00EF787C">
      <w:pPr>
        <w:spacing w:line="240" w:lineRule="auto"/>
        <w:ind w:left="360"/>
        <w:jc w:val="both"/>
        <w:rPr>
          <w:rFonts w:ascii="Times New Roman" w:hAnsi="Times New Roman" w:cs="Times New Roman"/>
          <w:bCs/>
          <w:iCs/>
          <w:sz w:val="20"/>
          <w:szCs w:val="20"/>
        </w:rPr>
      </w:pPr>
    </w:p>
    <w:p w14:paraId="7AB8F25C" w14:textId="77777777" w:rsidR="00EF787C" w:rsidRPr="000641A5" w:rsidRDefault="00EF787C">
      <w:pPr>
        <w:spacing w:line="240" w:lineRule="auto"/>
        <w:ind w:left="360"/>
        <w:jc w:val="both"/>
        <w:rPr>
          <w:rFonts w:ascii="Times New Roman" w:hAnsi="Times New Roman" w:cs="Times New Roman"/>
          <w:bCs/>
          <w:iCs/>
          <w:sz w:val="20"/>
          <w:szCs w:val="20"/>
        </w:rPr>
      </w:pPr>
    </w:p>
    <w:p w14:paraId="24369B2A" w14:textId="77777777" w:rsidR="00EF787C" w:rsidRPr="000641A5" w:rsidRDefault="00EF787C">
      <w:pPr>
        <w:spacing w:line="240" w:lineRule="auto"/>
        <w:ind w:left="360"/>
        <w:jc w:val="both"/>
        <w:rPr>
          <w:rFonts w:ascii="Times New Roman" w:hAnsi="Times New Roman" w:cs="Times New Roman"/>
          <w:bCs/>
          <w:iCs/>
          <w:sz w:val="20"/>
          <w:szCs w:val="20"/>
        </w:rPr>
      </w:pPr>
    </w:p>
    <w:p w14:paraId="198EC96A" w14:textId="3AD85FFD" w:rsidR="00EF787C" w:rsidRPr="000641A5" w:rsidRDefault="00712C2C" w:rsidP="00712C2C">
      <w:pPr>
        <w:spacing w:after="160"/>
        <w:rPr>
          <w:rFonts w:ascii="Times New Roman" w:hAnsi="Times New Roman" w:cs="Times New Roman"/>
          <w:bCs/>
          <w:iCs/>
          <w:sz w:val="20"/>
          <w:szCs w:val="20"/>
        </w:rPr>
      </w:pPr>
      <w:r>
        <w:rPr>
          <w:rFonts w:ascii="Times New Roman" w:hAnsi="Times New Roman" w:cs="Times New Roman"/>
          <w:bCs/>
          <w:iCs/>
          <w:sz w:val="20"/>
          <w:szCs w:val="20"/>
        </w:rPr>
        <w:br w:type="page"/>
      </w:r>
    </w:p>
    <w:p w14:paraId="26FAF801" w14:textId="77777777" w:rsidR="00EF787C" w:rsidRPr="000641A5" w:rsidRDefault="00EF787C">
      <w:pPr>
        <w:pStyle w:val="ListParagraph"/>
        <w:numPr>
          <w:ilvl w:val="0"/>
          <w:numId w:val="16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7.2-2 B</w:t>
      </w:r>
    </w:p>
    <w:p w14:paraId="0509125D"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1"/>
        <w:tblW w:w="14333" w:type="dxa"/>
        <w:tblLayout w:type="fixed"/>
        <w:tblLook w:val="04A0" w:firstRow="1" w:lastRow="0" w:firstColumn="1" w:lastColumn="0" w:noHBand="0" w:noVBand="1"/>
      </w:tblPr>
      <w:tblGrid>
        <w:gridCol w:w="1418"/>
        <w:gridCol w:w="2828"/>
        <w:gridCol w:w="6899"/>
        <w:gridCol w:w="142"/>
        <w:gridCol w:w="3046"/>
      </w:tblGrid>
      <w:tr w:rsidR="00B153F1" w:rsidRPr="000641A5" w14:paraId="6BDEE4CC" w14:textId="77777777" w:rsidTr="007F6552">
        <w:trPr>
          <w:trHeight w:val="239"/>
        </w:trPr>
        <w:tc>
          <w:tcPr>
            <w:tcW w:w="1418" w:type="dxa"/>
            <w:tcBorders>
              <w:top w:val="nil"/>
              <w:left w:val="nil"/>
              <w:bottom w:val="single" w:sz="4" w:space="0" w:color="auto"/>
              <w:right w:val="single" w:sz="4" w:space="0" w:color="auto"/>
            </w:tcBorders>
          </w:tcPr>
          <w:p w14:paraId="1EEC13B6" w14:textId="3EBBD31F"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7.2-2 B</w:t>
            </w:r>
          </w:p>
        </w:tc>
        <w:tc>
          <w:tcPr>
            <w:tcW w:w="9869" w:type="dxa"/>
            <w:gridSpan w:val="3"/>
            <w:tcBorders>
              <w:top w:val="nil"/>
              <w:left w:val="single" w:sz="4" w:space="0" w:color="auto"/>
              <w:bottom w:val="single" w:sz="4" w:space="0" w:color="auto"/>
              <w:right w:val="nil"/>
            </w:tcBorders>
          </w:tcPr>
          <w:p w14:paraId="48121EA6" w14:textId="4C2DC375"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Clinical Experiences in Continuity of Care and Preventive, Acute, Chronic, Rehabilitative, and End-of-life Care</w:t>
            </w:r>
          </w:p>
        </w:tc>
        <w:tc>
          <w:tcPr>
            <w:tcW w:w="3046" w:type="dxa"/>
            <w:tcBorders>
              <w:top w:val="nil"/>
              <w:left w:val="nil"/>
              <w:bottom w:val="single" w:sz="4" w:space="0" w:color="auto"/>
              <w:right w:val="nil"/>
            </w:tcBorders>
          </w:tcPr>
          <w:p w14:paraId="7A2EAE3A" w14:textId="77777777" w:rsidR="00B153F1" w:rsidRPr="000641A5" w:rsidRDefault="00B153F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 or School-reported</w:t>
            </w:r>
          </w:p>
        </w:tc>
      </w:tr>
      <w:tr w:rsidR="00EF787C" w:rsidRPr="000641A5" w14:paraId="4CC2EA42" w14:textId="77777777" w:rsidTr="007F6552">
        <w:trPr>
          <w:trHeight w:val="478"/>
        </w:trPr>
        <w:tc>
          <w:tcPr>
            <w:tcW w:w="1433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FC5E84"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school-reported or independent student analysis (ISA) data on the number and percentage of respondents that answered “Yes” to the statement shown in the table below. Add rows as needed for each campus.</w:t>
            </w:r>
          </w:p>
        </w:tc>
      </w:tr>
      <w:tr w:rsidR="00EF787C" w:rsidRPr="000641A5" w14:paraId="2A3A1266" w14:textId="77777777" w:rsidTr="007F6552">
        <w:trPr>
          <w:trHeight w:val="248"/>
        </w:trPr>
        <w:tc>
          <w:tcPr>
            <w:tcW w:w="4246" w:type="dxa"/>
            <w:gridSpan w:val="2"/>
            <w:vMerge w:val="restart"/>
            <w:tcBorders>
              <w:top w:val="single" w:sz="4" w:space="0" w:color="auto"/>
              <w:left w:val="single" w:sz="4" w:space="0" w:color="auto"/>
              <w:bottom w:val="single" w:sz="4" w:space="0" w:color="auto"/>
              <w:right w:val="single" w:sz="4" w:space="0" w:color="auto"/>
            </w:tcBorders>
            <w:vAlign w:val="center"/>
          </w:tcPr>
          <w:p w14:paraId="163F8FF8"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6899" w:type="dxa"/>
            <w:vMerge w:val="restart"/>
            <w:tcBorders>
              <w:top w:val="single" w:sz="4" w:space="0" w:color="auto"/>
              <w:left w:val="single" w:sz="4" w:space="0" w:color="auto"/>
              <w:bottom w:val="single" w:sz="4" w:space="0" w:color="auto"/>
              <w:right w:val="single" w:sz="4" w:space="0" w:color="auto"/>
            </w:tcBorders>
            <w:vAlign w:val="center"/>
          </w:tcPr>
          <w:p w14:paraId="79A1F609"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3188" w:type="dxa"/>
            <w:gridSpan w:val="2"/>
            <w:tcBorders>
              <w:top w:val="single" w:sz="4" w:space="0" w:color="auto"/>
              <w:left w:val="single" w:sz="4" w:space="0" w:color="auto"/>
              <w:bottom w:val="single" w:sz="4" w:space="0" w:color="auto"/>
              <w:right w:val="single" w:sz="4" w:space="0" w:color="auto"/>
            </w:tcBorders>
          </w:tcPr>
          <w:p w14:paraId="5568A2C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3BA96137" w14:textId="77777777" w:rsidTr="007F6552">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10E0A5EE"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vMerge/>
            <w:tcBorders>
              <w:top w:val="single" w:sz="4" w:space="0" w:color="auto"/>
              <w:left w:val="single" w:sz="4" w:space="0" w:color="auto"/>
              <w:bottom w:val="single" w:sz="4" w:space="0" w:color="auto"/>
              <w:right w:val="single" w:sz="4" w:space="0" w:color="auto"/>
            </w:tcBorders>
          </w:tcPr>
          <w:p w14:paraId="154A4AE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3188" w:type="dxa"/>
            <w:gridSpan w:val="2"/>
            <w:tcBorders>
              <w:top w:val="single" w:sz="4" w:space="0" w:color="auto"/>
              <w:left w:val="single" w:sz="4" w:space="0" w:color="auto"/>
              <w:bottom w:val="single" w:sz="4" w:space="0" w:color="auto"/>
              <w:right w:val="single" w:sz="4" w:space="0" w:color="auto"/>
            </w:tcBorders>
          </w:tcPr>
          <w:p w14:paraId="5E27E5D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Final year students</w:t>
            </w:r>
          </w:p>
        </w:tc>
      </w:tr>
      <w:tr w:rsidR="00EF787C" w:rsidRPr="000641A5" w14:paraId="6C8A1536" w14:textId="77777777" w:rsidTr="007F6552">
        <w:trPr>
          <w:trHeight w:val="239"/>
        </w:trPr>
        <w:tc>
          <w:tcPr>
            <w:tcW w:w="4246" w:type="dxa"/>
            <w:gridSpan w:val="2"/>
            <w:vMerge w:val="restart"/>
            <w:tcBorders>
              <w:top w:val="single" w:sz="4" w:space="0" w:color="auto"/>
              <w:left w:val="single" w:sz="4" w:space="0" w:color="auto"/>
              <w:bottom w:val="single" w:sz="4" w:space="0" w:color="auto"/>
              <w:right w:val="single" w:sz="4" w:space="0" w:color="auto"/>
            </w:tcBorders>
            <w:vAlign w:val="center"/>
          </w:tcPr>
          <w:p w14:paraId="6C035B5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57D3E2B5"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clinical </w:t>
            </w:r>
            <w:proofErr w:type="gramStart"/>
            <w:r w:rsidRPr="000641A5">
              <w:rPr>
                <w:rFonts w:ascii="Times New Roman" w:eastAsia="Times New Roman" w:hAnsi="Times New Roman" w:cs="Times New Roman"/>
                <w:snapToGrid w:val="0"/>
                <w:sz w:val="20"/>
                <w:szCs w:val="20"/>
              </w:rPr>
              <w:t>experiences</w:t>
            </w:r>
            <w:proofErr w:type="gramEnd"/>
            <w:r w:rsidRPr="000641A5">
              <w:rPr>
                <w:rFonts w:ascii="Times New Roman" w:eastAsia="Times New Roman" w:hAnsi="Times New Roman" w:cs="Times New Roman"/>
                <w:snapToGrid w:val="0"/>
                <w:sz w:val="20"/>
                <w:szCs w:val="20"/>
              </w:rPr>
              <w:t xml:space="preserve"> related to continuity of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76AD2C5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16361BE" w14:textId="77777777" w:rsidTr="007F6552">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085CA724"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6584C08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clinical experiences related to preventive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30DBF56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7BED4738" w14:textId="77777777" w:rsidTr="007F6552">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5CA9754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6C0470D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clinical experiences related to acute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016ADEA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61BE90D" w14:textId="77777777" w:rsidTr="007F6552">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58D22E4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12460D46"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clinical experiences related to chronic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2477E1B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04B6422" w14:textId="77777777" w:rsidTr="007F6552">
        <w:trPr>
          <w:trHeight w:val="258"/>
        </w:trPr>
        <w:tc>
          <w:tcPr>
            <w:tcW w:w="4246" w:type="dxa"/>
            <w:gridSpan w:val="2"/>
            <w:vMerge/>
            <w:tcBorders>
              <w:top w:val="single" w:sz="4" w:space="0" w:color="auto"/>
              <w:left w:val="single" w:sz="4" w:space="0" w:color="auto"/>
              <w:bottom w:val="single" w:sz="4" w:space="0" w:color="auto"/>
              <w:right w:val="single" w:sz="4" w:space="0" w:color="auto"/>
            </w:tcBorders>
          </w:tcPr>
          <w:p w14:paraId="17C865F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7DFBE707"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clinical </w:t>
            </w:r>
            <w:proofErr w:type="gramStart"/>
            <w:r w:rsidRPr="000641A5">
              <w:rPr>
                <w:rFonts w:ascii="Times New Roman" w:eastAsia="Times New Roman" w:hAnsi="Times New Roman" w:cs="Times New Roman"/>
                <w:snapToGrid w:val="0"/>
                <w:sz w:val="20"/>
                <w:szCs w:val="20"/>
              </w:rPr>
              <w:t>experiences</w:t>
            </w:r>
            <w:proofErr w:type="gramEnd"/>
            <w:r w:rsidRPr="000641A5">
              <w:rPr>
                <w:rFonts w:ascii="Times New Roman" w:eastAsia="Times New Roman" w:hAnsi="Times New Roman" w:cs="Times New Roman"/>
                <w:snapToGrid w:val="0"/>
                <w:sz w:val="20"/>
                <w:szCs w:val="20"/>
              </w:rPr>
              <w:t xml:space="preserve"> related to rehabilitative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43DAE9E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1B30E9E1" w14:textId="77777777" w:rsidTr="007F6552">
        <w:trPr>
          <w:trHeight w:val="258"/>
        </w:trPr>
        <w:tc>
          <w:tcPr>
            <w:tcW w:w="4246" w:type="dxa"/>
            <w:gridSpan w:val="2"/>
            <w:vMerge/>
            <w:tcBorders>
              <w:top w:val="single" w:sz="4" w:space="0" w:color="auto"/>
              <w:left w:val="single" w:sz="4" w:space="0" w:color="auto"/>
              <w:bottom w:val="single" w:sz="4" w:space="0" w:color="auto"/>
              <w:right w:val="single" w:sz="4" w:space="0" w:color="auto"/>
            </w:tcBorders>
          </w:tcPr>
          <w:p w14:paraId="274D4EC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5BD52899"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clinical </w:t>
            </w:r>
            <w:proofErr w:type="gramStart"/>
            <w:r w:rsidRPr="000641A5">
              <w:rPr>
                <w:rFonts w:ascii="Times New Roman" w:eastAsia="Times New Roman" w:hAnsi="Times New Roman" w:cs="Times New Roman"/>
                <w:snapToGrid w:val="0"/>
                <w:sz w:val="20"/>
                <w:szCs w:val="20"/>
              </w:rPr>
              <w:t>experiences</w:t>
            </w:r>
            <w:proofErr w:type="gramEnd"/>
            <w:r w:rsidRPr="000641A5">
              <w:rPr>
                <w:rFonts w:ascii="Times New Roman" w:eastAsia="Times New Roman" w:hAnsi="Times New Roman" w:cs="Times New Roman"/>
                <w:snapToGrid w:val="0"/>
                <w:sz w:val="20"/>
                <w:szCs w:val="20"/>
              </w:rPr>
              <w:t xml:space="preserve"> related to end-of-life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1B8367C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3E891323" w14:textId="77777777" w:rsidR="00EF787C" w:rsidRPr="000641A5" w:rsidRDefault="00EF787C">
      <w:pPr>
        <w:spacing w:line="240" w:lineRule="auto"/>
        <w:jc w:val="both"/>
        <w:rPr>
          <w:rFonts w:ascii="Times New Roman" w:hAnsi="Times New Roman" w:cs="Times New Roman"/>
          <w:bCs/>
          <w:iCs/>
          <w:sz w:val="20"/>
          <w:szCs w:val="20"/>
        </w:rPr>
      </w:pPr>
    </w:p>
    <w:p w14:paraId="2BAFFA9C" w14:textId="77777777" w:rsidR="00EF787C" w:rsidRPr="000641A5" w:rsidRDefault="00EF787C">
      <w:pPr>
        <w:spacing w:line="240" w:lineRule="auto"/>
        <w:jc w:val="both"/>
        <w:rPr>
          <w:rFonts w:ascii="Times New Roman" w:hAnsi="Times New Roman" w:cs="Times New Roman"/>
          <w:bCs/>
          <w:iCs/>
          <w:sz w:val="20"/>
          <w:szCs w:val="20"/>
        </w:rPr>
      </w:pPr>
    </w:p>
    <w:p w14:paraId="192E04CC"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157ABC96" w14:textId="1C2A7440" w:rsidR="00EF787C" w:rsidRPr="000641A5" w:rsidRDefault="00EF787C" w:rsidP="1570F608">
      <w:pPr>
        <w:spacing w:line="240" w:lineRule="auto"/>
        <w:outlineLvl w:val="0"/>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lastRenderedPageBreak/>
        <w:t xml:space="preserve">7.3 SCIENTIFIC </w:t>
      </w:r>
      <w:r w:rsidR="00670BAA">
        <w:rPr>
          <w:rFonts w:ascii="Times New Roman" w:hAnsi="Times New Roman" w:cs="Times New Roman"/>
          <w:b/>
          <w:bCs/>
          <w:i/>
          <w:iCs/>
          <w:color w:val="0000CC"/>
          <w:sz w:val="20"/>
          <w:szCs w:val="20"/>
        </w:rPr>
        <w:t>INQUIRY</w:t>
      </w:r>
      <w:r w:rsidRPr="1570F608">
        <w:rPr>
          <w:rFonts w:ascii="Times New Roman" w:hAnsi="Times New Roman" w:cs="Times New Roman"/>
          <w:b/>
          <w:bCs/>
          <w:i/>
          <w:iCs/>
          <w:color w:val="0000CC"/>
          <w:sz w:val="20"/>
          <w:szCs w:val="20"/>
        </w:rPr>
        <w:t>/CLINICAL/ TRANSLATIONAL RESEARCH</w:t>
      </w:r>
    </w:p>
    <w:p w14:paraId="20A17BFE" w14:textId="5A9494BF" w:rsidR="00EF787C" w:rsidRPr="000641A5" w:rsidRDefault="6EC19B41">
      <w:pPr>
        <w:spacing w:line="240" w:lineRule="auto"/>
        <w:jc w:val="both"/>
        <w:rPr>
          <w:rFonts w:ascii="Times New Roman" w:hAnsi="Times New Roman" w:cs="Times New Roman"/>
          <w:b/>
          <w:i/>
          <w:color w:val="0000CC"/>
          <w:sz w:val="20"/>
          <w:szCs w:val="20"/>
        </w:rPr>
      </w:pPr>
      <w:r w:rsidRPr="007C3355">
        <w:rPr>
          <w:rFonts w:ascii="Times New Roman" w:hAnsi="Times New Roman" w:cs="Times New Roman"/>
          <w:b/>
          <w:bCs/>
          <w:i/>
          <w:iCs/>
          <w:color w:val="0000CC"/>
          <w:sz w:val="20"/>
          <w:szCs w:val="20"/>
        </w:rPr>
        <w:t>A</w:t>
      </w:r>
      <w:r w:rsidR="007C3355">
        <w:rPr>
          <w:rFonts w:ascii="Times New Roman" w:hAnsi="Times New Roman" w:cs="Times New Roman"/>
          <w:b/>
          <w:bCs/>
          <w:i/>
          <w:iCs/>
          <w:color w:val="0000CC"/>
          <w:sz w:val="20"/>
          <w:szCs w:val="20"/>
        </w:rPr>
        <w:t xml:space="preserve"> </w:t>
      </w:r>
      <w:r w:rsidR="00EF787C" w:rsidRPr="000641A5">
        <w:rPr>
          <w:rFonts w:ascii="Times New Roman" w:hAnsi="Times New Roman" w:cs="Times New Roman"/>
          <w:b/>
          <w:i/>
          <w:color w:val="0000CC"/>
          <w:sz w:val="20"/>
          <w:szCs w:val="20"/>
        </w:rPr>
        <w:t xml:space="preserve">medical school ensures that the medical curriculum includes instruction in scientific </w:t>
      </w:r>
      <w:r w:rsidR="00670BAA">
        <w:rPr>
          <w:rFonts w:ascii="Times New Roman" w:hAnsi="Times New Roman" w:cs="Times New Roman"/>
          <w:b/>
          <w:i/>
          <w:color w:val="0000CC"/>
          <w:sz w:val="20"/>
          <w:szCs w:val="20"/>
        </w:rPr>
        <w:t>inquiry</w:t>
      </w:r>
      <w:r w:rsidR="00EF787C" w:rsidRPr="000641A5">
        <w:rPr>
          <w:rFonts w:ascii="Times New Roman" w:hAnsi="Times New Roman" w:cs="Times New Roman"/>
          <w:b/>
          <w:i/>
          <w:color w:val="0000CC"/>
          <w:sz w:val="20"/>
          <w:szCs w:val="20"/>
        </w:rPr>
        <w:t xml:space="preserve"> and in the basic scientific and ethical principles of clinical and translational research, including the ways in which such research is conducted, evaluated, explained to patients, and applied to patient care.</w:t>
      </w:r>
    </w:p>
    <w:p w14:paraId="7A79F3AC" w14:textId="77777777" w:rsidR="00EF787C" w:rsidRPr="000641A5" w:rsidRDefault="00EF787C" w:rsidP="00383668">
      <w:pPr>
        <w:widowControl w:val="0"/>
        <w:spacing w:line="240" w:lineRule="auto"/>
        <w:rPr>
          <w:rFonts w:ascii="Times New Roman" w:eastAsia="Times New Roman" w:hAnsi="Times New Roman" w:cs="Times New Roman"/>
          <w:snapToGrid w:val="0"/>
          <w:sz w:val="20"/>
          <w:szCs w:val="20"/>
        </w:rPr>
      </w:pPr>
    </w:p>
    <w:p w14:paraId="3385F5EF"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7.3-1</w:t>
      </w:r>
      <w:r w:rsidRPr="000641A5">
        <w:rPr>
          <w:rFonts w:ascii="Times New Roman" w:hAnsi="Times New Roman" w:cs="Times New Roman"/>
          <w:bCs/>
          <w:iCs/>
          <w:sz w:val="20"/>
          <w:szCs w:val="20"/>
        </w:rPr>
        <w:t xml:space="preserve">  </w:t>
      </w:r>
    </w:p>
    <w:p w14:paraId="3538B3C2" w14:textId="5BA5AA91" w:rsidR="00EF787C" w:rsidRPr="000641A5" w:rsidRDefault="390D9419" w:rsidP="1168B689">
      <w:pPr>
        <w:widowControl w:val="0"/>
        <w:spacing w:line="240" w:lineRule="auto"/>
        <w:ind w:left="851" w:hanging="851"/>
        <w:rPr>
          <w:rFonts w:ascii="Times New Roman" w:hAnsi="Times New Roman" w:cs="Times New Roman"/>
          <w:i/>
          <w:iCs/>
          <w:sz w:val="20"/>
          <w:szCs w:val="20"/>
        </w:rPr>
      </w:pPr>
      <w:r w:rsidRPr="1168B689">
        <w:rPr>
          <w:rFonts w:ascii="Times New Roman" w:hAnsi="Times New Roman" w:cs="Times New Roman"/>
          <w:i/>
          <w:iCs/>
          <w:sz w:val="20"/>
          <w:szCs w:val="20"/>
        </w:rPr>
        <w:t xml:space="preserve">The medical school ensures that the medical curriculum includes instruction in scientific </w:t>
      </w:r>
      <w:r w:rsidR="45CF08C7" w:rsidRPr="1168B689">
        <w:rPr>
          <w:rFonts w:ascii="Times New Roman" w:hAnsi="Times New Roman" w:cs="Times New Roman"/>
          <w:i/>
          <w:iCs/>
          <w:sz w:val="20"/>
          <w:szCs w:val="20"/>
        </w:rPr>
        <w:t>inquiry</w:t>
      </w:r>
      <w:r w:rsidRPr="1168B689">
        <w:rPr>
          <w:rFonts w:ascii="Times New Roman" w:hAnsi="Times New Roman" w:cs="Times New Roman"/>
          <w:i/>
          <w:iCs/>
          <w:sz w:val="20"/>
          <w:szCs w:val="20"/>
        </w:rPr>
        <w:t>.</w:t>
      </w:r>
    </w:p>
    <w:p w14:paraId="5B54DC76"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619A838A" w14:textId="77777777" w:rsidR="00EF787C" w:rsidRPr="000641A5" w:rsidRDefault="00EF787C">
      <w:pPr>
        <w:pStyle w:val="ListParagraph"/>
        <w:widowControl w:val="0"/>
        <w:numPr>
          <w:ilvl w:val="0"/>
          <w:numId w:val="14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7.3-1 A</w:t>
      </w:r>
    </w:p>
    <w:p w14:paraId="7FB53BD1"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3385"/>
        <w:gridCol w:w="7246"/>
        <w:gridCol w:w="2351"/>
      </w:tblGrid>
      <w:tr w:rsidR="00B153F1" w:rsidRPr="000641A5" w14:paraId="7DEBDC65" w14:textId="77777777" w:rsidTr="00714CC6">
        <w:tc>
          <w:tcPr>
            <w:tcW w:w="1418" w:type="dxa"/>
            <w:tcBorders>
              <w:top w:val="nil"/>
              <w:left w:val="nil"/>
              <w:bottom w:val="single" w:sz="4" w:space="0" w:color="auto"/>
              <w:right w:val="single" w:sz="4" w:space="0" w:color="auto"/>
            </w:tcBorders>
          </w:tcPr>
          <w:p w14:paraId="55B853D2" w14:textId="392DFF95" w:rsidR="00B153F1" w:rsidRPr="000641A5" w:rsidRDefault="00B153F1" w:rsidP="00B153F1">
            <w:pPr>
              <w:jc w:val="right"/>
              <w:rPr>
                <w:rFonts w:ascii="Times New Roman" w:hAnsi="Times New Roman" w:cs="Times New Roman"/>
                <w:sz w:val="19"/>
                <w:szCs w:val="19"/>
              </w:rPr>
            </w:pPr>
            <w:r w:rsidRPr="1168B689">
              <w:rPr>
                <w:rFonts w:ascii="Times New Roman" w:hAnsi="Times New Roman" w:cs="Times New Roman"/>
                <w:sz w:val="19"/>
                <w:szCs w:val="19"/>
                <w:lang w:val="en-CA"/>
              </w:rPr>
              <w:t>Table 7.3-1 A</w:t>
            </w:r>
          </w:p>
        </w:tc>
        <w:tc>
          <w:tcPr>
            <w:tcW w:w="10631" w:type="dxa"/>
            <w:gridSpan w:val="2"/>
            <w:tcBorders>
              <w:top w:val="nil"/>
              <w:left w:val="single" w:sz="4" w:space="0" w:color="auto"/>
              <w:bottom w:val="single" w:sz="4" w:space="0" w:color="auto"/>
              <w:right w:val="nil"/>
            </w:tcBorders>
          </w:tcPr>
          <w:p w14:paraId="66C4B656" w14:textId="2B52B6DA" w:rsidR="00B153F1" w:rsidRPr="000641A5" w:rsidRDefault="00B153F1">
            <w:pPr>
              <w:rPr>
                <w:rFonts w:ascii="Times New Roman" w:hAnsi="Times New Roman" w:cs="Times New Roman"/>
                <w:sz w:val="19"/>
                <w:szCs w:val="19"/>
                <w:lang w:val="en-CA"/>
              </w:rPr>
            </w:pPr>
            <w:r w:rsidRPr="1168B689">
              <w:rPr>
                <w:rFonts w:ascii="Times New Roman" w:hAnsi="Times New Roman" w:cs="Times New Roman"/>
                <w:sz w:val="19"/>
                <w:szCs w:val="19"/>
                <w:lang w:val="en-CA"/>
              </w:rPr>
              <w:t>Instruction in Scientific Inquiry</w:t>
            </w:r>
          </w:p>
        </w:tc>
        <w:tc>
          <w:tcPr>
            <w:tcW w:w="2351" w:type="dxa"/>
            <w:tcBorders>
              <w:top w:val="nil"/>
              <w:left w:val="nil"/>
              <w:bottom w:val="single" w:sz="4" w:space="0" w:color="auto"/>
              <w:right w:val="nil"/>
            </w:tcBorders>
          </w:tcPr>
          <w:p w14:paraId="2393F35C" w14:textId="77777777" w:rsidR="00B153F1" w:rsidRPr="000641A5" w:rsidRDefault="00B153F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461D6CC8" w14:textId="77777777" w:rsidTr="00714CC6">
        <w:tc>
          <w:tcPr>
            <w:tcW w:w="144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7315F0" w14:textId="56697A94" w:rsidR="00EF787C" w:rsidRPr="000641A5" w:rsidRDefault="390D9419">
            <w:pPr>
              <w:rPr>
                <w:rFonts w:ascii="Times New Roman" w:hAnsi="Times New Roman" w:cs="Times New Roman"/>
                <w:sz w:val="19"/>
                <w:szCs w:val="19"/>
                <w:lang w:val="en-CA"/>
              </w:rPr>
            </w:pPr>
            <w:r w:rsidRPr="1168B689">
              <w:rPr>
                <w:rFonts w:ascii="Times New Roman" w:hAnsi="Times New Roman" w:cs="Times New Roman"/>
                <w:sz w:val="19"/>
                <w:szCs w:val="19"/>
                <w:lang w:val="en-CA"/>
              </w:rPr>
              <w:t xml:space="preserve">List required learning experience(s) that include learning objectives that address instruction in scientific </w:t>
            </w:r>
            <w:r w:rsidR="5B6E1C74" w:rsidRPr="1168B689">
              <w:rPr>
                <w:rFonts w:ascii="Times New Roman" w:hAnsi="Times New Roman" w:cs="Times New Roman"/>
                <w:sz w:val="19"/>
                <w:szCs w:val="19"/>
                <w:lang w:val="en-CA"/>
              </w:rPr>
              <w:t>inquiry</w:t>
            </w:r>
            <w:r w:rsidRPr="1168B689">
              <w:rPr>
                <w:rFonts w:ascii="Times New Roman" w:hAnsi="Times New Roman" w:cs="Times New Roman"/>
                <w:sz w:val="19"/>
                <w:szCs w:val="19"/>
                <w:lang w:val="en-CA"/>
              </w:rPr>
              <w:t>. Add rows as necessary</w:t>
            </w:r>
          </w:p>
        </w:tc>
      </w:tr>
      <w:tr w:rsidR="00EF787C" w:rsidRPr="000641A5" w14:paraId="1EBCFF9F" w14:textId="77777777" w:rsidTr="00714CC6">
        <w:tc>
          <w:tcPr>
            <w:tcW w:w="4803" w:type="dxa"/>
            <w:gridSpan w:val="2"/>
            <w:tcBorders>
              <w:top w:val="single" w:sz="4" w:space="0" w:color="auto"/>
              <w:left w:val="single" w:sz="4" w:space="0" w:color="auto"/>
              <w:bottom w:val="single" w:sz="4" w:space="0" w:color="auto"/>
              <w:right w:val="single" w:sz="4" w:space="0" w:color="auto"/>
            </w:tcBorders>
            <w:vAlign w:val="center"/>
          </w:tcPr>
          <w:p w14:paraId="71E3114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9597" w:type="dxa"/>
            <w:gridSpan w:val="2"/>
            <w:tcBorders>
              <w:top w:val="single" w:sz="4" w:space="0" w:color="auto"/>
              <w:left w:val="single" w:sz="4" w:space="0" w:color="auto"/>
              <w:bottom w:val="single" w:sz="4" w:space="0" w:color="auto"/>
              <w:right w:val="single" w:sz="4" w:space="0" w:color="auto"/>
            </w:tcBorders>
            <w:vAlign w:val="center"/>
          </w:tcPr>
          <w:p w14:paraId="2F1A4B0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w:t>
            </w:r>
          </w:p>
        </w:tc>
      </w:tr>
      <w:tr w:rsidR="00EF787C" w:rsidRPr="000641A5" w14:paraId="1E9BA053" w14:textId="77777777" w:rsidTr="00714CC6">
        <w:tc>
          <w:tcPr>
            <w:tcW w:w="4803" w:type="dxa"/>
            <w:gridSpan w:val="2"/>
            <w:tcBorders>
              <w:top w:val="single" w:sz="4" w:space="0" w:color="auto"/>
              <w:left w:val="single" w:sz="4" w:space="0" w:color="auto"/>
              <w:bottom w:val="single" w:sz="4" w:space="0" w:color="auto"/>
              <w:right w:val="single" w:sz="4" w:space="0" w:color="auto"/>
            </w:tcBorders>
          </w:tcPr>
          <w:p w14:paraId="53A73374" w14:textId="77777777" w:rsidR="00EF787C" w:rsidRPr="000641A5" w:rsidRDefault="00EF787C">
            <w:pPr>
              <w:rPr>
                <w:rFonts w:ascii="Times New Roman" w:hAnsi="Times New Roman" w:cs="Times New Roman"/>
                <w:sz w:val="19"/>
                <w:szCs w:val="19"/>
                <w:lang w:val="en-CA"/>
              </w:rPr>
            </w:pPr>
          </w:p>
        </w:tc>
        <w:tc>
          <w:tcPr>
            <w:tcW w:w="9597" w:type="dxa"/>
            <w:gridSpan w:val="2"/>
            <w:tcBorders>
              <w:top w:val="single" w:sz="4" w:space="0" w:color="auto"/>
              <w:left w:val="single" w:sz="4" w:space="0" w:color="auto"/>
              <w:bottom w:val="single" w:sz="4" w:space="0" w:color="auto"/>
              <w:right w:val="single" w:sz="4" w:space="0" w:color="auto"/>
            </w:tcBorders>
          </w:tcPr>
          <w:p w14:paraId="506DC7ED" w14:textId="77777777" w:rsidR="00EF787C" w:rsidRPr="000641A5" w:rsidRDefault="00EF787C">
            <w:pPr>
              <w:rPr>
                <w:rFonts w:ascii="Times New Roman" w:hAnsi="Times New Roman" w:cs="Times New Roman"/>
                <w:sz w:val="19"/>
                <w:szCs w:val="19"/>
                <w:lang w:val="en-CA"/>
              </w:rPr>
            </w:pPr>
          </w:p>
        </w:tc>
      </w:tr>
    </w:tbl>
    <w:p w14:paraId="53623FBB"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7B33CFE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7.3-2</w:t>
      </w:r>
    </w:p>
    <w:p w14:paraId="0DBB00F9" w14:textId="7DF07EE8"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the medical curriculum includes instruction in the basic scientific and ethical principles of clinical and translational research, including the ways in which such research is:</w:t>
      </w:r>
    </w:p>
    <w:p w14:paraId="5A210B46" w14:textId="77777777" w:rsidR="00EF787C" w:rsidRPr="000641A5" w:rsidRDefault="00EF787C">
      <w:pPr>
        <w:widowControl w:val="0"/>
        <w:numPr>
          <w:ilvl w:val="0"/>
          <w:numId w:val="136"/>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conducted </w:t>
      </w:r>
    </w:p>
    <w:p w14:paraId="40BA6CD3" w14:textId="77777777" w:rsidR="00EF787C" w:rsidRPr="000641A5" w:rsidRDefault="00EF787C">
      <w:pPr>
        <w:widowControl w:val="0"/>
        <w:numPr>
          <w:ilvl w:val="0"/>
          <w:numId w:val="136"/>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evaluated</w:t>
      </w:r>
    </w:p>
    <w:p w14:paraId="4AED9FD0" w14:textId="77777777" w:rsidR="00EF787C" w:rsidRPr="000641A5" w:rsidRDefault="00EF787C">
      <w:pPr>
        <w:widowControl w:val="0"/>
        <w:numPr>
          <w:ilvl w:val="0"/>
          <w:numId w:val="136"/>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explained to patients</w:t>
      </w:r>
    </w:p>
    <w:p w14:paraId="1918BB24" w14:textId="77777777" w:rsidR="00EF787C" w:rsidRPr="000641A5" w:rsidRDefault="00EF787C">
      <w:pPr>
        <w:widowControl w:val="0"/>
        <w:numPr>
          <w:ilvl w:val="0"/>
          <w:numId w:val="136"/>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applied to patient care </w:t>
      </w:r>
    </w:p>
    <w:p w14:paraId="64D01FFB" w14:textId="77777777" w:rsidR="00EF787C" w:rsidRPr="000641A5" w:rsidRDefault="00EF787C">
      <w:pPr>
        <w:widowControl w:val="0"/>
        <w:spacing w:line="240" w:lineRule="auto"/>
        <w:rPr>
          <w:rFonts w:ascii="Times New Roman" w:hAnsi="Times New Roman" w:cs="Times New Roman"/>
          <w:bCs/>
          <w:i/>
          <w:iCs/>
          <w:sz w:val="20"/>
          <w:szCs w:val="20"/>
        </w:rPr>
      </w:pPr>
    </w:p>
    <w:p w14:paraId="1F67BA1A" w14:textId="77777777" w:rsidR="00EF787C" w:rsidRPr="000641A5" w:rsidRDefault="00EF787C">
      <w:pPr>
        <w:pStyle w:val="ListParagraph"/>
        <w:widowControl w:val="0"/>
        <w:numPr>
          <w:ilvl w:val="0"/>
          <w:numId w:val="142"/>
        </w:numPr>
        <w:spacing w:line="240" w:lineRule="auto"/>
        <w:ind w:left="714"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7.3-2 A</w:t>
      </w:r>
    </w:p>
    <w:p w14:paraId="695B29B8" w14:textId="77777777" w:rsidR="00EF787C" w:rsidRPr="000641A5" w:rsidRDefault="00EF787C">
      <w:pPr>
        <w:spacing w:line="240" w:lineRule="auto"/>
        <w:jc w:val="both"/>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410"/>
        <w:gridCol w:w="2835"/>
        <w:gridCol w:w="2835"/>
        <w:gridCol w:w="2451"/>
        <w:gridCol w:w="242"/>
        <w:gridCol w:w="2209"/>
      </w:tblGrid>
      <w:tr w:rsidR="00B153F1" w:rsidRPr="000641A5" w14:paraId="5A3C6EF7" w14:textId="77777777" w:rsidTr="00714CC6">
        <w:tc>
          <w:tcPr>
            <w:tcW w:w="1418" w:type="dxa"/>
            <w:tcBorders>
              <w:top w:val="nil"/>
              <w:left w:val="nil"/>
              <w:bottom w:val="single" w:sz="4" w:space="0" w:color="auto"/>
              <w:right w:val="single" w:sz="4" w:space="0" w:color="auto"/>
            </w:tcBorders>
          </w:tcPr>
          <w:p w14:paraId="2320DAFA" w14:textId="6A5A11AC" w:rsidR="00B153F1" w:rsidRPr="000641A5" w:rsidRDefault="00B153F1" w:rsidP="00B153F1">
            <w:pPr>
              <w:jc w:val="right"/>
              <w:rPr>
                <w:rFonts w:ascii="Times New Roman" w:hAnsi="Times New Roman" w:cs="Times New Roman"/>
                <w:sz w:val="19"/>
                <w:szCs w:val="19"/>
              </w:rPr>
            </w:pPr>
            <w:r w:rsidRPr="000641A5">
              <w:rPr>
                <w:rFonts w:ascii="Times New Roman" w:hAnsi="Times New Roman" w:cs="Times New Roman"/>
                <w:sz w:val="19"/>
                <w:szCs w:val="19"/>
                <w:lang w:val="en-CA"/>
              </w:rPr>
              <w:t>Table 7.3-2 A</w:t>
            </w:r>
          </w:p>
        </w:tc>
        <w:tc>
          <w:tcPr>
            <w:tcW w:w="10773" w:type="dxa"/>
            <w:gridSpan w:val="5"/>
            <w:tcBorders>
              <w:top w:val="nil"/>
              <w:left w:val="single" w:sz="4" w:space="0" w:color="auto"/>
              <w:bottom w:val="single" w:sz="4" w:space="0" w:color="auto"/>
              <w:right w:val="nil"/>
            </w:tcBorders>
          </w:tcPr>
          <w:p w14:paraId="695C7379" w14:textId="4535448C" w:rsidR="00B153F1" w:rsidRPr="000641A5" w:rsidRDefault="00B153F1">
            <w:pPr>
              <w:rPr>
                <w:rFonts w:ascii="Times New Roman" w:hAnsi="Times New Roman" w:cs="Times New Roman"/>
                <w:sz w:val="19"/>
                <w:szCs w:val="19"/>
                <w:lang w:val="en-CA"/>
              </w:rPr>
            </w:pPr>
            <w:r w:rsidRPr="000641A5">
              <w:rPr>
                <w:rFonts w:ascii="Times New Roman" w:hAnsi="Times New Roman" w:cs="Times New Roman"/>
                <w:sz w:val="19"/>
                <w:szCs w:val="19"/>
                <w:lang w:val="en-CA"/>
              </w:rPr>
              <w:t>Instruction in Basic Scientific and Ethical Principles in Clinical and Translational Research</w:t>
            </w:r>
          </w:p>
        </w:tc>
        <w:tc>
          <w:tcPr>
            <w:tcW w:w="2209" w:type="dxa"/>
            <w:tcBorders>
              <w:top w:val="nil"/>
              <w:left w:val="nil"/>
              <w:bottom w:val="single" w:sz="4" w:space="0" w:color="auto"/>
              <w:right w:val="nil"/>
            </w:tcBorders>
          </w:tcPr>
          <w:p w14:paraId="1AC6DDEC" w14:textId="77777777" w:rsidR="00B153F1" w:rsidRPr="000641A5" w:rsidRDefault="00B153F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6C4BD2FC" w14:textId="77777777" w:rsidTr="00714CC6">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79D777"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List required learning experience(s) that include learning objectives that address the basic scientific and ethical principles of clinical and translational research, including the ways in which this research is conducted, evaluated, explained to patients and applied to patient care.  Add rows as necessary.</w:t>
            </w:r>
          </w:p>
        </w:tc>
      </w:tr>
      <w:tr w:rsidR="00EF787C" w:rsidRPr="000641A5" w14:paraId="06CC0C33" w14:textId="77777777" w:rsidTr="00714CC6">
        <w:tc>
          <w:tcPr>
            <w:tcW w:w="3828" w:type="dxa"/>
            <w:gridSpan w:val="2"/>
            <w:vMerge w:val="restart"/>
            <w:tcBorders>
              <w:top w:val="single" w:sz="4" w:space="0" w:color="auto"/>
              <w:left w:val="single" w:sz="4" w:space="0" w:color="auto"/>
              <w:bottom w:val="single" w:sz="4" w:space="0" w:color="auto"/>
              <w:right w:val="single" w:sz="4" w:space="0" w:color="auto"/>
            </w:tcBorders>
          </w:tcPr>
          <w:p w14:paraId="33E9F6D2" w14:textId="77777777" w:rsidR="00EF787C" w:rsidRPr="000641A5" w:rsidRDefault="00EF787C">
            <w:pPr>
              <w:jc w:val="center"/>
              <w:rPr>
                <w:rFonts w:ascii="Times New Roman" w:hAnsi="Times New Roman" w:cs="Times New Roman"/>
                <w:sz w:val="19"/>
                <w:szCs w:val="19"/>
                <w:lang w:val="en-CA"/>
              </w:rPr>
            </w:pPr>
          </w:p>
          <w:p w14:paraId="31AEB81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10572" w:type="dxa"/>
            <w:gridSpan w:val="5"/>
            <w:tcBorders>
              <w:top w:val="single" w:sz="4" w:space="0" w:color="auto"/>
              <w:left w:val="single" w:sz="4" w:space="0" w:color="auto"/>
              <w:bottom w:val="single" w:sz="4" w:space="0" w:color="auto"/>
              <w:right w:val="single" w:sz="4" w:space="0" w:color="auto"/>
            </w:tcBorders>
          </w:tcPr>
          <w:p w14:paraId="16D865F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Learning objectives related to basic scientific and ethical principles of clinical and translational research and ways in which such research is: </w:t>
            </w:r>
          </w:p>
        </w:tc>
      </w:tr>
      <w:tr w:rsidR="00EF787C" w:rsidRPr="000641A5" w14:paraId="627387BF" w14:textId="77777777" w:rsidTr="00714CC6">
        <w:tc>
          <w:tcPr>
            <w:tcW w:w="3828" w:type="dxa"/>
            <w:gridSpan w:val="2"/>
            <w:vMerge/>
            <w:tcBorders>
              <w:top w:val="single" w:sz="4" w:space="0" w:color="auto"/>
              <w:left w:val="single" w:sz="4" w:space="0" w:color="auto"/>
              <w:bottom w:val="single" w:sz="4" w:space="0" w:color="auto"/>
              <w:right w:val="single" w:sz="4" w:space="0" w:color="auto"/>
            </w:tcBorders>
          </w:tcPr>
          <w:p w14:paraId="5CFCA9BD" w14:textId="77777777" w:rsidR="00EF787C" w:rsidRPr="000641A5" w:rsidRDefault="00EF787C">
            <w:pP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64088DC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Conducted</w:t>
            </w:r>
          </w:p>
        </w:tc>
        <w:tc>
          <w:tcPr>
            <w:tcW w:w="2835" w:type="dxa"/>
            <w:tcBorders>
              <w:top w:val="single" w:sz="4" w:space="0" w:color="auto"/>
              <w:left w:val="single" w:sz="4" w:space="0" w:color="auto"/>
              <w:bottom w:val="single" w:sz="4" w:space="0" w:color="auto"/>
              <w:right w:val="single" w:sz="4" w:space="0" w:color="auto"/>
            </w:tcBorders>
            <w:vAlign w:val="center"/>
          </w:tcPr>
          <w:p w14:paraId="3732F3A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Evaluated</w:t>
            </w:r>
          </w:p>
        </w:tc>
        <w:tc>
          <w:tcPr>
            <w:tcW w:w="2451" w:type="dxa"/>
            <w:tcBorders>
              <w:top w:val="single" w:sz="4" w:space="0" w:color="auto"/>
              <w:left w:val="single" w:sz="4" w:space="0" w:color="auto"/>
              <w:bottom w:val="single" w:sz="4" w:space="0" w:color="auto"/>
              <w:right w:val="single" w:sz="4" w:space="0" w:color="auto"/>
            </w:tcBorders>
            <w:vAlign w:val="center"/>
          </w:tcPr>
          <w:p w14:paraId="38B99BD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Explained to patients</w:t>
            </w:r>
          </w:p>
        </w:tc>
        <w:tc>
          <w:tcPr>
            <w:tcW w:w="2451" w:type="dxa"/>
            <w:gridSpan w:val="2"/>
            <w:tcBorders>
              <w:top w:val="single" w:sz="4" w:space="0" w:color="auto"/>
              <w:left w:val="single" w:sz="4" w:space="0" w:color="auto"/>
              <w:bottom w:val="single" w:sz="4" w:space="0" w:color="auto"/>
              <w:right w:val="single" w:sz="4" w:space="0" w:color="auto"/>
            </w:tcBorders>
            <w:vAlign w:val="center"/>
          </w:tcPr>
          <w:p w14:paraId="439C68F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Applied to patient care</w:t>
            </w:r>
          </w:p>
        </w:tc>
      </w:tr>
      <w:tr w:rsidR="00EF787C" w:rsidRPr="000641A5" w14:paraId="1EC8E9D0" w14:textId="77777777" w:rsidTr="00714CC6">
        <w:tc>
          <w:tcPr>
            <w:tcW w:w="3828" w:type="dxa"/>
            <w:gridSpan w:val="2"/>
            <w:tcBorders>
              <w:top w:val="single" w:sz="4" w:space="0" w:color="auto"/>
              <w:left w:val="single" w:sz="4" w:space="0" w:color="auto"/>
              <w:bottom w:val="single" w:sz="4" w:space="0" w:color="auto"/>
              <w:right w:val="single" w:sz="4" w:space="0" w:color="auto"/>
            </w:tcBorders>
          </w:tcPr>
          <w:p w14:paraId="052B9730" w14:textId="77777777" w:rsidR="00EF787C" w:rsidRPr="000641A5" w:rsidRDefault="00EF787C">
            <w:pP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tcPr>
          <w:p w14:paraId="7453B605" w14:textId="77777777" w:rsidR="00EF787C" w:rsidRPr="000641A5" w:rsidRDefault="00EF787C">
            <w:pP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tcPr>
          <w:p w14:paraId="4A7AD6C0" w14:textId="77777777" w:rsidR="00EF787C" w:rsidRPr="000641A5" w:rsidRDefault="00EF787C">
            <w:pPr>
              <w:rPr>
                <w:rFonts w:ascii="Times New Roman" w:hAnsi="Times New Roman" w:cs="Times New Roman"/>
                <w:sz w:val="19"/>
                <w:szCs w:val="19"/>
                <w:lang w:val="en-CA"/>
              </w:rPr>
            </w:pPr>
          </w:p>
        </w:tc>
        <w:tc>
          <w:tcPr>
            <w:tcW w:w="2451" w:type="dxa"/>
            <w:tcBorders>
              <w:top w:val="single" w:sz="4" w:space="0" w:color="auto"/>
              <w:left w:val="single" w:sz="4" w:space="0" w:color="auto"/>
              <w:bottom w:val="single" w:sz="4" w:space="0" w:color="auto"/>
              <w:right w:val="single" w:sz="4" w:space="0" w:color="auto"/>
            </w:tcBorders>
          </w:tcPr>
          <w:p w14:paraId="658D642E" w14:textId="77777777" w:rsidR="00EF787C" w:rsidRPr="000641A5" w:rsidRDefault="00EF787C">
            <w:pPr>
              <w:rPr>
                <w:rFonts w:ascii="Times New Roman" w:hAnsi="Times New Roman" w:cs="Times New Roman"/>
                <w:sz w:val="19"/>
                <w:szCs w:val="19"/>
                <w:lang w:val="en-CA"/>
              </w:rPr>
            </w:pPr>
          </w:p>
        </w:tc>
        <w:tc>
          <w:tcPr>
            <w:tcW w:w="2451" w:type="dxa"/>
            <w:gridSpan w:val="2"/>
            <w:tcBorders>
              <w:top w:val="single" w:sz="4" w:space="0" w:color="auto"/>
              <w:left w:val="single" w:sz="4" w:space="0" w:color="auto"/>
              <w:bottom w:val="single" w:sz="4" w:space="0" w:color="auto"/>
              <w:right w:val="single" w:sz="4" w:space="0" w:color="auto"/>
            </w:tcBorders>
          </w:tcPr>
          <w:p w14:paraId="7C493025" w14:textId="77777777" w:rsidR="00EF787C" w:rsidRPr="000641A5" w:rsidRDefault="00EF787C">
            <w:pPr>
              <w:rPr>
                <w:rFonts w:ascii="Times New Roman" w:hAnsi="Times New Roman" w:cs="Times New Roman"/>
                <w:sz w:val="19"/>
                <w:szCs w:val="19"/>
                <w:lang w:val="en-CA"/>
              </w:rPr>
            </w:pPr>
          </w:p>
        </w:tc>
      </w:tr>
    </w:tbl>
    <w:p w14:paraId="1CBE997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57126051" w14:textId="1E758582" w:rsidR="00EF787C" w:rsidRPr="000641A5" w:rsidRDefault="390D9419"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 xml:space="preserve">7.4 </w:t>
      </w:r>
      <w:r w:rsidR="00D77074" w:rsidRPr="5F7FDA6B">
        <w:rPr>
          <w:rFonts w:ascii="Times New Roman" w:hAnsi="Times New Roman" w:cs="Times New Roman"/>
          <w:b/>
          <w:bCs/>
          <w:i/>
          <w:iCs/>
          <w:color w:val="0000CC"/>
          <w:sz w:val="20"/>
          <w:szCs w:val="20"/>
        </w:rPr>
        <w:t>CLINICAL DECISION-MAKING SKILLS</w:t>
      </w:r>
    </w:p>
    <w:p w14:paraId="016BE8A5" w14:textId="603CB7E4" w:rsidR="00EF787C" w:rsidRDefault="0050504D" w:rsidP="009F4FB1">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A</w:t>
      </w:r>
      <w:r w:rsidR="00EF787C" w:rsidRPr="5F7FDA6B">
        <w:rPr>
          <w:rFonts w:ascii="Times New Roman" w:hAnsi="Times New Roman" w:cs="Times New Roman"/>
          <w:b/>
          <w:bCs/>
          <w:i/>
          <w:iCs/>
          <w:color w:val="0000CC"/>
          <w:sz w:val="20"/>
          <w:szCs w:val="20"/>
        </w:rPr>
        <w:t xml:space="preserve"> medical school ensures opportunities for medical students to develop clinical decision-making skills</w:t>
      </w:r>
      <w:r w:rsidR="00574AD3">
        <w:rPr>
          <w:rFonts w:ascii="Times New Roman" w:hAnsi="Times New Roman" w:cs="Times New Roman"/>
          <w:b/>
          <w:bCs/>
          <w:i/>
          <w:iCs/>
          <w:color w:val="0000CC"/>
          <w:sz w:val="20"/>
          <w:szCs w:val="20"/>
        </w:rPr>
        <w:t>.</w:t>
      </w:r>
      <w:r w:rsidR="00892F48" w:rsidRPr="5F7FDA6B">
        <w:rPr>
          <w:rFonts w:ascii="Times New Roman" w:hAnsi="Times New Roman" w:cs="Times New Roman"/>
          <w:b/>
          <w:bCs/>
          <w:i/>
          <w:iCs/>
          <w:color w:val="0000CC"/>
          <w:sz w:val="20"/>
          <w:szCs w:val="20"/>
        </w:rPr>
        <w:t xml:space="preserve"> Th</w:t>
      </w:r>
      <w:r w:rsidR="005A16C6" w:rsidRPr="5F7FDA6B">
        <w:rPr>
          <w:rFonts w:ascii="Times New Roman" w:hAnsi="Times New Roman" w:cs="Times New Roman"/>
          <w:b/>
          <w:bCs/>
          <w:i/>
          <w:iCs/>
          <w:color w:val="0000CC"/>
          <w:sz w:val="20"/>
          <w:szCs w:val="20"/>
        </w:rPr>
        <w:t>is</w:t>
      </w:r>
      <w:r w:rsidR="00892F48" w:rsidRPr="5F7FDA6B">
        <w:rPr>
          <w:rFonts w:ascii="Times New Roman" w:hAnsi="Times New Roman" w:cs="Times New Roman"/>
          <w:b/>
          <w:bCs/>
          <w:i/>
          <w:iCs/>
          <w:color w:val="0000CC"/>
          <w:sz w:val="20"/>
          <w:szCs w:val="20"/>
        </w:rPr>
        <w:t xml:space="preserve"> curriculum </w:t>
      </w:r>
      <w:r w:rsidR="005A16C6" w:rsidRPr="5F7FDA6B">
        <w:rPr>
          <w:rFonts w:ascii="Times New Roman" w:hAnsi="Times New Roman" w:cs="Times New Roman"/>
          <w:b/>
          <w:bCs/>
          <w:i/>
          <w:iCs/>
          <w:color w:val="0000CC"/>
          <w:sz w:val="20"/>
          <w:szCs w:val="20"/>
        </w:rPr>
        <w:t>includes</w:t>
      </w:r>
      <w:r w:rsidR="00EF787C" w:rsidRPr="5F7FDA6B">
        <w:rPr>
          <w:rFonts w:ascii="Times New Roman" w:hAnsi="Times New Roman" w:cs="Times New Roman"/>
          <w:b/>
          <w:bCs/>
          <w:i/>
          <w:iCs/>
          <w:color w:val="0000CC"/>
          <w:sz w:val="20"/>
          <w:szCs w:val="20"/>
        </w:rPr>
        <w:t xml:space="preserve"> </w:t>
      </w:r>
      <w:r w:rsidR="005A16C6" w:rsidRPr="5F7FDA6B">
        <w:rPr>
          <w:rFonts w:ascii="Times New Roman" w:hAnsi="Times New Roman" w:cs="Times New Roman"/>
          <w:b/>
          <w:bCs/>
          <w:i/>
          <w:iCs/>
          <w:color w:val="0000CC"/>
          <w:sz w:val="20"/>
          <w:szCs w:val="20"/>
        </w:rPr>
        <w:t>clinical reasoning, critical thinking</w:t>
      </w:r>
      <w:r w:rsidR="00674B31" w:rsidRPr="5F7FDA6B">
        <w:rPr>
          <w:rFonts w:ascii="Times New Roman" w:hAnsi="Times New Roman" w:cs="Times New Roman"/>
          <w:b/>
          <w:bCs/>
          <w:i/>
          <w:iCs/>
          <w:color w:val="0000CC"/>
          <w:sz w:val="20"/>
          <w:szCs w:val="20"/>
        </w:rPr>
        <w:t xml:space="preserve">, </w:t>
      </w:r>
      <w:r w:rsidR="00EF787C" w:rsidRPr="5F7FDA6B">
        <w:rPr>
          <w:rFonts w:ascii="Times New Roman" w:hAnsi="Times New Roman" w:cs="Times New Roman"/>
          <w:b/>
          <w:bCs/>
          <w:i/>
          <w:iCs/>
          <w:color w:val="0000CC"/>
          <w:sz w:val="20"/>
          <w:szCs w:val="20"/>
        </w:rPr>
        <w:t>critical appraisal of new evidence, and application of the best available information to the care of patients</w:t>
      </w:r>
      <w:r w:rsidR="009F4FB1">
        <w:t xml:space="preserve"> </w:t>
      </w:r>
      <w:r w:rsidR="009F4FB1" w:rsidRPr="5F7FDA6B">
        <w:rPr>
          <w:rFonts w:ascii="Times New Roman" w:hAnsi="Times New Roman" w:cs="Times New Roman"/>
          <w:b/>
          <w:bCs/>
          <w:i/>
          <w:iCs/>
          <w:color w:val="0000CC"/>
          <w:sz w:val="20"/>
          <w:szCs w:val="20"/>
        </w:rPr>
        <w:t>in alignment with the patient’s experiential knowledge, values, beliefs, expressed needs, and preferences.</w:t>
      </w:r>
      <w:bookmarkStart w:id="78" w:name="_Hlk37145414"/>
    </w:p>
    <w:p w14:paraId="71589B2B" w14:textId="77777777" w:rsidR="00574AD3" w:rsidRPr="000641A5" w:rsidRDefault="00574AD3" w:rsidP="009F4FB1">
      <w:pPr>
        <w:spacing w:line="240" w:lineRule="auto"/>
        <w:rPr>
          <w:rFonts w:ascii="Times New Roman" w:eastAsia="Times New Roman" w:hAnsi="Times New Roman" w:cs="Times New Roman"/>
          <w:snapToGrid w:val="0"/>
          <w:sz w:val="20"/>
          <w:szCs w:val="20"/>
        </w:rPr>
      </w:pPr>
    </w:p>
    <w:p w14:paraId="23C8A7A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7.4-1</w:t>
      </w:r>
    </w:p>
    <w:p w14:paraId="63D3B357" w14:textId="338F3A50" w:rsidR="00EF787C" w:rsidRPr="000641A5" w:rsidRDefault="00EF787C" w:rsidP="5F7FDA6B">
      <w:pPr>
        <w:widowControl w:val="0"/>
        <w:spacing w:line="240" w:lineRule="auto"/>
        <w:ind w:left="851" w:hanging="851"/>
        <w:rPr>
          <w:rFonts w:ascii="Times New Roman" w:hAnsi="Times New Roman" w:cs="Times New Roman"/>
          <w:i/>
          <w:iCs/>
          <w:sz w:val="20"/>
          <w:szCs w:val="20"/>
        </w:rPr>
      </w:pPr>
      <w:r w:rsidRPr="5F7FDA6B">
        <w:rPr>
          <w:rFonts w:ascii="Times New Roman" w:hAnsi="Times New Roman" w:cs="Times New Roman"/>
          <w:i/>
          <w:iCs/>
          <w:sz w:val="20"/>
          <w:szCs w:val="20"/>
        </w:rPr>
        <w:t xml:space="preserve">The medical school ensures </w:t>
      </w:r>
      <w:r w:rsidR="00F71A4E" w:rsidRPr="5F7FDA6B">
        <w:rPr>
          <w:rFonts w:ascii="Times New Roman" w:hAnsi="Times New Roman" w:cs="Times New Roman"/>
          <w:i/>
          <w:iCs/>
          <w:sz w:val="20"/>
          <w:szCs w:val="20"/>
        </w:rPr>
        <w:t>opportunities for medical students to develop clinical decision-making skills</w:t>
      </w:r>
      <w:r w:rsidRPr="5F7FDA6B">
        <w:rPr>
          <w:rFonts w:ascii="Times New Roman" w:hAnsi="Times New Roman" w:cs="Times New Roman"/>
          <w:i/>
          <w:iCs/>
          <w:sz w:val="20"/>
          <w:szCs w:val="20"/>
        </w:rPr>
        <w:t xml:space="preserve">. </w:t>
      </w:r>
    </w:p>
    <w:p w14:paraId="4B93EC81"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p>
    <w:bookmarkEnd w:id="78"/>
    <w:p w14:paraId="04E4F592" w14:textId="2C938D39" w:rsidR="00EF787C" w:rsidRPr="000641A5" w:rsidRDefault="390D9419" w:rsidP="1168B689">
      <w:pPr>
        <w:pStyle w:val="ListParagraph"/>
        <w:widowControl w:val="0"/>
        <w:numPr>
          <w:ilvl w:val="0"/>
          <w:numId w:val="143"/>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Describe where and how </w:t>
      </w:r>
      <w:r w:rsidR="7F515D91" w:rsidRPr="1570F608">
        <w:rPr>
          <w:rFonts w:ascii="Times New Roman" w:hAnsi="Times New Roman" w:cs="Times New Roman"/>
          <w:color w:val="0000CC"/>
          <w:sz w:val="20"/>
          <w:szCs w:val="20"/>
        </w:rPr>
        <w:t>clinical decision-</w:t>
      </w:r>
      <w:r w:rsidR="16D83041" w:rsidRPr="1570F608">
        <w:rPr>
          <w:rFonts w:ascii="Times New Roman" w:hAnsi="Times New Roman" w:cs="Times New Roman"/>
          <w:color w:val="0000CC"/>
          <w:sz w:val="20"/>
          <w:szCs w:val="20"/>
        </w:rPr>
        <w:t xml:space="preserve">making </w:t>
      </w:r>
      <w:r w:rsidRPr="1570F608">
        <w:rPr>
          <w:rFonts w:ascii="Times New Roman" w:hAnsi="Times New Roman" w:cs="Times New Roman"/>
          <w:color w:val="0000CC"/>
          <w:sz w:val="20"/>
          <w:szCs w:val="20"/>
        </w:rPr>
        <w:t xml:space="preserve">skills are </w:t>
      </w:r>
      <w:r w:rsidR="00252F76">
        <w:rPr>
          <w:rFonts w:ascii="Times New Roman" w:hAnsi="Times New Roman" w:cs="Times New Roman"/>
          <w:color w:val="0000CC"/>
          <w:sz w:val="20"/>
          <w:szCs w:val="20"/>
        </w:rPr>
        <w:t>developed</w:t>
      </w:r>
      <w:r w:rsidR="00A203B0" w:rsidRPr="1570F608">
        <w:rPr>
          <w:rFonts w:ascii="Times New Roman" w:hAnsi="Times New Roman" w:cs="Times New Roman"/>
          <w:color w:val="0000CC"/>
          <w:sz w:val="20"/>
          <w:szCs w:val="20"/>
        </w:rPr>
        <w:t xml:space="preserve"> </w:t>
      </w:r>
      <w:r w:rsidRPr="1570F608">
        <w:rPr>
          <w:rFonts w:ascii="Times New Roman" w:hAnsi="Times New Roman" w:cs="Times New Roman"/>
          <w:color w:val="0000CC"/>
          <w:sz w:val="20"/>
          <w:szCs w:val="20"/>
        </w:rPr>
        <w:t>in the medical curriculum.</w:t>
      </w:r>
    </w:p>
    <w:p w14:paraId="5EAD9A4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505B25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697DE85"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B40542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DE9531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B250A38" w14:textId="04208CDE" w:rsidR="00EF787C" w:rsidRPr="000641A5" w:rsidRDefault="390D9419" w:rsidP="1168B689">
      <w:pPr>
        <w:pStyle w:val="ListParagraph"/>
        <w:widowControl w:val="0"/>
        <w:numPr>
          <w:ilvl w:val="0"/>
          <w:numId w:val="143"/>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a learning objective from at least one required learning experience demonstrating that </w:t>
      </w:r>
      <w:r w:rsidR="290D7DE0" w:rsidRPr="1570F608">
        <w:rPr>
          <w:rFonts w:ascii="Times New Roman" w:hAnsi="Times New Roman" w:cs="Times New Roman"/>
          <w:color w:val="0000CC"/>
          <w:sz w:val="20"/>
          <w:szCs w:val="20"/>
        </w:rPr>
        <w:t>clinical decision-making</w:t>
      </w:r>
      <w:r w:rsidRPr="1570F608">
        <w:rPr>
          <w:rFonts w:ascii="Times New Roman" w:hAnsi="Times New Roman" w:cs="Times New Roman"/>
          <w:color w:val="0000CC"/>
          <w:sz w:val="20"/>
          <w:szCs w:val="20"/>
        </w:rPr>
        <w:t xml:space="preserve"> skills are </w:t>
      </w:r>
      <w:r w:rsidR="00252F76">
        <w:rPr>
          <w:rFonts w:ascii="Times New Roman" w:hAnsi="Times New Roman" w:cs="Times New Roman"/>
          <w:color w:val="0000CC"/>
          <w:sz w:val="20"/>
          <w:szCs w:val="20"/>
        </w:rPr>
        <w:t>developed</w:t>
      </w:r>
      <w:r w:rsidR="00252F76" w:rsidRPr="1570F608">
        <w:rPr>
          <w:rFonts w:ascii="Times New Roman" w:hAnsi="Times New Roman" w:cs="Times New Roman"/>
          <w:color w:val="0000CC"/>
          <w:sz w:val="20"/>
          <w:szCs w:val="20"/>
        </w:rPr>
        <w:t xml:space="preserve"> </w:t>
      </w:r>
      <w:r w:rsidRPr="1570F608">
        <w:rPr>
          <w:rFonts w:ascii="Times New Roman" w:hAnsi="Times New Roman" w:cs="Times New Roman"/>
          <w:color w:val="0000CC"/>
          <w:sz w:val="20"/>
          <w:szCs w:val="20"/>
        </w:rPr>
        <w:t>in the curriculum.</w:t>
      </w:r>
    </w:p>
    <w:p w14:paraId="1705EC0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93C685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D7A9F7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445D48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5F82A8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C840F79"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7.4-2</w:t>
      </w:r>
    </w:p>
    <w:p w14:paraId="71528905" w14:textId="2F4DFB2A" w:rsidR="00EF787C" w:rsidRPr="000641A5" w:rsidRDefault="00EF787C" w:rsidP="5F7FDA6B">
      <w:pPr>
        <w:widowControl w:val="0"/>
        <w:spacing w:line="240" w:lineRule="auto"/>
        <w:rPr>
          <w:rFonts w:ascii="Times New Roman" w:hAnsi="Times New Roman" w:cs="Times New Roman"/>
          <w:i/>
          <w:iCs/>
          <w:sz w:val="20"/>
          <w:szCs w:val="20"/>
        </w:rPr>
      </w:pPr>
      <w:r w:rsidRPr="5F7FDA6B">
        <w:rPr>
          <w:rFonts w:ascii="Times New Roman" w:hAnsi="Times New Roman" w:cs="Times New Roman"/>
          <w:i/>
          <w:iCs/>
          <w:sz w:val="20"/>
          <w:szCs w:val="20"/>
        </w:rPr>
        <w:t>The medical school ensures that the medical curriculum provides opportunities for medical students to develop clinical decision-making skills</w:t>
      </w:r>
      <w:r w:rsidR="00252F76" w:rsidRPr="5F7FDA6B">
        <w:rPr>
          <w:rFonts w:ascii="Times New Roman" w:hAnsi="Times New Roman" w:cs="Times New Roman"/>
          <w:i/>
          <w:iCs/>
          <w:sz w:val="20"/>
          <w:szCs w:val="20"/>
        </w:rPr>
        <w:t xml:space="preserve"> </w:t>
      </w:r>
      <w:r w:rsidRPr="5F7FDA6B">
        <w:rPr>
          <w:rFonts w:ascii="Times New Roman" w:hAnsi="Times New Roman" w:cs="Times New Roman"/>
          <w:i/>
          <w:iCs/>
          <w:sz w:val="20"/>
          <w:szCs w:val="20"/>
        </w:rPr>
        <w:t xml:space="preserve">including </w:t>
      </w:r>
      <w:r w:rsidR="00252F76" w:rsidRPr="5F7FDA6B">
        <w:rPr>
          <w:rFonts w:ascii="Times New Roman" w:hAnsi="Times New Roman" w:cs="Times New Roman"/>
          <w:i/>
          <w:iCs/>
          <w:sz w:val="20"/>
          <w:szCs w:val="20"/>
        </w:rPr>
        <w:t xml:space="preserve">critical reasoning, critical thinking, </w:t>
      </w:r>
      <w:r w:rsidRPr="5F7FDA6B">
        <w:rPr>
          <w:rFonts w:ascii="Times New Roman" w:hAnsi="Times New Roman" w:cs="Times New Roman"/>
          <w:i/>
          <w:iCs/>
          <w:sz w:val="20"/>
          <w:szCs w:val="20"/>
        </w:rPr>
        <w:t>critical appraisal of new evidence, and application of the best available information to the care of patients.</w:t>
      </w:r>
    </w:p>
    <w:p w14:paraId="065F6C99" w14:textId="77777777" w:rsidR="00EF787C" w:rsidRPr="000641A5" w:rsidRDefault="00EF787C">
      <w:pPr>
        <w:widowControl w:val="0"/>
        <w:spacing w:line="240" w:lineRule="auto"/>
        <w:rPr>
          <w:rFonts w:ascii="Times New Roman" w:hAnsi="Times New Roman" w:cs="Times New Roman"/>
          <w:bCs/>
          <w:i/>
          <w:iCs/>
          <w:sz w:val="20"/>
          <w:szCs w:val="20"/>
        </w:rPr>
      </w:pPr>
    </w:p>
    <w:p w14:paraId="15D5CCBA" w14:textId="77777777" w:rsidR="00EF787C" w:rsidRPr="000641A5" w:rsidRDefault="00EF787C">
      <w:pPr>
        <w:pStyle w:val="ListParagraph"/>
        <w:widowControl w:val="0"/>
        <w:numPr>
          <w:ilvl w:val="0"/>
          <w:numId w:val="144"/>
        </w:numPr>
        <w:spacing w:line="240" w:lineRule="auto"/>
        <w:ind w:left="714"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7.4-2 A</w:t>
      </w:r>
    </w:p>
    <w:p w14:paraId="461BB650" w14:textId="77777777" w:rsidR="00EF787C" w:rsidRPr="000641A5" w:rsidRDefault="00EF787C">
      <w:pPr>
        <w:widowControl w:val="0"/>
        <w:spacing w:line="240" w:lineRule="auto"/>
        <w:rPr>
          <w:rFonts w:ascii="Times New Roman" w:hAnsi="Times New Roman" w:cs="Times New Roman"/>
          <w:bCs/>
          <w:iCs/>
          <w:sz w:val="20"/>
          <w:szCs w:val="20"/>
        </w:rPr>
      </w:pPr>
    </w:p>
    <w:tbl>
      <w:tblPr>
        <w:tblStyle w:val="TableGrid"/>
        <w:tblW w:w="14395" w:type="dxa"/>
        <w:tblInd w:w="-5" w:type="dxa"/>
        <w:tblLook w:val="04A0" w:firstRow="1" w:lastRow="0" w:firstColumn="1" w:lastColumn="0" w:noHBand="0" w:noVBand="1"/>
      </w:tblPr>
      <w:tblGrid>
        <w:gridCol w:w="1423"/>
        <w:gridCol w:w="1907"/>
        <w:gridCol w:w="3585"/>
        <w:gridCol w:w="4785"/>
        <w:gridCol w:w="212"/>
        <w:gridCol w:w="2483"/>
      </w:tblGrid>
      <w:tr w:rsidR="00EF787C" w:rsidRPr="000641A5" w14:paraId="6C476A80" w14:textId="77777777" w:rsidTr="00B153F1">
        <w:trPr>
          <w:trHeight w:val="300"/>
        </w:trPr>
        <w:tc>
          <w:tcPr>
            <w:tcW w:w="11700" w:type="dxa"/>
            <w:gridSpan w:val="4"/>
            <w:tcBorders>
              <w:top w:val="nil"/>
              <w:left w:val="nil"/>
              <w:bottom w:val="nil"/>
              <w:right w:val="nil"/>
            </w:tcBorders>
          </w:tcPr>
          <w:p w14:paraId="302E047D" w14:textId="0DBDD52A" w:rsidR="00EF787C" w:rsidRPr="000641A5" w:rsidRDefault="00EF787C">
            <w:pPr>
              <w:widowControl w:val="0"/>
              <w:rPr>
                <w:rFonts w:ascii="Times New Roman" w:hAnsi="Times New Roman" w:cs="Times New Roman"/>
                <w:bCs/>
                <w:iCs/>
                <w:sz w:val="19"/>
                <w:szCs w:val="19"/>
              </w:rPr>
            </w:pPr>
          </w:p>
        </w:tc>
        <w:tc>
          <w:tcPr>
            <w:tcW w:w="2695" w:type="dxa"/>
            <w:gridSpan w:val="2"/>
            <w:tcBorders>
              <w:top w:val="nil"/>
              <w:left w:val="nil"/>
              <w:bottom w:val="nil"/>
              <w:right w:val="nil"/>
            </w:tcBorders>
          </w:tcPr>
          <w:p w14:paraId="706EF8B0" w14:textId="02D92FFB" w:rsidR="00EF787C" w:rsidRPr="000641A5" w:rsidRDefault="00EF787C">
            <w:pPr>
              <w:widowControl w:val="0"/>
              <w:jc w:val="right"/>
              <w:rPr>
                <w:rFonts w:ascii="Times New Roman" w:hAnsi="Times New Roman" w:cs="Times New Roman"/>
                <w:bCs/>
                <w:iCs/>
                <w:sz w:val="19"/>
                <w:szCs w:val="19"/>
              </w:rPr>
            </w:pPr>
          </w:p>
        </w:tc>
      </w:tr>
      <w:tr w:rsidR="00952148" w:rsidRPr="00952148" w14:paraId="2274D2A3" w14:textId="77777777" w:rsidTr="00E90856">
        <w:trPr>
          <w:trHeight w:val="300"/>
        </w:trPr>
        <w:tc>
          <w:tcPr>
            <w:tcW w:w="1423" w:type="dxa"/>
            <w:tcBorders>
              <w:top w:val="nil"/>
              <w:left w:val="nil"/>
              <w:bottom w:val="single" w:sz="4" w:space="0" w:color="auto"/>
              <w:right w:val="single" w:sz="4" w:space="0" w:color="auto"/>
            </w:tcBorders>
            <w:shd w:val="clear" w:color="auto" w:fill="FFFFFF" w:themeFill="background1"/>
          </w:tcPr>
          <w:p w14:paraId="374FA421" w14:textId="4917D400" w:rsidR="00952148" w:rsidRPr="000641A5" w:rsidRDefault="00952148" w:rsidP="00952148">
            <w:pPr>
              <w:widowControl w:val="0"/>
              <w:rPr>
                <w:rFonts w:ascii="Times New Roman" w:hAnsi="Times New Roman" w:cs="Times New Roman"/>
                <w:bCs/>
                <w:iCs/>
                <w:sz w:val="19"/>
                <w:szCs w:val="19"/>
              </w:rPr>
            </w:pPr>
            <w:r w:rsidRPr="00952148">
              <w:rPr>
                <w:rFonts w:ascii="Times New Roman" w:eastAsia="Times New Roman" w:hAnsi="Times New Roman" w:cs="Times New Roman"/>
                <w:snapToGrid w:val="0"/>
                <w:sz w:val="20"/>
                <w:szCs w:val="20"/>
              </w:rPr>
              <w:t>Table 7.4-2 A</w:t>
            </w:r>
          </w:p>
        </w:tc>
        <w:tc>
          <w:tcPr>
            <w:tcW w:w="10489" w:type="dxa"/>
            <w:gridSpan w:val="4"/>
            <w:tcBorders>
              <w:top w:val="nil"/>
              <w:left w:val="single" w:sz="4" w:space="0" w:color="auto"/>
              <w:bottom w:val="single" w:sz="4" w:space="0" w:color="auto"/>
              <w:right w:val="nil"/>
            </w:tcBorders>
            <w:shd w:val="clear" w:color="auto" w:fill="FFFFFF" w:themeFill="background1"/>
          </w:tcPr>
          <w:p w14:paraId="05586932" w14:textId="4BDF13F9" w:rsidR="00952148" w:rsidRPr="00952148" w:rsidRDefault="00952148" w:rsidP="00952148">
            <w:pPr>
              <w:widowControl w:val="0"/>
              <w:rPr>
                <w:rFonts w:ascii="Times New Roman" w:eastAsia="Times New Roman" w:hAnsi="Times New Roman" w:cs="Times New Roman"/>
                <w:snapToGrid w:val="0"/>
                <w:sz w:val="20"/>
                <w:szCs w:val="20"/>
              </w:rPr>
            </w:pPr>
            <w:r w:rsidRPr="00952148">
              <w:rPr>
                <w:rFonts w:ascii="Times New Roman" w:eastAsia="Times New Roman" w:hAnsi="Times New Roman" w:cs="Times New Roman"/>
                <w:snapToGrid w:val="0"/>
                <w:sz w:val="20"/>
                <w:szCs w:val="20"/>
              </w:rPr>
              <w:t>Clinical Decision-making Skills (Core Appendix)</w:t>
            </w:r>
          </w:p>
        </w:tc>
        <w:tc>
          <w:tcPr>
            <w:tcW w:w="2483" w:type="dxa"/>
            <w:tcBorders>
              <w:top w:val="nil"/>
              <w:left w:val="nil"/>
              <w:bottom w:val="single" w:sz="4" w:space="0" w:color="auto"/>
              <w:right w:val="nil"/>
            </w:tcBorders>
            <w:shd w:val="clear" w:color="auto" w:fill="FFFFFF" w:themeFill="background1"/>
          </w:tcPr>
          <w:p w14:paraId="38C2C10D" w14:textId="61126FF2" w:rsidR="00952148" w:rsidRPr="00952148" w:rsidRDefault="00952148" w:rsidP="00952148">
            <w:pPr>
              <w:widowControl w:val="0"/>
              <w:jc w:val="right"/>
              <w:rPr>
                <w:rFonts w:ascii="Times New Roman" w:eastAsia="Times New Roman" w:hAnsi="Times New Roman" w:cs="Times New Roman"/>
                <w:snapToGrid w:val="0"/>
                <w:sz w:val="20"/>
                <w:szCs w:val="20"/>
              </w:rPr>
            </w:pPr>
            <w:r w:rsidRPr="00952148">
              <w:rPr>
                <w:rFonts w:ascii="Times New Roman" w:eastAsia="Times New Roman" w:hAnsi="Times New Roman" w:cs="Times New Roman"/>
                <w:snapToGrid w:val="0"/>
                <w:sz w:val="20"/>
                <w:szCs w:val="20"/>
              </w:rPr>
              <w:t>Source: School-reported</w:t>
            </w:r>
          </w:p>
        </w:tc>
      </w:tr>
      <w:tr w:rsidR="00952148" w:rsidRPr="000641A5" w14:paraId="0E740CFD" w14:textId="77777777" w:rsidTr="00E90856">
        <w:trPr>
          <w:trHeight w:val="300"/>
        </w:trPr>
        <w:tc>
          <w:tcPr>
            <w:tcW w:w="14395"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CDA65E" w14:textId="77777777" w:rsidR="00952148" w:rsidRPr="000641A5" w:rsidRDefault="00952148" w:rsidP="00952148">
            <w:pPr>
              <w:widowControl w:val="0"/>
              <w:rPr>
                <w:rFonts w:ascii="Times New Roman" w:hAnsi="Times New Roman" w:cs="Times New Roman"/>
                <w:bCs/>
                <w:iCs/>
                <w:sz w:val="19"/>
                <w:szCs w:val="19"/>
              </w:rPr>
            </w:pPr>
            <w:r w:rsidRPr="000641A5">
              <w:rPr>
                <w:rFonts w:ascii="Times New Roman" w:hAnsi="Times New Roman" w:cs="Times New Roman"/>
                <w:bCs/>
                <w:iCs/>
                <w:sz w:val="19"/>
                <w:szCs w:val="19"/>
              </w:rPr>
              <w:t>For each clinical decision-making skill, provide the name of at least one required learning experience(s) where the topic is addressed and all the related learning objective(s) in that required learning experience. Add rows as needed.</w:t>
            </w:r>
          </w:p>
        </w:tc>
      </w:tr>
      <w:tr w:rsidR="00952148" w:rsidRPr="000641A5" w14:paraId="39658213" w14:textId="77777777" w:rsidTr="00E90856">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1522F92A" w14:textId="77777777" w:rsidR="00952148" w:rsidRPr="000641A5" w:rsidRDefault="00952148" w:rsidP="00952148">
            <w:pPr>
              <w:widowControl w:val="0"/>
              <w:jc w:val="center"/>
              <w:rPr>
                <w:rFonts w:ascii="Times New Roman" w:hAnsi="Times New Roman" w:cs="Times New Roman"/>
                <w:bCs/>
                <w:iCs/>
                <w:sz w:val="19"/>
                <w:szCs w:val="19"/>
              </w:rPr>
            </w:pPr>
            <w:r w:rsidRPr="000641A5">
              <w:rPr>
                <w:rFonts w:ascii="Times New Roman" w:hAnsi="Times New Roman" w:cs="Times New Roman"/>
                <w:bCs/>
                <w:iCs/>
                <w:sz w:val="19"/>
                <w:szCs w:val="19"/>
              </w:rPr>
              <w:t>Clinical decision-making skill</w:t>
            </w:r>
          </w:p>
        </w:tc>
        <w:tc>
          <w:tcPr>
            <w:tcW w:w="3585" w:type="dxa"/>
            <w:tcBorders>
              <w:top w:val="single" w:sz="4" w:space="0" w:color="auto"/>
              <w:left w:val="single" w:sz="4" w:space="0" w:color="auto"/>
              <w:bottom w:val="single" w:sz="4" w:space="0" w:color="auto"/>
              <w:right w:val="single" w:sz="4" w:space="0" w:color="auto"/>
            </w:tcBorders>
          </w:tcPr>
          <w:p w14:paraId="79BD7D05" w14:textId="77777777" w:rsidR="00952148" w:rsidRPr="000641A5" w:rsidRDefault="00952148" w:rsidP="00952148">
            <w:pPr>
              <w:widowControl w:val="0"/>
              <w:jc w:val="center"/>
              <w:rPr>
                <w:rFonts w:ascii="Times New Roman" w:hAnsi="Times New Roman" w:cs="Times New Roman"/>
                <w:bCs/>
                <w:iCs/>
                <w:sz w:val="19"/>
                <w:szCs w:val="19"/>
              </w:rPr>
            </w:pPr>
            <w:r w:rsidRPr="000641A5">
              <w:rPr>
                <w:rFonts w:ascii="Times New Roman" w:hAnsi="Times New Roman" w:cs="Times New Roman"/>
                <w:bCs/>
                <w:iCs/>
                <w:sz w:val="19"/>
                <w:szCs w:val="19"/>
              </w:rPr>
              <w:t>Name of required learning experience(s)</w:t>
            </w:r>
          </w:p>
        </w:tc>
        <w:tc>
          <w:tcPr>
            <w:tcW w:w="7480" w:type="dxa"/>
            <w:gridSpan w:val="3"/>
            <w:tcBorders>
              <w:top w:val="single" w:sz="4" w:space="0" w:color="auto"/>
              <w:left w:val="single" w:sz="4" w:space="0" w:color="auto"/>
              <w:bottom w:val="single" w:sz="4" w:space="0" w:color="auto"/>
              <w:right w:val="single" w:sz="4" w:space="0" w:color="auto"/>
            </w:tcBorders>
          </w:tcPr>
          <w:p w14:paraId="757234EE" w14:textId="77777777" w:rsidR="00952148" w:rsidRPr="000641A5" w:rsidRDefault="00952148" w:rsidP="00952148">
            <w:pPr>
              <w:widowControl w:val="0"/>
              <w:jc w:val="center"/>
              <w:rPr>
                <w:rFonts w:ascii="Times New Roman" w:hAnsi="Times New Roman" w:cs="Times New Roman"/>
                <w:bCs/>
                <w:iCs/>
                <w:sz w:val="19"/>
                <w:szCs w:val="19"/>
              </w:rPr>
            </w:pPr>
            <w:r w:rsidRPr="000641A5">
              <w:rPr>
                <w:rFonts w:ascii="Times New Roman" w:hAnsi="Times New Roman" w:cs="Times New Roman"/>
                <w:bCs/>
                <w:iCs/>
                <w:sz w:val="19"/>
                <w:szCs w:val="19"/>
              </w:rPr>
              <w:t>Learning objective</w:t>
            </w:r>
          </w:p>
        </w:tc>
      </w:tr>
      <w:tr w:rsidR="00952148" w:rsidRPr="000641A5" w14:paraId="1CA327B3" w14:textId="77777777" w:rsidTr="00E90856">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063BF73C" w14:textId="77777777" w:rsidR="00952148" w:rsidRPr="000641A5" w:rsidRDefault="00952148" w:rsidP="00952148">
            <w:pPr>
              <w:widowControl w:val="0"/>
              <w:rPr>
                <w:rFonts w:ascii="Times New Roman" w:hAnsi="Times New Roman" w:cs="Times New Roman"/>
                <w:bCs/>
                <w:iCs/>
                <w:sz w:val="19"/>
                <w:szCs w:val="19"/>
              </w:rPr>
            </w:pPr>
            <w:r w:rsidRPr="000641A5">
              <w:rPr>
                <w:rFonts w:ascii="Times New Roman" w:hAnsi="Times New Roman" w:cs="Times New Roman"/>
                <w:bCs/>
                <w:iCs/>
                <w:sz w:val="19"/>
                <w:szCs w:val="19"/>
              </w:rPr>
              <w:t>Clinical reasoning</w:t>
            </w:r>
          </w:p>
        </w:tc>
        <w:tc>
          <w:tcPr>
            <w:tcW w:w="3585" w:type="dxa"/>
            <w:tcBorders>
              <w:top w:val="single" w:sz="4" w:space="0" w:color="auto"/>
              <w:left w:val="single" w:sz="4" w:space="0" w:color="auto"/>
              <w:bottom w:val="single" w:sz="4" w:space="0" w:color="auto"/>
              <w:right w:val="single" w:sz="4" w:space="0" w:color="auto"/>
            </w:tcBorders>
          </w:tcPr>
          <w:p w14:paraId="45887497" w14:textId="77777777" w:rsidR="00952148" w:rsidRPr="000641A5" w:rsidRDefault="00952148" w:rsidP="00952148">
            <w:pPr>
              <w:widowControl w:val="0"/>
              <w:rPr>
                <w:rFonts w:ascii="Times New Roman"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1EED9CC0" w14:textId="77777777" w:rsidR="00952148" w:rsidRPr="000641A5" w:rsidRDefault="00952148" w:rsidP="00952148">
            <w:pPr>
              <w:widowControl w:val="0"/>
              <w:rPr>
                <w:rFonts w:ascii="Times New Roman" w:hAnsi="Times New Roman" w:cs="Times New Roman"/>
                <w:bCs/>
                <w:iCs/>
                <w:sz w:val="19"/>
                <w:szCs w:val="19"/>
              </w:rPr>
            </w:pPr>
          </w:p>
        </w:tc>
      </w:tr>
      <w:tr w:rsidR="00952148" w:rsidRPr="000641A5" w14:paraId="347BCC3A" w14:textId="77777777" w:rsidTr="00E90856">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3A36CF7A" w14:textId="77777777" w:rsidR="00952148" w:rsidRPr="000641A5" w:rsidRDefault="00952148" w:rsidP="00952148">
            <w:pPr>
              <w:widowControl w:val="0"/>
              <w:rPr>
                <w:rFonts w:ascii="Times New Roman" w:hAnsi="Times New Roman" w:cs="Times New Roman"/>
                <w:bCs/>
                <w:iCs/>
                <w:sz w:val="19"/>
                <w:szCs w:val="19"/>
              </w:rPr>
            </w:pPr>
            <w:r w:rsidRPr="000641A5">
              <w:rPr>
                <w:rFonts w:ascii="Times New Roman" w:hAnsi="Times New Roman" w:cs="Times New Roman"/>
                <w:bCs/>
                <w:iCs/>
                <w:sz w:val="19"/>
                <w:szCs w:val="19"/>
              </w:rPr>
              <w:t>Clinical critical thinking</w:t>
            </w:r>
          </w:p>
        </w:tc>
        <w:tc>
          <w:tcPr>
            <w:tcW w:w="3585" w:type="dxa"/>
            <w:tcBorders>
              <w:top w:val="single" w:sz="4" w:space="0" w:color="auto"/>
              <w:left w:val="single" w:sz="4" w:space="0" w:color="auto"/>
              <w:bottom w:val="single" w:sz="4" w:space="0" w:color="auto"/>
              <w:right w:val="single" w:sz="4" w:space="0" w:color="auto"/>
            </w:tcBorders>
          </w:tcPr>
          <w:p w14:paraId="63C23FCE" w14:textId="77777777" w:rsidR="00952148" w:rsidRPr="000641A5" w:rsidRDefault="00952148" w:rsidP="00952148">
            <w:pPr>
              <w:widowControl w:val="0"/>
              <w:rPr>
                <w:rFonts w:ascii="Times New Roman"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2E169C6D" w14:textId="77777777" w:rsidR="00952148" w:rsidRPr="000641A5" w:rsidRDefault="00952148" w:rsidP="00952148">
            <w:pPr>
              <w:widowControl w:val="0"/>
              <w:rPr>
                <w:rFonts w:ascii="Times New Roman" w:hAnsi="Times New Roman" w:cs="Times New Roman"/>
                <w:bCs/>
                <w:iCs/>
                <w:sz w:val="19"/>
                <w:szCs w:val="19"/>
              </w:rPr>
            </w:pPr>
          </w:p>
        </w:tc>
      </w:tr>
      <w:tr w:rsidR="00952148" w:rsidRPr="000641A5" w14:paraId="3331BD4E" w14:textId="77777777" w:rsidTr="00E90856">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0C56A39E" w14:textId="77777777" w:rsidR="00952148" w:rsidRPr="000641A5" w:rsidRDefault="00952148" w:rsidP="00952148">
            <w:pPr>
              <w:widowControl w:val="0"/>
              <w:rPr>
                <w:rFonts w:ascii="Times New Roman" w:hAnsi="Times New Roman" w:cs="Times New Roman"/>
                <w:bCs/>
                <w:iCs/>
                <w:sz w:val="19"/>
                <w:szCs w:val="19"/>
              </w:rPr>
            </w:pPr>
            <w:r w:rsidRPr="000641A5">
              <w:rPr>
                <w:rFonts w:ascii="Times New Roman" w:hAnsi="Times New Roman" w:cs="Times New Roman"/>
                <w:bCs/>
                <w:iCs/>
                <w:sz w:val="19"/>
                <w:szCs w:val="19"/>
              </w:rPr>
              <w:t>Critical appraisal of evidence</w:t>
            </w:r>
          </w:p>
        </w:tc>
        <w:tc>
          <w:tcPr>
            <w:tcW w:w="3585" w:type="dxa"/>
            <w:tcBorders>
              <w:top w:val="single" w:sz="4" w:space="0" w:color="auto"/>
              <w:left w:val="single" w:sz="4" w:space="0" w:color="auto"/>
              <w:bottom w:val="single" w:sz="4" w:space="0" w:color="auto"/>
              <w:right w:val="single" w:sz="4" w:space="0" w:color="auto"/>
            </w:tcBorders>
          </w:tcPr>
          <w:p w14:paraId="72CF9001" w14:textId="77777777" w:rsidR="00952148" w:rsidRPr="000641A5" w:rsidRDefault="00952148" w:rsidP="00952148">
            <w:pPr>
              <w:widowControl w:val="0"/>
              <w:rPr>
                <w:rFonts w:ascii="Times New Roman"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1FD46BA1" w14:textId="77777777" w:rsidR="00952148" w:rsidRPr="000641A5" w:rsidRDefault="00952148" w:rsidP="00952148">
            <w:pPr>
              <w:widowControl w:val="0"/>
              <w:rPr>
                <w:rFonts w:ascii="Times New Roman" w:hAnsi="Times New Roman" w:cs="Times New Roman"/>
                <w:bCs/>
                <w:iCs/>
                <w:sz w:val="19"/>
                <w:szCs w:val="19"/>
              </w:rPr>
            </w:pPr>
          </w:p>
        </w:tc>
      </w:tr>
    </w:tbl>
    <w:p w14:paraId="30729491" w14:textId="77777777" w:rsidR="00BB6963" w:rsidRDefault="00BB6963" w:rsidP="00BB6963">
      <w:pPr>
        <w:widowControl w:val="0"/>
        <w:spacing w:line="240" w:lineRule="auto"/>
        <w:rPr>
          <w:rFonts w:ascii="Times New Roman" w:hAnsi="Times New Roman" w:cs="Times New Roman"/>
          <w:color w:val="0000CC"/>
          <w:sz w:val="20"/>
          <w:szCs w:val="20"/>
        </w:rPr>
      </w:pPr>
    </w:p>
    <w:p w14:paraId="6ACB34A5" w14:textId="7C0E1581" w:rsidR="00282D23" w:rsidRPr="005E0A34" w:rsidRDefault="7891F263" w:rsidP="005E0A34">
      <w:pPr>
        <w:pStyle w:val="ListParagraph"/>
        <w:widowControl w:val="0"/>
        <w:numPr>
          <w:ilvl w:val="0"/>
          <w:numId w:val="144"/>
        </w:numPr>
        <w:spacing w:line="240" w:lineRule="auto"/>
        <w:ind w:left="714" w:hanging="357"/>
        <w:rPr>
          <w:rFonts w:ascii="Times New Roman" w:hAnsi="Times New Roman" w:cs="Times New Roman"/>
          <w:bCs/>
          <w:iCs/>
          <w:color w:val="0000CC"/>
          <w:sz w:val="20"/>
          <w:szCs w:val="20"/>
        </w:rPr>
      </w:pPr>
      <w:r w:rsidRPr="005E0A34">
        <w:rPr>
          <w:rFonts w:ascii="Times New Roman" w:hAnsi="Times New Roman" w:cs="Times New Roman"/>
          <w:bCs/>
          <w:iCs/>
          <w:color w:val="0000CC"/>
          <w:sz w:val="20"/>
          <w:szCs w:val="20"/>
        </w:rPr>
        <w:t>Provide</w:t>
      </w:r>
      <w:r w:rsidR="2F8062D5" w:rsidRPr="005E0A34">
        <w:rPr>
          <w:rFonts w:ascii="Times New Roman" w:hAnsi="Times New Roman" w:cs="Times New Roman"/>
          <w:bCs/>
          <w:iCs/>
          <w:color w:val="0000CC"/>
          <w:sz w:val="20"/>
          <w:szCs w:val="20"/>
        </w:rPr>
        <w:t xml:space="preserve"> 2 examples</w:t>
      </w:r>
      <w:r w:rsidRPr="005E0A34">
        <w:rPr>
          <w:rFonts w:ascii="Times New Roman" w:hAnsi="Times New Roman" w:cs="Times New Roman"/>
          <w:bCs/>
          <w:iCs/>
          <w:color w:val="0000CC"/>
          <w:sz w:val="20"/>
          <w:szCs w:val="20"/>
        </w:rPr>
        <w:t xml:space="preserve"> from at least one required learning experience demonstrating</w:t>
      </w:r>
      <w:r w:rsidR="0089CD73" w:rsidRPr="005E0A34">
        <w:rPr>
          <w:rFonts w:ascii="Times New Roman" w:hAnsi="Times New Roman" w:cs="Times New Roman"/>
          <w:bCs/>
          <w:iCs/>
          <w:color w:val="0000CC"/>
          <w:sz w:val="20"/>
          <w:szCs w:val="20"/>
        </w:rPr>
        <w:t xml:space="preserve"> that students </w:t>
      </w:r>
      <w:proofErr w:type="gramStart"/>
      <w:r w:rsidR="0089CD73" w:rsidRPr="005E0A34">
        <w:rPr>
          <w:rFonts w:ascii="Times New Roman" w:hAnsi="Times New Roman" w:cs="Times New Roman"/>
          <w:bCs/>
          <w:iCs/>
          <w:color w:val="0000CC"/>
          <w:sz w:val="20"/>
          <w:szCs w:val="20"/>
        </w:rPr>
        <w:t>have the opportunity to</w:t>
      </w:r>
      <w:proofErr w:type="gramEnd"/>
      <w:r w:rsidR="0089CD73" w:rsidRPr="005E0A34">
        <w:rPr>
          <w:rFonts w:ascii="Times New Roman" w:hAnsi="Times New Roman" w:cs="Times New Roman"/>
          <w:bCs/>
          <w:iCs/>
          <w:color w:val="0000CC"/>
          <w:sz w:val="20"/>
          <w:szCs w:val="20"/>
        </w:rPr>
        <w:t xml:space="preserve"> </w:t>
      </w:r>
      <w:r w:rsidR="7967A72B" w:rsidRPr="005E0A34">
        <w:rPr>
          <w:rFonts w:ascii="Times New Roman" w:hAnsi="Times New Roman" w:cs="Times New Roman"/>
          <w:bCs/>
          <w:iCs/>
          <w:color w:val="0000CC"/>
          <w:sz w:val="20"/>
          <w:szCs w:val="20"/>
        </w:rPr>
        <w:t xml:space="preserve">learn to </w:t>
      </w:r>
      <w:r w:rsidR="0089CD73" w:rsidRPr="005E0A34">
        <w:rPr>
          <w:rFonts w:ascii="Times New Roman" w:hAnsi="Times New Roman" w:cs="Times New Roman"/>
          <w:bCs/>
          <w:iCs/>
          <w:color w:val="0000CC"/>
          <w:sz w:val="20"/>
          <w:szCs w:val="20"/>
        </w:rPr>
        <w:t xml:space="preserve">apply the best available information to the care of patients.  </w:t>
      </w:r>
    </w:p>
    <w:p w14:paraId="1A6219B3" w14:textId="5A85B626" w:rsidR="00BB6963" w:rsidRDefault="00BB6963">
      <w:pPr>
        <w:spacing w:after="160"/>
        <w:rPr>
          <w:rFonts w:ascii="Times New Roman" w:hAnsi="Times New Roman" w:cs="Times New Roman"/>
          <w:b/>
          <w:bCs/>
          <w:i/>
          <w:iCs/>
          <w:sz w:val="20"/>
          <w:szCs w:val="20"/>
          <w:u w:val="single"/>
        </w:rPr>
      </w:pPr>
      <w:r>
        <w:rPr>
          <w:rFonts w:ascii="Times New Roman" w:hAnsi="Times New Roman" w:cs="Times New Roman"/>
          <w:b/>
          <w:bCs/>
          <w:i/>
          <w:iCs/>
          <w:sz w:val="20"/>
          <w:szCs w:val="20"/>
          <w:u w:val="single"/>
        </w:rPr>
        <w:br w:type="page"/>
      </w:r>
    </w:p>
    <w:p w14:paraId="7FFCE445"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7.4-3</w:t>
      </w:r>
      <w:r w:rsidRPr="000641A5">
        <w:rPr>
          <w:rFonts w:ascii="Times New Roman" w:hAnsi="Times New Roman" w:cs="Times New Roman"/>
          <w:bCs/>
          <w:iCs/>
          <w:sz w:val="20"/>
          <w:szCs w:val="20"/>
        </w:rPr>
        <w:t xml:space="preserve">  </w:t>
      </w:r>
    </w:p>
    <w:p w14:paraId="23CE18C3"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These </w:t>
      </w:r>
      <w:bookmarkStart w:id="79" w:name="_Hlk69835167"/>
      <w:r w:rsidRPr="000641A5">
        <w:rPr>
          <w:rFonts w:ascii="Times New Roman" w:hAnsi="Times New Roman" w:cs="Times New Roman"/>
          <w:bCs/>
          <w:i/>
          <w:iCs/>
          <w:sz w:val="20"/>
          <w:szCs w:val="20"/>
        </w:rPr>
        <w:t>required learning experiences enhance medical students' skills to solve problems of health and illness.</w:t>
      </w:r>
      <w:bookmarkEnd w:id="79"/>
    </w:p>
    <w:p w14:paraId="3498C7AF"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64314C0E" w14:textId="77777777" w:rsidR="00EF787C" w:rsidRPr="000641A5" w:rsidRDefault="00EF787C">
      <w:pPr>
        <w:pStyle w:val="ListParagraph"/>
        <w:widowControl w:val="0"/>
        <w:numPr>
          <w:ilvl w:val="0"/>
          <w:numId w:val="14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required learning experience(s) listed in Table 7.4-2 A enhance medical students' skills to address issues of health and illness.</w:t>
      </w:r>
    </w:p>
    <w:p w14:paraId="523F99D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CFE98E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E3C21F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3F0EBE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C970D02"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9DAC484" w14:textId="77777777" w:rsidR="00EF787C" w:rsidRPr="000641A5" w:rsidRDefault="00EF787C">
      <w:pPr>
        <w:pStyle w:val="ListParagraph"/>
        <w:widowControl w:val="0"/>
        <w:numPr>
          <w:ilvl w:val="0"/>
          <w:numId w:val="14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7.4-3 B</w:t>
      </w:r>
    </w:p>
    <w:p w14:paraId="18B1DE09" w14:textId="77777777" w:rsidR="00EF787C" w:rsidRPr="000641A5" w:rsidRDefault="00EF787C">
      <w:pPr>
        <w:spacing w:line="240" w:lineRule="auto"/>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384"/>
        <w:gridCol w:w="3413"/>
        <w:gridCol w:w="7845"/>
        <w:gridCol w:w="368"/>
        <w:gridCol w:w="1390"/>
      </w:tblGrid>
      <w:tr w:rsidR="00952148" w:rsidRPr="000641A5" w14:paraId="65C876F1" w14:textId="77777777" w:rsidTr="003F11B9">
        <w:tc>
          <w:tcPr>
            <w:tcW w:w="1276" w:type="dxa"/>
            <w:tcBorders>
              <w:top w:val="nil"/>
              <w:left w:val="nil"/>
              <w:bottom w:val="single" w:sz="4" w:space="0" w:color="auto"/>
              <w:right w:val="single" w:sz="4" w:space="0" w:color="auto"/>
            </w:tcBorders>
          </w:tcPr>
          <w:p w14:paraId="3010BA1A" w14:textId="55D8B7C3"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7.4-3 B</w:t>
            </w:r>
          </w:p>
        </w:tc>
        <w:tc>
          <w:tcPr>
            <w:tcW w:w="11734" w:type="dxa"/>
            <w:gridSpan w:val="3"/>
            <w:tcBorders>
              <w:top w:val="nil"/>
              <w:left w:val="single" w:sz="4" w:space="0" w:color="auto"/>
              <w:bottom w:val="single" w:sz="4" w:space="0" w:color="auto"/>
              <w:right w:val="nil"/>
            </w:tcBorders>
          </w:tcPr>
          <w:p w14:paraId="7A9FD030" w14:textId="3011E80B"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Enhancement of Medical Student Skills (Core Appendix)</w:t>
            </w:r>
          </w:p>
        </w:tc>
        <w:tc>
          <w:tcPr>
            <w:tcW w:w="1390" w:type="dxa"/>
            <w:tcBorders>
              <w:top w:val="nil"/>
              <w:left w:val="nil"/>
              <w:bottom w:val="single" w:sz="4" w:space="0" w:color="auto"/>
              <w:right w:val="nil"/>
            </w:tcBorders>
          </w:tcPr>
          <w:p w14:paraId="6002C83B" w14:textId="77777777" w:rsidR="00952148" w:rsidRPr="000641A5" w:rsidRDefault="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38311F8A" w14:textId="77777777" w:rsidTr="003F11B9">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87F0E3"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7C31576F" w14:textId="77777777" w:rsidTr="003F11B9">
        <w:tc>
          <w:tcPr>
            <w:tcW w:w="4724" w:type="dxa"/>
            <w:gridSpan w:val="2"/>
            <w:tcBorders>
              <w:top w:val="single" w:sz="4" w:space="0" w:color="auto"/>
              <w:left w:val="single" w:sz="4" w:space="0" w:color="auto"/>
              <w:bottom w:val="single" w:sz="4" w:space="0" w:color="auto"/>
              <w:right w:val="single" w:sz="4" w:space="0" w:color="auto"/>
            </w:tcBorders>
            <w:vAlign w:val="center"/>
          </w:tcPr>
          <w:p w14:paraId="4F93BA4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7915" w:type="dxa"/>
            <w:tcBorders>
              <w:top w:val="single" w:sz="4" w:space="0" w:color="auto"/>
              <w:left w:val="single" w:sz="4" w:space="0" w:color="auto"/>
              <w:bottom w:val="single" w:sz="4" w:space="0" w:color="auto"/>
              <w:right w:val="single" w:sz="4" w:space="0" w:color="auto"/>
            </w:tcBorders>
            <w:vAlign w:val="center"/>
          </w:tcPr>
          <w:p w14:paraId="715D80F7"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1761" w:type="dxa"/>
            <w:gridSpan w:val="2"/>
            <w:tcBorders>
              <w:top w:val="single" w:sz="4" w:space="0" w:color="auto"/>
              <w:left w:val="single" w:sz="4" w:space="0" w:color="auto"/>
              <w:bottom w:val="single" w:sz="4" w:space="0" w:color="auto"/>
              <w:right w:val="single" w:sz="4" w:space="0" w:color="auto"/>
            </w:tcBorders>
            <w:vAlign w:val="center"/>
          </w:tcPr>
          <w:p w14:paraId="2B2981C3"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p w14:paraId="7263DD65"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Final year students</w:t>
            </w:r>
          </w:p>
        </w:tc>
      </w:tr>
      <w:tr w:rsidR="1168B689" w14:paraId="43A7C2A2" w14:textId="77777777" w:rsidTr="003F11B9">
        <w:trPr>
          <w:trHeight w:val="121"/>
        </w:trPr>
        <w:tc>
          <w:tcPr>
            <w:tcW w:w="4724" w:type="dxa"/>
            <w:gridSpan w:val="2"/>
            <w:vMerge w:val="restart"/>
            <w:tcBorders>
              <w:top w:val="single" w:sz="4" w:space="0" w:color="auto"/>
              <w:left w:val="single" w:sz="4" w:space="0" w:color="auto"/>
              <w:bottom w:val="single" w:sz="4" w:space="0" w:color="auto"/>
              <w:right w:val="single" w:sz="4" w:space="0" w:color="auto"/>
            </w:tcBorders>
          </w:tcPr>
          <w:p w14:paraId="5E5078AD" w14:textId="346DCE33" w:rsidR="1168B689" w:rsidRDefault="1168B689" w:rsidP="1168B689">
            <w:pPr>
              <w:rPr>
                <w:rFonts w:ascii="Times New Roman" w:eastAsia="Times New Roman" w:hAnsi="Times New Roman" w:cs="Times New Roman"/>
                <w:sz w:val="20"/>
                <w:szCs w:val="20"/>
              </w:rPr>
            </w:pPr>
          </w:p>
        </w:tc>
        <w:tc>
          <w:tcPr>
            <w:tcW w:w="7915" w:type="dxa"/>
            <w:tcBorders>
              <w:top w:val="single" w:sz="4" w:space="0" w:color="auto"/>
              <w:left w:val="single" w:sz="4" w:space="0" w:color="auto"/>
              <w:bottom w:val="single" w:sz="4" w:space="0" w:color="auto"/>
              <w:right w:val="single" w:sz="4" w:space="0" w:color="auto"/>
            </w:tcBorders>
          </w:tcPr>
          <w:p w14:paraId="0F301F93" w14:textId="68E1CD7E" w:rsidR="19F48BF7" w:rsidRDefault="3BB18009" w:rsidP="1168B689">
            <w:pPr>
              <w:widowControl w:val="0"/>
              <w:rPr>
                <w:rFonts w:ascii="Times New Roman" w:eastAsia="Times New Roman" w:hAnsi="Times New Roman" w:cs="Times New Roman"/>
                <w:sz w:val="20"/>
                <w:szCs w:val="20"/>
              </w:rPr>
            </w:pPr>
            <w:r w:rsidRPr="5E01B63F">
              <w:rPr>
                <w:rFonts w:ascii="Times New Roman" w:eastAsia="Times New Roman" w:hAnsi="Times New Roman" w:cs="Times New Roman"/>
                <w:sz w:val="20"/>
                <w:szCs w:val="20"/>
              </w:rPr>
              <w:t>The curriculum helped me enhance my skills in clinical decision-making.</w:t>
            </w:r>
          </w:p>
        </w:tc>
        <w:tc>
          <w:tcPr>
            <w:tcW w:w="1761" w:type="dxa"/>
            <w:gridSpan w:val="2"/>
            <w:tcBorders>
              <w:top w:val="single" w:sz="4" w:space="0" w:color="auto"/>
              <w:left w:val="single" w:sz="4" w:space="0" w:color="auto"/>
              <w:bottom w:val="single" w:sz="4" w:space="0" w:color="auto"/>
              <w:right w:val="single" w:sz="4" w:space="0" w:color="auto"/>
            </w:tcBorders>
          </w:tcPr>
          <w:p w14:paraId="54884479" w14:textId="7DB0FD21" w:rsidR="1168B689" w:rsidRDefault="1168B689" w:rsidP="1168B689">
            <w:pPr>
              <w:jc w:val="center"/>
              <w:rPr>
                <w:rFonts w:ascii="Times New Roman" w:eastAsia="Times New Roman" w:hAnsi="Times New Roman" w:cs="Times New Roman"/>
                <w:sz w:val="20"/>
                <w:szCs w:val="20"/>
              </w:rPr>
            </w:pPr>
          </w:p>
        </w:tc>
      </w:tr>
      <w:tr w:rsidR="00EF787C" w:rsidRPr="000641A5" w14:paraId="318FE637" w14:textId="77777777" w:rsidTr="003F11B9">
        <w:tc>
          <w:tcPr>
            <w:tcW w:w="4724" w:type="dxa"/>
            <w:gridSpan w:val="2"/>
            <w:vMerge/>
            <w:tcBorders>
              <w:top w:val="single" w:sz="4" w:space="0" w:color="auto"/>
              <w:left w:val="single" w:sz="4" w:space="0" w:color="auto"/>
              <w:bottom w:val="single" w:sz="4" w:space="0" w:color="auto"/>
              <w:right w:val="single" w:sz="4" w:space="0" w:color="auto"/>
            </w:tcBorders>
          </w:tcPr>
          <w:p w14:paraId="0BF4455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35142857"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enhance my skills in clinical reasoning.</w:t>
            </w:r>
          </w:p>
        </w:tc>
        <w:tc>
          <w:tcPr>
            <w:tcW w:w="1761" w:type="dxa"/>
            <w:gridSpan w:val="2"/>
            <w:tcBorders>
              <w:top w:val="single" w:sz="4" w:space="0" w:color="auto"/>
              <w:left w:val="single" w:sz="4" w:space="0" w:color="auto"/>
              <w:bottom w:val="single" w:sz="4" w:space="0" w:color="auto"/>
              <w:right w:val="single" w:sz="4" w:space="0" w:color="auto"/>
            </w:tcBorders>
          </w:tcPr>
          <w:p w14:paraId="615C6B5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FEBC283" w14:textId="77777777" w:rsidTr="003F11B9">
        <w:tc>
          <w:tcPr>
            <w:tcW w:w="4724" w:type="dxa"/>
            <w:gridSpan w:val="2"/>
            <w:vMerge/>
            <w:tcBorders>
              <w:top w:val="single" w:sz="4" w:space="0" w:color="auto"/>
              <w:left w:val="single" w:sz="4" w:space="0" w:color="auto"/>
              <w:bottom w:val="single" w:sz="4" w:space="0" w:color="auto"/>
              <w:right w:val="single" w:sz="4" w:space="0" w:color="auto"/>
            </w:tcBorders>
          </w:tcPr>
          <w:p w14:paraId="787FA97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5496149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enhance my skills in clinical critical thinking.</w:t>
            </w:r>
          </w:p>
        </w:tc>
        <w:tc>
          <w:tcPr>
            <w:tcW w:w="1761" w:type="dxa"/>
            <w:gridSpan w:val="2"/>
            <w:tcBorders>
              <w:top w:val="single" w:sz="4" w:space="0" w:color="auto"/>
              <w:left w:val="single" w:sz="4" w:space="0" w:color="auto"/>
              <w:bottom w:val="single" w:sz="4" w:space="0" w:color="auto"/>
              <w:right w:val="single" w:sz="4" w:space="0" w:color="auto"/>
            </w:tcBorders>
          </w:tcPr>
          <w:p w14:paraId="1CA20D7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51FAF1C5" w14:textId="77777777" w:rsidTr="003F11B9">
        <w:tc>
          <w:tcPr>
            <w:tcW w:w="4724" w:type="dxa"/>
            <w:gridSpan w:val="2"/>
            <w:vMerge/>
            <w:tcBorders>
              <w:top w:val="single" w:sz="4" w:space="0" w:color="auto"/>
              <w:left w:val="single" w:sz="4" w:space="0" w:color="auto"/>
              <w:bottom w:val="single" w:sz="4" w:space="0" w:color="auto"/>
              <w:right w:val="single" w:sz="4" w:space="0" w:color="auto"/>
            </w:tcBorders>
          </w:tcPr>
          <w:p w14:paraId="6291D01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0EE9CF0A"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enhance my skills in critical appraisal of evidence.</w:t>
            </w:r>
          </w:p>
        </w:tc>
        <w:tc>
          <w:tcPr>
            <w:tcW w:w="1761" w:type="dxa"/>
            <w:gridSpan w:val="2"/>
            <w:tcBorders>
              <w:top w:val="single" w:sz="4" w:space="0" w:color="auto"/>
              <w:left w:val="single" w:sz="4" w:space="0" w:color="auto"/>
              <w:bottom w:val="single" w:sz="4" w:space="0" w:color="auto"/>
              <w:right w:val="single" w:sz="4" w:space="0" w:color="auto"/>
            </w:tcBorders>
          </w:tcPr>
          <w:p w14:paraId="3AB878B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B27DDB9" w14:textId="77777777" w:rsidTr="003F11B9">
        <w:trPr>
          <w:trHeight w:val="470"/>
        </w:trPr>
        <w:tc>
          <w:tcPr>
            <w:tcW w:w="4724" w:type="dxa"/>
            <w:gridSpan w:val="2"/>
            <w:vMerge/>
            <w:tcBorders>
              <w:top w:val="single" w:sz="4" w:space="0" w:color="auto"/>
              <w:left w:val="single" w:sz="4" w:space="0" w:color="auto"/>
              <w:bottom w:val="single" w:sz="4" w:space="0" w:color="auto"/>
              <w:right w:val="single" w:sz="4" w:space="0" w:color="auto"/>
            </w:tcBorders>
          </w:tcPr>
          <w:p w14:paraId="2319F9B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368ECC6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enhance my skills in the application of the best available information to the care of patients.</w:t>
            </w:r>
          </w:p>
        </w:tc>
        <w:tc>
          <w:tcPr>
            <w:tcW w:w="1761" w:type="dxa"/>
            <w:gridSpan w:val="2"/>
            <w:tcBorders>
              <w:top w:val="single" w:sz="4" w:space="0" w:color="auto"/>
              <w:left w:val="single" w:sz="4" w:space="0" w:color="auto"/>
              <w:bottom w:val="single" w:sz="4" w:space="0" w:color="auto"/>
              <w:right w:val="single" w:sz="4" w:space="0" w:color="auto"/>
            </w:tcBorders>
          </w:tcPr>
          <w:p w14:paraId="1F45931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5371E749" w14:textId="77777777" w:rsidR="00EF787C" w:rsidRPr="000641A5" w:rsidRDefault="00EF787C">
      <w:pPr>
        <w:spacing w:line="240" w:lineRule="auto"/>
        <w:rPr>
          <w:rFonts w:ascii="Times New Roman" w:hAnsi="Times New Roman" w:cs="Times New Roman"/>
          <w:bCs/>
          <w:iCs/>
          <w:sz w:val="20"/>
          <w:szCs w:val="20"/>
        </w:rPr>
      </w:pPr>
    </w:p>
    <w:p w14:paraId="53C2B6A2"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6FE539E4" w14:textId="1CA24C13" w:rsidR="00EF787C" w:rsidRDefault="0060547A" w:rsidP="1570F608">
      <w:pPr>
        <w:spacing w:line="240" w:lineRule="auto"/>
        <w:outlineLvl w:val="0"/>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lastRenderedPageBreak/>
        <w:t xml:space="preserve">7.5 </w:t>
      </w:r>
      <w:r>
        <w:rPr>
          <w:rFonts w:ascii="Times New Roman" w:hAnsi="Times New Roman" w:cs="Times New Roman"/>
          <w:b/>
          <w:bCs/>
          <w:i/>
          <w:iCs/>
          <w:color w:val="0000CC"/>
          <w:sz w:val="20"/>
          <w:szCs w:val="20"/>
        </w:rPr>
        <w:t>SOCIAL</w:t>
      </w:r>
      <w:r w:rsidR="001C1B87">
        <w:rPr>
          <w:rFonts w:ascii="Times New Roman" w:hAnsi="Times New Roman" w:cs="Times New Roman"/>
          <w:b/>
          <w:bCs/>
          <w:i/>
          <w:iCs/>
          <w:color w:val="0000CC"/>
          <w:sz w:val="20"/>
          <w:szCs w:val="20"/>
        </w:rPr>
        <w:t xml:space="preserve"> DETERMINANTS OF HEALTH</w:t>
      </w:r>
    </w:p>
    <w:p w14:paraId="1BEDB768" w14:textId="098C49E1" w:rsidR="00D04760" w:rsidRPr="000641A5" w:rsidRDefault="799EC505" w:rsidP="1570F608">
      <w:pPr>
        <w:spacing w:line="240" w:lineRule="auto"/>
        <w:outlineLvl w:val="0"/>
        <w:rPr>
          <w:rFonts w:ascii="Times New Roman" w:hAnsi="Times New Roman" w:cs="Times New Roman"/>
          <w:b/>
          <w:bCs/>
          <w:i/>
          <w:iCs/>
          <w:color w:val="0000CC"/>
          <w:sz w:val="20"/>
          <w:szCs w:val="20"/>
        </w:rPr>
      </w:pPr>
      <w:r w:rsidRPr="0041009B">
        <w:rPr>
          <w:rFonts w:ascii="Times New Roman" w:hAnsi="Times New Roman" w:cs="Times New Roman"/>
          <w:b/>
          <w:bCs/>
          <w:i/>
          <w:iCs/>
          <w:color w:val="0000CC"/>
          <w:sz w:val="20"/>
          <w:szCs w:val="20"/>
        </w:rPr>
        <w:t>A</w:t>
      </w:r>
      <w:r w:rsidR="0041009B">
        <w:rPr>
          <w:rFonts w:ascii="Times New Roman" w:hAnsi="Times New Roman" w:cs="Times New Roman"/>
          <w:b/>
          <w:bCs/>
          <w:i/>
          <w:iCs/>
          <w:color w:val="0000CC"/>
          <w:sz w:val="20"/>
          <w:szCs w:val="20"/>
        </w:rPr>
        <w:t xml:space="preserve"> </w:t>
      </w:r>
      <w:r w:rsidR="00C36BD2">
        <w:rPr>
          <w:rFonts w:ascii="Times New Roman" w:hAnsi="Times New Roman" w:cs="Times New Roman"/>
          <w:b/>
          <w:bCs/>
          <w:i/>
          <w:iCs/>
          <w:color w:val="0000CC"/>
          <w:sz w:val="20"/>
          <w:szCs w:val="20"/>
        </w:rPr>
        <w:t>medical school ensures that the medical curriculum includes instruction in</w:t>
      </w:r>
      <w:r w:rsidR="007739D0">
        <w:rPr>
          <w:rFonts w:ascii="Times New Roman" w:hAnsi="Times New Roman" w:cs="Times New Roman"/>
          <w:b/>
          <w:bCs/>
          <w:i/>
          <w:iCs/>
          <w:color w:val="0000CC"/>
          <w:sz w:val="20"/>
          <w:szCs w:val="20"/>
        </w:rPr>
        <w:t xml:space="preserve"> nonmedical factors that impact health, such as person, social, economic and environmental factors</w:t>
      </w:r>
      <w:r w:rsidR="09F88977" w:rsidRPr="6850434E">
        <w:rPr>
          <w:rFonts w:ascii="Times New Roman" w:hAnsi="Times New Roman" w:cs="Times New Roman"/>
          <w:b/>
          <w:bCs/>
          <w:i/>
          <w:iCs/>
          <w:color w:val="0000CC"/>
          <w:sz w:val="20"/>
          <w:szCs w:val="20"/>
        </w:rPr>
        <w:t>.</w:t>
      </w:r>
    </w:p>
    <w:p w14:paraId="425864F3" w14:textId="77777777" w:rsidR="001D4BAD" w:rsidRPr="000641A5" w:rsidRDefault="001D4BAD" w:rsidP="001D4BAD">
      <w:pPr>
        <w:widowControl w:val="0"/>
        <w:spacing w:line="240" w:lineRule="auto"/>
        <w:rPr>
          <w:rFonts w:ascii="Times New Roman" w:hAnsi="Times New Roman" w:cs="Times New Roman"/>
          <w:b/>
          <w:i/>
          <w:sz w:val="20"/>
          <w:szCs w:val="20"/>
          <w:u w:val="single"/>
        </w:rPr>
      </w:pPr>
    </w:p>
    <w:p w14:paraId="422C9C62" w14:textId="1661D5EB" w:rsidR="00EF787C" w:rsidRPr="000641A5" w:rsidRDefault="390D9419" w:rsidP="1168B689">
      <w:pPr>
        <w:widowControl w:val="0"/>
        <w:spacing w:line="240" w:lineRule="auto"/>
        <w:rPr>
          <w:rFonts w:ascii="Times New Roman" w:hAnsi="Times New Roman" w:cs="Times New Roman"/>
          <w:sz w:val="20"/>
          <w:szCs w:val="20"/>
        </w:rPr>
      </w:pPr>
      <w:r w:rsidRPr="5E01B63F">
        <w:rPr>
          <w:rFonts w:ascii="Times New Roman" w:hAnsi="Times New Roman" w:cs="Times New Roman"/>
          <w:b/>
          <w:bCs/>
          <w:i/>
          <w:iCs/>
          <w:sz w:val="20"/>
          <w:szCs w:val="20"/>
          <w:u w:val="single"/>
        </w:rPr>
        <w:t>Requirement 7.5-1</w:t>
      </w:r>
    </w:p>
    <w:p w14:paraId="5A019D6E" w14:textId="2E80ECA6" w:rsidR="004B3A47" w:rsidRPr="00AD75FA" w:rsidRDefault="606283A7" w:rsidP="1168B689">
      <w:pPr>
        <w:widowControl w:val="0"/>
        <w:spacing w:line="240" w:lineRule="auto"/>
        <w:rPr>
          <w:rFonts w:ascii="Times New Roman" w:hAnsi="Times New Roman" w:cs="Times New Roman"/>
          <w:i/>
          <w:iCs/>
          <w:sz w:val="20"/>
          <w:szCs w:val="20"/>
        </w:rPr>
      </w:pPr>
      <w:r w:rsidRPr="1168B689">
        <w:rPr>
          <w:rFonts w:ascii="Times New Roman" w:hAnsi="Times New Roman" w:cs="Times New Roman"/>
          <w:i/>
          <w:iCs/>
          <w:sz w:val="20"/>
          <w:szCs w:val="20"/>
        </w:rPr>
        <w:t>The medical school ensures that the medical curriculum includes instruction in nonmedical factors that impact health, such as personal, social, economic, and environmental factors.</w:t>
      </w:r>
    </w:p>
    <w:p w14:paraId="539596FD" w14:textId="77777777" w:rsidR="00EF787C" w:rsidRPr="000641A5" w:rsidRDefault="00EF787C">
      <w:pPr>
        <w:widowControl w:val="0"/>
        <w:spacing w:line="240" w:lineRule="auto"/>
        <w:rPr>
          <w:rFonts w:ascii="Times New Roman" w:hAnsi="Times New Roman" w:cs="Times New Roman"/>
          <w:bCs/>
          <w:i/>
          <w:iCs/>
          <w:sz w:val="20"/>
          <w:szCs w:val="20"/>
        </w:rPr>
      </w:pPr>
    </w:p>
    <w:p w14:paraId="1E69C526" w14:textId="2BB869D1" w:rsidR="0044030B" w:rsidRDefault="007A10FE" w:rsidP="0044030B">
      <w:pPr>
        <w:pStyle w:val="ListParagraph"/>
        <w:numPr>
          <w:ilvl w:val="0"/>
          <w:numId w:val="146"/>
        </w:numPr>
        <w:spacing w:line="240" w:lineRule="auto"/>
        <w:jc w:val="both"/>
        <w:rPr>
          <w:rFonts w:ascii="Times New Roman" w:hAnsi="Times New Roman" w:cs="Times New Roman"/>
          <w:color w:val="0000CC"/>
          <w:sz w:val="20"/>
          <w:szCs w:val="20"/>
        </w:rPr>
      </w:pPr>
      <w:r>
        <w:rPr>
          <w:rFonts w:ascii="Times New Roman" w:hAnsi="Times New Roman" w:cs="Times New Roman"/>
          <w:color w:val="0000CC"/>
          <w:sz w:val="20"/>
          <w:szCs w:val="20"/>
        </w:rPr>
        <w:t>Table 7.5</w:t>
      </w:r>
      <w:r w:rsidR="00942CA0">
        <w:rPr>
          <w:rFonts w:ascii="Times New Roman" w:hAnsi="Times New Roman" w:cs="Times New Roman"/>
          <w:color w:val="0000CC"/>
          <w:sz w:val="20"/>
          <w:szCs w:val="20"/>
        </w:rPr>
        <w:t>-1 A</w:t>
      </w:r>
    </w:p>
    <w:p w14:paraId="6C381065" w14:textId="77777777" w:rsidR="00942CA0" w:rsidRDefault="00942CA0" w:rsidP="00942CA0">
      <w:pPr>
        <w:pStyle w:val="ListParagraph"/>
        <w:spacing w:line="240" w:lineRule="auto"/>
        <w:jc w:val="both"/>
        <w:rPr>
          <w:rFonts w:ascii="Times New Roman" w:hAnsi="Times New Roman" w:cs="Times New Roman"/>
          <w:color w:val="0000CC"/>
          <w:sz w:val="20"/>
          <w:szCs w:val="20"/>
        </w:rPr>
      </w:pPr>
    </w:p>
    <w:tbl>
      <w:tblPr>
        <w:tblStyle w:val="TableGrid"/>
        <w:tblpPr w:leftFromText="180" w:rightFromText="180" w:vertAnchor="text" w:horzAnchor="margin" w:tblpY="34"/>
        <w:tblW w:w="0" w:type="auto"/>
        <w:tblLook w:val="04A0" w:firstRow="1" w:lastRow="0" w:firstColumn="1" w:lastColumn="0" w:noHBand="0" w:noVBand="1"/>
      </w:tblPr>
      <w:tblGrid>
        <w:gridCol w:w="1418"/>
        <w:gridCol w:w="1912"/>
        <w:gridCol w:w="3420"/>
        <w:gridCol w:w="5441"/>
        <w:gridCol w:w="2204"/>
      </w:tblGrid>
      <w:tr w:rsidR="00952148" w14:paraId="513B6B37" w14:textId="77777777" w:rsidTr="000C2BEF">
        <w:trPr>
          <w:trHeight w:val="300"/>
        </w:trPr>
        <w:tc>
          <w:tcPr>
            <w:tcW w:w="1418" w:type="dxa"/>
            <w:tcBorders>
              <w:top w:val="nil"/>
              <w:left w:val="nil"/>
              <w:bottom w:val="single" w:sz="4" w:space="0" w:color="auto"/>
              <w:right w:val="single" w:sz="4" w:space="0" w:color="auto"/>
            </w:tcBorders>
          </w:tcPr>
          <w:p w14:paraId="0C12B641" w14:textId="6BCA16F9" w:rsidR="00952148" w:rsidRDefault="00952148" w:rsidP="00952148">
            <w:pPr>
              <w:widowControl w:val="0"/>
              <w:jc w:val="right"/>
              <w:rPr>
                <w:rFonts w:ascii="Times New Roman" w:hAnsi="Times New Roman" w:cs="Times New Roman"/>
                <w:sz w:val="19"/>
                <w:szCs w:val="19"/>
              </w:rPr>
            </w:pPr>
            <w:r w:rsidRPr="3B0110A5">
              <w:rPr>
                <w:rFonts w:ascii="Times New Roman" w:hAnsi="Times New Roman" w:cs="Times New Roman"/>
                <w:sz w:val="19"/>
                <w:szCs w:val="19"/>
              </w:rPr>
              <w:t>Table 7.5-1 A</w:t>
            </w:r>
          </w:p>
        </w:tc>
        <w:tc>
          <w:tcPr>
            <w:tcW w:w="10773" w:type="dxa"/>
            <w:gridSpan w:val="3"/>
            <w:tcBorders>
              <w:top w:val="nil"/>
              <w:left w:val="single" w:sz="4" w:space="0" w:color="auto"/>
              <w:bottom w:val="single" w:sz="4" w:space="0" w:color="auto"/>
              <w:right w:val="nil"/>
            </w:tcBorders>
          </w:tcPr>
          <w:p w14:paraId="12B316BA" w14:textId="554F5FE4" w:rsidR="00952148" w:rsidRDefault="00952148" w:rsidP="004B3A47">
            <w:pPr>
              <w:widowControl w:val="0"/>
              <w:rPr>
                <w:rFonts w:ascii="Times New Roman" w:hAnsi="Times New Roman" w:cs="Times New Roman"/>
                <w:sz w:val="19"/>
                <w:szCs w:val="19"/>
              </w:rPr>
            </w:pPr>
            <w:r w:rsidRPr="3B0110A5">
              <w:rPr>
                <w:rFonts w:ascii="Times New Roman" w:hAnsi="Times New Roman" w:cs="Times New Roman"/>
                <w:sz w:val="19"/>
                <w:szCs w:val="19"/>
              </w:rPr>
              <w:t>Social Determinants of Health (Core Appendix)</w:t>
            </w:r>
          </w:p>
        </w:tc>
        <w:tc>
          <w:tcPr>
            <w:tcW w:w="2204" w:type="dxa"/>
            <w:tcBorders>
              <w:top w:val="nil"/>
              <w:left w:val="nil"/>
              <w:bottom w:val="single" w:sz="4" w:space="0" w:color="auto"/>
              <w:right w:val="nil"/>
            </w:tcBorders>
          </w:tcPr>
          <w:p w14:paraId="7B7BA37A" w14:textId="77777777" w:rsidR="00952148" w:rsidRDefault="00952148" w:rsidP="004B3A47">
            <w:pPr>
              <w:widowControl w:val="0"/>
              <w:jc w:val="right"/>
              <w:rPr>
                <w:rFonts w:ascii="Times New Roman" w:hAnsi="Times New Roman" w:cs="Times New Roman"/>
                <w:sz w:val="19"/>
                <w:szCs w:val="19"/>
              </w:rPr>
            </w:pPr>
            <w:r w:rsidRPr="1168B689">
              <w:rPr>
                <w:rFonts w:ascii="Times New Roman" w:hAnsi="Times New Roman" w:cs="Times New Roman"/>
                <w:sz w:val="19"/>
                <w:szCs w:val="19"/>
              </w:rPr>
              <w:t>Source: School-reported</w:t>
            </w:r>
          </w:p>
        </w:tc>
      </w:tr>
      <w:tr w:rsidR="004B3A47" w14:paraId="112182B8" w14:textId="77777777" w:rsidTr="000C2BEF">
        <w:trPr>
          <w:trHeight w:val="300"/>
        </w:trPr>
        <w:tc>
          <w:tcPr>
            <w:tcW w:w="1439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8D0C65" w14:textId="77777777" w:rsidR="004B3A47" w:rsidRDefault="004B3A47" w:rsidP="004B3A47">
            <w:pPr>
              <w:widowControl w:val="0"/>
              <w:rPr>
                <w:rFonts w:ascii="Times New Roman" w:hAnsi="Times New Roman" w:cs="Times New Roman"/>
                <w:sz w:val="19"/>
                <w:szCs w:val="19"/>
              </w:rPr>
            </w:pPr>
            <w:r w:rsidRPr="3B0110A5">
              <w:rPr>
                <w:rFonts w:ascii="Times New Roman" w:hAnsi="Times New Roman" w:cs="Times New Roman"/>
                <w:sz w:val="19"/>
                <w:szCs w:val="19"/>
              </w:rPr>
              <w:t>For each social determinant of health listed, provide the name of at least one required learning experience(s) where the topic is addressed and all the related learning objective(s) in that required learning experience. Add rows as needed if other social determinants of health are included.</w:t>
            </w:r>
          </w:p>
        </w:tc>
      </w:tr>
      <w:tr w:rsidR="004B3A47" w14:paraId="367E92E1"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4DA0826B" w14:textId="77777777" w:rsidR="004B3A47" w:rsidRDefault="004B3A47" w:rsidP="005E0A34">
            <w:pPr>
              <w:widowControl w:val="0"/>
              <w:spacing w:line="259" w:lineRule="auto"/>
              <w:jc w:val="center"/>
              <w:rPr>
                <w:rFonts w:ascii="Times New Roman" w:eastAsia="Times New Roman" w:hAnsi="Times New Roman" w:cs="Times New Roman"/>
                <w:sz w:val="19"/>
                <w:szCs w:val="19"/>
                <w:lang w:val="en-CA"/>
              </w:rPr>
            </w:pPr>
            <w:r w:rsidRPr="3B0110A5">
              <w:rPr>
                <w:rFonts w:ascii="Times New Roman" w:hAnsi="Times New Roman" w:cs="Times New Roman"/>
                <w:sz w:val="19"/>
                <w:szCs w:val="19"/>
              </w:rPr>
              <w:t>Social Determinant of Health</w:t>
            </w:r>
          </w:p>
        </w:tc>
        <w:tc>
          <w:tcPr>
            <w:tcW w:w="3420" w:type="dxa"/>
            <w:tcBorders>
              <w:top w:val="single" w:sz="4" w:space="0" w:color="auto"/>
              <w:left w:val="single" w:sz="4" w:space="0" w:color="auto"/>
              <w:bottom w:val="single" w:sz="4" w:space="0" w:color="auto"/>
              <w:right w:val="single" w:sz="4" w:space="0" w:color="auto"/>
            </w:tcBorders>
          </w:tcPr>
          <w:p w14:paraId="21B817D8" w14:textId="77777777" w:rsidR="004B3A47" w:rsidRDefault="004B3A47" w:rsidP="004B3A47">
            <w:pPr>
              <w:widowControl w:val="0"/>
              <w:jc w:val="center"/>
              <w:rPr>
                <w:rFonts w:ascii="Times New Roman" w:hAnsi="Times New Roman" w:cs="Times New Roman"/>
                <w:sz w:val="19"/>
                <w:szCs w:val="19"/>
              </w:rPr>
            </w:pPr>
            <w:r w:rsidRPr="1168B689">
              <w:rPr>
                <w:rFonts w:ascii="Times New Roman" w:hAnsi="Times New Roman" w:cs="Times New Roman"/>
                <w:sz w:val="19"/>
                <w:szCs w:val="19"/>
              </w:rPr>
              <w:t>Name of required learning experience(s)</w:t>
            </w:r>
          </w:p>
        </w:tc>
        <w:tc>
          <w:tcPr>
            <w:tcW w:w="7645" w:type="dxa"/>
            <w:gridSpan w:val="2"/>
            <w:tcBorders>
              <w:top w:val="single" w:sz="4" w:space="0" w:color="auto"/>
              <w:left w:val="single" w:sz="4" w:space="0" w:color="auto"/>
              <w:bottom w:val="single" w:sz="4" w:space="0" w:color="auto"/>
              <w:right w:val="single" w:sz="4" w:space="0" w:color="auto"/>
            </w:tcBorders>
          </w:tcPr>
          <w:p w14:paraId="2E776C32" w14:textId="77777777" w:rsidR="004B3A47" w:rsidRDefault="004B3A47" w:rsidP="004B3A47">
            <w:pPr>
              <w:widowControl w:val="0"/>
              <w:jc w:val="center"/>
              <w:rPr>
                <w:rFonts w:ascii="Times New Roman" w:hAnsi="Times New Roman" w:cs="Times New Roman"/>
                <w:sz w:val="19"/>
                <w:szCs w:val="19"/>
              </w:rPr>
            </w:pPr>
            <w:r w:rsidRPr="1168B689">
              <w:rPr>
                <w:rFonts w:ascii="Times New Roman" w:hAnsi="Times New Roman" w:cs="Times New Roman"/>
                <w:sz w:val="19"/>
                <w:szCs w:val="19"/>
              </w:rPr>
              <w:t>Learning objective</w:t>
            </w:r>
          </w:p>
        </w:tc>
      </w:tr>
      <w:tr w:rsidR="004B3A47" w14:paraId="406AEBFB"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30D59DFA" w14:textId="77777777" w:rsidR="004B3A47" w:rsidRDefault="004B3A47" w:rsidP="005E0A34">
            <w:pPr>
              <w:widowControl w:val="0"/>
              <w:spacing w:line="259" w:lineRule="auto"/>
              <w:rPr>
                <w:rFonts w:ascii="Times New Roman" w:hAnsi="Times New Roman" w:cs="Times New Roman"/>
                <w:sz w:val="19"/>
                <w:szCs w:val="19"/>
              </w:rPr>
            </w:pPr>
            <w:r w:rsidRPr="1168B689">
              <w:rPr>
                <w:rFonts w:ascii="Times New Roman" w:hAnsi="Times New Roman" w:cs="Times New Roman"/>
                <w:sz w:val="19"/>
                <w:szCs w:val="19"/>
              </w:rPr>
              <w:t>Personal factors</w:t>
            </w:r>
          </w:p>
        </w:tc>
        <w:tc>
          <w:tcPr>
            <w:tcW w:w="3420" w:type="dxa"/>
            <w:tcBorders>
              <w:top w:val="single" w:sz="4" w:space="0" w:color="auto"/>
              <w:left w:val="single" w:sz="4" w:space="0" w:color="auto"/>
              <w:bottom w:val="single" w:sz="4" w:space="0" w:color="auto"/>
              <w:right w:val="single" w:sz="4" w:space="0" w:color="auto"/>
            </w:tcBorders>
          </w:tcPr>
          <w:p w14:paraId="0E1A4A4D" w14:textId="77777777" w:rsidR="004B3A47" w:rsidRDefault="004B3A47" w:rsidP="004B3A47">
            <w:pPr>
              <w:widowControl w:val="0"/>
              <w:rPr>
                <w:rFonts w:ascii="Times New Roman"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21A13495" w14:textId="77777777" w:rsidR="004B3A47" w:rsidRDefault="004B3A47" w:rsidP="004B3A47">
            <w:pPr>
              <w:widowControl w:val="0"/>
              <w:rPr>
                <w:rFonts w:ascii="Times New Roman" w:hAnsi="Times New Roman" w:cs="Times New Roman"/>
                <w:sz w:val="19"/>
                <w:szCs w:val="19"/>
              </w:rPr>
            </w:pPr>
          </w:p>
        </w:tc>
      </w:tr>
      <w:tr w:rsidR="004B3A47" w14:paraId="266E3A16"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60EBCA55" w14:textId="77777777" w:rsidR="004B3A47" w:rsidRDefault="004B3A47" w:rsidP="005E0A34">
            <w:pPr>
              <w:widowControl w:val="0"/>
              <w:spacing w:line="259" w:lineRule="auto"/>
              <w:rPr>
                <w:rFonts w:ascii="Times New Roman" w:hAnsi="Times New Roman" w:cs="Times New Roman"/>
                <w:sz w:val="19"/>
                <w:szCs w:val="19"/>
              </w:rPr>
            </w:pPr>
            <w:r w:rsidRPr="1168B689">
              <w:rPr>
                <w:rFonts w:ascii="Times New Roman" w:hAnsi="Times New Roman" w:cs="Times New Roman"/>
                <w:sz w:val="19"/>
                <w:szCs w:val="19"/>
              </w:rPr>
              <w:t>Social factors</w:t>
            </w:r>
          </w:p>
        </w:tc>
        <w:tc>
          <w:tcPr>
            <w:tcW w:w="3420" w:type="dxa"/>
            <w:tcBorders>
              <w:top w:val="single" w:sz="4" w:space="0" w:color="auto"/>
              <w:left w:val="single" w:sz="4" w:space="0" w:color="auto"/>
              <w:bottom w:val="single" w:sz="4" w:space="0" w:color="auto"/>
              <w:right w:val="single" w:sz="4" w:space="0" w:color="auto"/>
            </w:tcBorders>
          </w:tcPr>
          <w:p w14:paraId="50BE0A07" w14:textId="77777777" w:rsidR="004B3A47" w:rsidRDefault="004B3A47" w:rsidP="004B3A47">
            <w:pPr>
              <w:widowControl w:val="0"/>
              <w:rPr>
                <w:rFonts w:ascii="Times New Roman"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25937EA5" w14:textId="77777777" w:rsidR="004B3A47" w:rsidRDefault="004B3A47" w:rsidP="004B3A47">
            <w:pPr>
              <w:widowControl w:val="0"/>
              <w:rPr>
                <w:rFonts w:ascii="Times New Roman" w:hAnsi="Times New Roman" w:cs="Times New Roman"/>
                <w:sz w:val="19"/>
                <w:szCs w:val="19"/>
              </w:rPr>
            </w:pPr>
          </w:p>
        </w:tc>
      </w:tr>
      <w:tr w:rsidR="004B3A47" w14:paraId="4FCCF5A2"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6DB73608" w14:textId="77777777" w:rsidR="004B3A47" w:rsidRDefault="004B3A47" w:rsidP="005E0A34">
            <w:pPr>
              <w:widowControl w:val="0"/>
              <w:spacing w:line="259" w:lineRule="auto"/>
              <w:rPr>
                <w:rFonts w:ascii="Times New Roman" w:hAnsi="Times New Roman" w:cs="Times New Roman"/>
                <w:sz w:val="19"/>
                <w:szCs w:val="19"/>
              </w:rPr>
            </w:pPr>
            <w:r w:rsidRPr="1168B689">
              <w:rPr>
                <w:rFonts w:ascii="Times New Roman" w:hAnsi="Times New Roman" w:cs="Times New Roman"/>
                <w:sz w:val="19"/>
                <w:szCs w:val="19"/>
              </w:rPr>
              <w:t>Economic factors</w:t>
            </w:r>
          </w:p>
        </w:tc>
        <w:tc>
          <w:tcPr>
            <w:tcW w:w="3420" w:type="dxa"/>
            <w:tcBorders>
              <w:top w:val="single" w:sz="4" w:space="0" w:color="auto"/>
              <w:left w:val="single" w:sz="4" w:space="0" w:color="auto"/>
              <w:bottom w:val="single" w:sz="4" w:space="0" w:color="auto"/>
              <w:right w:val="single" w:sz="4" w:space="0" w:color="auto"/>
            </w:tcBorders>
          </w:tcPr>
          <w:p w14:paraId="28A0BB28" w14:textId="77777777" w:rsidR="004B3A47" w:rsidRDefault="004B3A47" w:rsidP="004B3A47">
            <w:pPr>
              <w:widowControl w:val="0"/>
              <w:rPr>
                <w:rFonts w:ascii="Times New Roman"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3938B6E3" w14:textId="77777777" w:rsidR="004B3A47" w:rsidRDefault="004B3A47" w:rsidP="004B3A47">
            <w:pPr>
              <w:widowControl w:val="0"/>
              <w:rPr>
                <w:rFonts w:ascii="Times New Roman" w:hAnsi="Times New Roman" w:cs="Times New Roman"/>
                <w:sz w:val="19"/>
                <w:szCs w:val="19"/>
              </w:rPr>
            </w:pPr>
          </w:p>
        </w:tc>
      </w:tr>
      <w:tr w:rsidR="004B3A47" w14:paraId="7306CC89"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04F83986" w14:textId="77777777" w:rsidR="004B3A47" w:rsidRDefault="004B3A47" w:rsidP="004B3A47">
            <w:pPr>
              <w:spacing w:line="259" w:lineRule="auto"/>
              <w:rPr>
                <w:rFonts w:ascii="Times New Roman" w:hAnsi="Times New Roman" w:cs="Times New Roman"/>
                <w:sz w:val="19"/>
                <w:szCs w:val="19"/>
              </w:rPr>
            </w:pPr>
            <w:r w:rsidRPr="1168B689">
              <w:rPr>
                <w:rFonts w:ascii="Times New Roman" w:hAnsi="Times New Roman" w:cs="Times New Roman"/>
                <w:sz w:val="19"/>
                <w:szCs w:val="19"/>
              </w:rPr>
              <w:t>Environmental factors</w:t>
            </w:r>
          </w:p>
        </w:tc>
        <w:tc>
          <w:tcPr>
            <w:tcW w:w="3420" w:type="dxa"/>
            <w:tcBorders>
              <w:top w:val="single" w:sz="4" w:space="0" w:color="auto"/>
              <w:left w:val="single" w:sz="4" w:space="0" w:color="auto"/>
              <w:bottom w:val="single" w:sz="4" w:space="0" w:color="auto"/>
              <w:right w:val="single" w:sz="4" w:space="0" w:color="auto"/>
            </w:tcBorders>
          </w:tcPr>
          <w:p w14:paraId="41C36BD9" w14:textId="77777777" w:rsidR="004B3A47" w:rsidRDefault="004B3A47" w:rsidP="004B3A47">
            <w:pPr>
              <w:rPr>
                <w:rFonts w:ascii="Times New Roman"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010D3715" w14:textId="77777777" w:rsidR="004B3A47" w:rsidRDefault="004B3A47" w:rsidP="004B3A47">
            <w:pPr>
              <w:rPr>
                <w:rFonts w:ascii="Times New Roman" w:hAnsi="Times New Roman" w:cs="Times New Roman"/>
                <w:sz w:val="19"/>
                <w:szCs w:val="19"/>
              </w:rPr>
            </w:pPr>
          </w:p>
        </w:tc>
      </w:tr>
    </w:tbl>
    <w:p w14:paraId="25AC19BC" w14:textId="77777777" w:rsidR="006720BB" w:rsidRPr="006720BB" w:rsidRDefault="006720BB" w:rsidP="007A10FE">
      <w:pPr>
        <w:pStyle w:val="ListParagraph"/>
        <w:spacing w:line="240" w:lineRule="auto"/>
        <w:jc w:val="both"/>
        <w:rPr>
          <w:rFonts w:ascii="Times New Roman" w:hAnsi="Times New Roman" w:cs="Times New Roman"/>
          <w:color w:val="0000CC"/>
          <w:sz w:val="20"/>
          <w:szCs w:val="20"/>
        </w:rPr>
      </w:pPr>
    </w:p>
    <w:p w14:paraId="1E07046F" w14:textId="38DCE748" w:rsidR="006720BB" w:rsidRDefault="006720BB" w:rsidP="006720BB">
      <w:pPr>
        <w:pStyle w:val="ListParagraph"/>
        <w:numPr>
          <w:ilvl w:val="0"/>
          <w:numId w:val="146"/>
        </w:numPr>
        <w:spacing w:line="240" w:lineRule="auto"/>
        <w:jc w:val="both"/>
        <w:rPr>
          <w:rFonts w:ascii="Times New Roman" w:hAnsi="Times New Roman" w:cs="Times New Roman"/>
          <w:color w:val="0000CC"/>
          <w:sz w:val="20"/>
          <w:szCs w:val="20"/>
        </w:rPr>
      </w:pPr>
      <w:r w:rsidRPr="006720BB">
        <w:rPr>
          <w:rFonts w:ascii="Times New Roman" w:hAnsi="Times New Roman" w:cs="Times New Roman"/>
          <w:color w:val="0000CC"/>
          <w:sz w:val="20"/>
          <w:szCs w:val="20"/>
        </w:rPr>
        <w:t xml:space="preserve">Describe the process used to determine which </w:t>
      </w:r>
      <w:r w:rsidR="007A10FE">
        <w:rPr>
          <w:rFonts w:ascii="Times New Roman" w:hAnsi="Times New Roman" w:cs="Times New Roman"/>
          <w:color w:val="0000CC"/>
          <w:sz w:val="20"/>
          <w:szCs w:val="20"/>
        </w:rPr>
        <w:t>social determinants of health are</w:t>
      </w:r>
      <w:r>
        <w:rPr>
          <w:rFonts w:ascii="Times New Roman" w:hAnsi="Times New Roman" w:cs="Times New Roman"/>
          <w:color w:val="0000CC"/>
          <w:sz w:val="20"/>
          <w:szCs w:val="20"/>
        </w:rPr>
        <w:t xml:space="preserve"> </w:t>
      </w:r>
      <w:r w:rsidRPr="006720BB">
        <w:rPr>
          <w:rFonts w:ascii="Times New Roman" w:hAnsi="Times New Roman" w:cs="Times New Roman"/>
          <w:color w:val="0000CC"/>
          <w:sz w:val="20"/>
          <w:szCs w:val="20"/>
        </w:rPr>
        <w:t>included in the medical curriculum.</w:t>
      </w:r>
    </w:p>
    <w:p w14:paraId="0A44FCB6" w14:textId="77777777" w:rsidR="005E0A34" w:rsidRDefault="005E0A34" w:rsidP="005E0A34">
      <w:pPr>
        <w:pStyle w:val="ListParagraph"/>
        <w:spacing w:line="240" w:lineRule="auto"/>
        <w:jc w:val="both"/>
        <w:rPr>
          <w:rFonts w:ascii="Times New Roman" w:hAnsi="Times New Roman" w:cs="Times New Roman"/>
          <w:color w:val="0000CC"/>
          <w:sz w:val="20"/>
          <w:szCs w:val="20"/>
        </w:rPr>
      </w:pPr>
    </w:p>
    <w:p w14:paraId="4F914704" w14:textId="77777777" w:rsidR="0090359E" w:rsidRDefault="0090359E" w:rsidP="005E0A34">
      <w:pPr>
        <w:pStyle w:val="ListParagraph"/>
        <w:spacing w:line="240" w:lineRule="auto"/>
        <w:jc w:val="both"/>
        <w:rPr>
          <w:rFonts w:ascii="Times New Roman" w:hAnsi="Times New Roman" w:cs="Times New Roman"/>
          <w:color w:val="0000CC"/>
          <w:sz w:val="20"/>
          <w:szCs w:val="20"/>
        </w:rPr>
      </w:pPr>
    </w:p>
    <w:p w14:paraId="241237B1" w14:textId="77777777" w:rsidR="0090359E" w:rsidRDefault="0090359E" w:rsidP="005E0A34">
      <w:pPr>
        <w:pStyle w:val="ListParagraph"/>
        <w:spacing w:line="240" w:lineRule="auto"/>
        <w:jc w:val="both"/>
        <w:rPr>
          <w:rFonts w:ascii="Times New Roman" w:hAnsi="Times New Roman" w:cs="Times New Roman"/>
          <w:color w:val="0000CC"/>
          <w:sz w:val="20"/>
          <w:szCs w:val="20"/>
        </w:rPr>
      </w:pPr>
    </w:p>
    <w:p w14:paraId="2CB3D874" w14:textId="77777777" w:rsidR="007A10FE" w:rsidRDefault="007A10FE" w:rsidP="007A10FE">
      <w:pPr>
        <w:pStyle w:val="ListParagraph"/>
        <w:spacing w:line="240" w:lineRule="auto"/>
        <w:jc w:val="both"/>
        <w:rPr>
          <w:rFonts w:ascii="Times New Roman" w:hAnsi="Times New Roman" w:cs="Times New Roman"/>
          <w:color w:val="0000CC"/>
          <w:sz w:val="20"/>
          <w:szCs w:val="20"/>
        </w:rPr>
      </w:pPr>
    </w:p>
    <w:p w14:paraId="58A88A8E" w14:textId="77777777" w:rsidR="0090359E" w:rsidRPr="006720BB" w:rsidRDefault="0090359E" w:rsidP="007A10FE">
      <w:pPr>
        <w:pStyle w:val="ListParagraph"/>
        <w:spacing w:line="240" w:lineRule="auto"/>
        <w:jc w:val="both"/>
        <w:rPr>
          <w:rFonts w:ascii="Times New Roman" w:hAnsi="Times New Roman" w:cs="Times New Roman"/>
          <w:color w:val="0000CC"/>
          <w:sz w:val="20"/>
          <w:szCs w:val="20"/>
        </w:rPr>
      </w:pPr>
    </w:p>
    <w:p w14:paraId="25720191" w14:textId="7A0B4946" w:rsidR="0044030B" w:rsidRDefault="46F86553" w:rsidP="0044030B">
      <w:pPr>
        <w:pStyle w:val="ListParagraph"/>
        <w:numPr>
          <w:ilvl w:val="0"/>
          <w:numId w:val="146"/>
        </w:numPr>
        <w:spacing w:line="240" w:lineRule="auto"/>
        <w:jc w:val="both"/>
        <w:rPr>
          <w:rFonts w:ascii="Times New Roman" w:hAnsi="Times New Roman" w:cs="Times New Roman"/>
          <w:color w:val="0000CC"/>
          <w:sz w:val="20"/>
          <w:szCs w:val="20"/>
        </w:rPr>
      </w:pPr>
      <w:r w:rsidRPr="0044030B">
        <w:rPr>
          <w:rFonts w:ascii="Times New Roman" w:hAnsi="Times New Roman" w:cs="Times New Roman"/>
          <w:color w:val="0000CC"/>
          <w:sz w:val="20"/>
          <w:szCs w:val="20"/>
        </w:rPr>
        <w:t xml:space="preserve">Describe any other social </w:t>
      </w:r>
      <w:r w:rsidR="0D8D2DE9" w:rsidRPr="0044030B">
        <w:rPr>
          <w:rFonts w:ascii="Times New Roman" w:hAnsi="Times New Roman" w:cs="Times New Roman"/>
          <w:color w:val="0000CC"/>
          <w:sz w:val="20"/>
          <w:szCs w:val="20"/>
        </w:rPr>
        <w:t>determinants</w:t>
      </w:r>
      <w:r w:rsidRPr="0044030B">
        <w:rPr>
          <w:rFonts w:ascii="Times New Roman" w:hAnsi="Times New Roman" w:cs="Times New Roman"/>
          <w:color w:val="0000CC"/>
          <w:sz w:val="20"/>
          <w:szCs w:val="20"/>
        </w:rPr>
        <w:t xml:space="preserve"> of health that are included in the medical curriculum.  </w:t>
      </w:r>
    </w:p>
    <w:p w14:paraId="77EDE1D9" w14:textId="77777777" w:rsidR="007A10FE" w:rsidRDefault="007A10FE" w:rsidP="007A10FE">
      <w:pPr>
        <w:pStyle w:val="ListParagraph"/>
        <w:rPr>
          <w:rFonts w:ascii="Times New Roman" w:hAnsi="Times New Roman" w:cs="Times New Roman"/>
          <w:color w:val="0000CC"/>
          <w:sz w:val="20"/>
          <w:szCs w:val="20"/>
        </w:rPr>
      </w:pPr>
    </w:p>
    <w:p w14:paraId="1CDED8E5" w14:textId="77777777" w:rsidR="0090359E" w:rsidRDefault="0090359E" w:rsidP="007A10FE">
      <w:pPr>
        <w:pStyle w:val="ListParagraph"/>
        <w:rPr>
          <w:rFonts w:ascii="Times New Roman" w:hAnsi="Times New Roman" w:cs="Times New Roman"/>
          <w:color w:val="0000CC"/>
          <w:sz w:val="20"/>
          <w:szCs w:val="20"/>
        </w:rPr>
      </w:pPr>
    </w:p>
    <w:p w14:paraId="4D9BC54B" w14:textId="77777777" w:rsidR="0090359E" w:rsidRDefault="0090359E" w:rsidP="007A10FE">
      <w:pPr>
        <w:pStyle w:val="ListParagraph"/>
        <w:rPr>
          <w:rFonts w:ascii="Times New Roman" w:hAnsi="Times New Roman" w:cs="Times New Roman"/>
          <w:color w:val="0000CC"/>
          <w:sz w:val="20"/>
          <w:szCs w:val="20"/>
        </w:rPr>
      </w:pPr>
    </w:p>
    <w:p w14:paraId="723B172D" w14:textId="77777777" w:rsidR="0090359E" w:rsidRPr="007A10FE" w:rsidRDefault="0090359E" w:rsidP="007A10FE">
      <w:pPr>
        <w:pStyle w:val="ListParagraph"/>
        <w:rPr>
          <w:rFonts w:ascii="Times New Roman" w:hAnsi="Times New Roman" w:cs="Times New Roman"/>
          <w:color w:val="0000CC"/>
          <w:sz w:val="20"/>
          <w:szCs w:val="20"/>
        </w:rPr>
      </w:pPr>
    </w:p>
    <w:p w14:paraId="11835F5B" w14:textId="77777777" w:rsidR="007A10FE" w:rsidRDefault="007A10FE" w:rsidP="007A10FE">
      <w:pPr>
        <w:pStyle w:val="ListParagraph"/>
        <w:spacing w:line="240" w:lineRule="auto"/>
        <w:jc w:val="both"/>
        <w:rPr>
          <w:rFonts w:ascii="Times New Roman" w:hAnsi="Times New Roman" w:cs="Times New Roman"/>
          <w:color w:val="0000CC"/>
          <w:sz w:val="20"/>
          <w:szCs w:val="20"/>
        </w:rPr>
      </w:pPr>
    </w:p>
    <w:p w14:paraId="788BAEB0" w14:textId="79289892" w:rsidR="5A7AD2F5" w:rsidRPr="0044030B" w:rsidRDefault="418926F2" w:rsidP="0044030B">
      <w:pPr>
        <w:pStyle w:val="ListParagraph"/>
        <w:numPr>
          <w:ilvl w:val="0"/>
          <w:numId w:val="146"/>
        </w:numPr>
        <w:spacing w:line="240" w:lineRule="auto"/>
        <w:jc w:val="both"/>
        <w:rPr>
          <w:rFonts w:ascii="Times New Roman" w:hAnsi="Times New Roman" w:cs="Times New Roman"/>
          <w:color w:val="0000CC"/>
          <w:sz w:val="20"/>
          <w:szCs w:val="20"/>
        </w:rPr>
      </w:pPr>
      <w:r w:rsidRPr="0044030B">
        <w:rPr>
          <w:rFonts w:ascii="Times New Roman" w:hAnsi="Times New Roman" w:cs="Times New Roman"/>
          <w:color w:val="0000CC"/>
          <w:sz w:val="20"/>
          <w:szCs w:val="20"/>
        </w:rPr>
        <w:t xml:space="preserve">Provide at least 2 examples of how one or more social </w:t>
      </w:r>
      <w:r w:rsidR="67126816" w:rsidRPr="0044030B">
        <w:rPr>
          <w:rFonts w:ascii="Times New Roman" w:hAnsi="Times New Roman" w:cs="Times New Roman"/>
          <w:color w:val="0000CC"/>
          <w:sz w:val="20"/>
          <w:szCs w:val="20"/>
        </w:rPr>
        <w:t>determinants</w:t>
      </w:r>
      <w:r w:rsidRPr="0044030B">
        <w:rPr>
          <w:rFonts w:ascii="Times New Roman" w:hAnsi="Times New Roman" w:cs="Times New Roman"/>
          <w:color w:val="0000CC"/>
          <w:sz w:val="20"/>
          <w:szCs w:val="20"/>
        </w:rPr>
        <w:t xml:space="preserve"> of health are represented </w:t>
      </w:r>
      <w:r w:rsidR="1DEB54DF" w:rsidRPr="0044030B">
        <w:rPr>
          <w:rFonts w:ascii="Times New Roman" w:hAnsi="Times New Roman" w:cs="Times New Roman"/>
          <w:color w:val="0000CC"/>
          <w:sz w:val="20"/>
          <w:szCs w:val="20"/>
        </w:rPr>
        <w:t>longitudinally</w:t>
      </w:r>
      <w:r w:rsidRPr="0044030B">
        <w:rPr>
          <w:rFonts w:ascii="Times New Roman" w:hAnsi="Times New Roman" w:cs="Times New Roman"/>
          <w:color w:val="0000CC"/>
          <w:sz w:val="20"/>
          <w:szCs w:val="20"/>
        </w:rPr>
        <w:t xml:space="preserve"> throughout the curriculum. </w:t>
      </w:r>
    </w:p>
    <w:p w14:paraId="00278FA4" w14:textId="7DF7791B" w:rsidR="00EF787C" w:rsidRPr="000641A5" w:rsidRDefault="00EF787C" w:rsidP="1570F608">
      <w:pPr>
        <w:spacing w:line="240" w:lineRule="auto"/>
        <w:ind w:left="360"/>
        <w:jc w:val="both"/>
        <w:rPr>
          <w:rFonts w:ascii="Times New Roman" w:hAnsi="Times New Roman" w:cs="Times New Roman"/>
          <w:sz w:val="20"/>
          <w:szCs w:val="20"/>
        </w:rPr>
      </w:pPr>
    </w:p>
    <w:p w14:paraId="04DA1BDC" w14:textId="77777777" w:rsidR="00EF787C" w:rsidRPr="000641A5" w:rsidRDefault="00EF787C">
      <w:pPr>
        <w:spacing w:line="240" w:lineRule="auto"/>
        <w:ind w:left="360"/>
        <w:jc w:val="both"/>
        <w:rPr>
          <w:rFonts w:ascii="Times New Roman" w:hAnsi="Times New Roman" w:cs="Times New Roman"/>
          <w:bCs/>
          <w:iCs/>
          <w:sz w:val="20"/>
          <w:szCs w:val="20"/>
        </w:rPr>
      </w:pPr>
    </w:p>
    <w:p w14:paraId="633231E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9F27F76" w14:textId="1422B4C4" w:rsidR="00F77777" w:rsidRPr="000641A5" w:rsidRDefault="00EF787C" w:rsidP="5F7FDA6B">
      <w:pPr>
        <w:spacing w:line="240" w:lineRule="auto"/>
        <w:outlineLvl w:val="0"/>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 xml:space="preserve">7.6 CULTURAL </w:t>
      </w:r>
      <w:r w:rsidR="00A738B5" w:rsidRPr="5F7FDA6B">
        <w:rPr>
          <w:rFonts w:ascii="Times New Roman" w:hAnsi="Times New Roman" w:cs="Times New Roman"/>
          <w:b/>
          <w:bCs/>
          <w:i/>
          <w:iCs/>
          <w:color w:val="0000CC"/>
          <w:sz w:val="20"/>
          <w:szCs w:val="20"/>
        </w:rPr>
        <w:t>SAFETY</w:t>
      </w:r>
      <w:r w:rsidRPr="5F7FDA6B">
        <w:rPr>
          <w:rFonts w:ascii="Times New Roman" w:hAnsi="Times New Roman" w:cs="Times New Roman"/>
          <w:b/>
          <w:bCs/>
          <w:i/>
          <w:iCs/>
          <w:color w:val="0000CC"/>
          <w:sz w:val="20"/>
          <w:szCs w:val="20"/>
        </w:rPr>
        <w:t xml:space="preserve">   </w:t>
      </w:r>
    </w:p>
    <w:p w14:paraId="3274D1A5" w14:textId="0810E6C9" w:rsidR="00EF787C" w:rsidRPr="000641A5" w:rsidRDefault="00EF787C" w:rsidP="00F77777">
      <w:pPr>
        <w:spacing w:line="240" w:lineRule="auto"/>
        <w:outlineLvl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curriculum provides opportunities for medical students to learn to recognize and address the </w:t>
      </w:r>
      <w:r w:rsidR="00A738B5">
        <w:rPr>
          <w:rFonts w:ascii="Times New Roman" w:hAnsi="Times New Roman" w:cs="Times New Roman"/>
          <w:b/>
          <w:i/>
          <w:color w:val="0000CC"/>
          <w:sz w:val="20"/>
          <w:szCs w:val="20"/>
        </w:rPr>
        <w:t>diverse</w:t>
      </w:r>
      <w:r w:rsidR="00A738B5"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needs of </w:t>
      </w:r>
      <w:r w:rsidR="00A738B5">
        <w:rPr>
          <w:rFonts w:ascii="Times New Roman" w:hAnsi="Times New Roman" w:cs="Times New Roman"/>
          <w:b/>
          <w:i/>
          <w:color w:val="0000CC"/>
          <w:sz w:val="20"/>
          <w:szCs w:val="20"/>
        </w:rPr>
        <w:t xml:space="preserve">all </w:t>
      </w:r>
      <w:r w:rsidRPr="000641A5">
        <w:rPr>
          <w:rFonts w:ascii="Times New Roman" w:hAnsi="Times New Roman" w:cs="Times New Roman"/>
          <w:b/>
          <w:i/>
          <w:color w:val="0000CC"/>
          <w:sz w:val="20"/>
          <w:szCs w:val="20"/>
        </w:rPr>
        <w:t>people</w:t>
      </w:r>
      <w:r w:rsidR="00A738B5">
        <w:rPr>
          <w:rFonts w:ascii="Times New Roman" w:hAnsi="Times New Roman" w:cs="Times New Roman"/>
          <w:b/>
          <w:i/>
          <w:color w:val="0000CC"/>
          <w:sz w:val="20"/>
          <w:szCs w:val="20"/>
        </w:rPr>
        <w:t>s</w:t>
      </w:r>
      <w:r w:rsidRPr="000641A5">
        <w:rPr>
          <w:rFonts w:ascii="Times New Roman" w:hAnsi="Times New Roman" w:cs="Times New Roman"/>
          <w:b/>
          <w:i/>
          <w:color w:val="0000CC"/>
          <w:sz w:val="20"/>
          <w:szCs w:val="20"/>
        </w:rPr>
        <w:t xml:space="preserve"> of </w:t>
      </w:r>
      <w:r w:rsidR="00E70541">
        <w:rPr>
          <w:rFonts w:ascii="Times New Roman" w:hAnsi="Times New Roman" w:cs="Times New Roman"/>
          <w:b/>
          <w:i/>
          <w:color w:val="0000CC"/>
          <w:sz w:val="20"/>
          <w:szCs w:val="20"/>
        </w:rPr>
        <w:t>Canada</w:t>
      </w:r>
      <w:r w:rsidRPr="000641A5">
        <w:rPr>
          <w:rFonts w:ascii="Times New Roman" w:hAnsi="Times New Roman" w:cs="Times New Roman"/>
          <w:b/>
          <w:i/>
          <w:color w:val="0000CC"/>
          <w:sz w:val="20"/>
          <w:szCs w:val="20"/>
        </w:rPr>
        <w:t xml:space="preserve">, </w:t>
      </w:r>
      <w:proofErr w:type="gramStart"/>
      <w:r w:rsidRPr="000641A5">
        <w:rPr>
          <w:rFonts w:ascii="Times New Roman" w:hAnsi="Times New Roman" w:cs="Times New Roman"/>
          <w:b/>
          <w:i/>
          <w:color w:val="0000CC"/>
          <w:sz w:val="20"/>
          <w:szCs w:val="20"/>
        </w:rPr>
        <w:t>in particular</w:t>
      </w:r>
      <w:proofErr w:type="gramEnd"/>
      <w:r w:rsidRPr="000641A5">
        <w:rPr>
          <w:rFonts w:ascii="Times New Roman" w:hAnsi="Times New Roman" w:cs="Times New Roman"/>
          <w:b/>
          <w:i/>
          <w:color w:val="0000CC"/>
          <w:sz w:val="20"/>
          <w:szCs w:val="20"/>
        </w:rPr>
        <w:t xml:space="preserve"> the Indigenous peoples </w:t>
      </w:r>
      <w:r w:rsidR="009A3FE1" w:rsidRPr="009A3FE1">
        <w:rPr>
          <w:rFonts w:ascii="Times New Roman" w:hAnsi="Times New Roman" w:cs="Times New Roman"/>
          <w:b/>
          <w:i/>
          <w:color w:val="0000CC"/>
          <w:sz w:val="20"/>
          <w:szCs w:val="20"/>
        </w:rPr>
        <w:t>(because of their special constitutional relationship), and to recognize a person’s human rights, as enshrined in federal, provincial, and territorial human rights legislation and articulated in international declarations.</w:t>
      </w:r>
      <w:r w:rsidRPr="000641A5">
        <w:rPr>
          <w:rFonts w:ascii="Times New Roman" w:hAnsi="Times New Roman" w:cs="Times New Roman"/>
          <w:b/>
          <w:i/>
          <w:color w:val="0000CC"/>
          <w:sz w:val="20"/>
          <w:szCs w:val="20"/>
        </w:rPr>
        <w:t xml:space="preserve"> </w:t>
      </w:r>
    </w:p>
    <w:p w14:paraId="469B6A14" w14:textId="77777777" w:rsidR="00EF787C" w:rsidRDefault="00EF787C">
      <w:pPr>
        <w:spacing w:line="240" w:lineRule="auto"/>
        <w:ind w:right="380"/>
        <w:outlineLvl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The medical curriculum prepares medical students to:</w:t>
      </w:r>
    </w:p>
    <w:p w14:paraId="1F2E3410" w14:textId="77777777" w:rsidR="002D747A" w:rsidRPr="002D747A" w:rsidRDefault="002D747A" w:rsidP="002D747A">
      <w:pPr>
        <w:pStyle w:val="ListParagraph"/>
        <w:numPr>
          <w:ilvl w:val="1"/>
          <w:numId w:val="140"/>
        </w:numPr>
        <w:rPr>
          <w:rFonts w:ascii="Times New Roman" w:hAnsi="Times New Roman" w:cs="Times New Roman"/>
          <w:b/>
          <w:i/>
          <w:color w:val="0000CC"/>
          <w:sz w:val="20"/>
          <w:szCs w:val="20"/>
        </w:rPr>
      </w:pPr>
      <w:r w:rsidRPr="002D747A">
        <w:rPr>
          <w:rFonts w:ascii="Times New Roman" w:hAnsi="Times New Roman" w:cs="Times New Roman"/>
          <w:b/>
          <w:i/>
          <w:color w:val="0000CC"/>
          <w:sz w:val="20"/>
          <w:szCs w:val="20"/>
        </w:rPr>
        <w:t>Identify protected rights under federal, provincial, and territorial legislation and international declarations,</w:t>
      </w:r>
    </w:p>
    <w:p w14:paraId="57B0B2C9" w14:textId="076299F4" w:rsidR="003D5033" w:rsidRPr="003D5033" w:rsidRDefault="003D5033" w:rsidP="003D5033">
      <w:pPr>
        <w:pStyle w:val="ListParagraph"/>
        <w:numPr>
          <w:ilvl w:val="1"/>
          <w:numId w:val="140"/>
        </w:numPr>
        <w:rPr>
          <w:rFonts w:ascii="Times New Roman" w:hAnsi="Times New Roman" w:cs="Times New Roman"/>
          <w:b/>
          <w:i/>
          <w:color w:val="0000CC"/>
          <w:sz w:val="20"/>
          <w:szCs w:val="20"/>
        </w:rPr>
      </w:pPr>
      <w:r w:rsidRPr="003D5033">
        <w:rPr>
          <w:rFonts w:ascii="Times New Roman" w:hAnsi="Times New Roman" w:cs="Times New Roman"/>
          <w:b/>
          <w:i/>
          <w:color w:val="0000CC"/>
          <w:sz w:val="20"/>
          <w:szCs w:val="20"/>
        </w:rPr>
        <w:t xml:space="preserve">Develop the knowledge, skills, and behaviours needed to provide culturally safe and trauma-informed healthcare, in partnership with the patient and </w:t>
      </w:r>
      <w:r w:rsidR="00623258" w:rsidRPr="00623258">
        <w:rPr>
          <w:rFonts w:ascii="Times New Roman" w:hAnsi="Times New Roman" w:cs="Times New Roman"/>
          <w:b/>
          <w:i/>
          <w:color w:val="0000CC"/>
          <w:sz w:val="20"/>
          <w:szCs w:val="20"/>
        </w:rPr>
        <w:t>others involved in their care,</w:t>
      </w:r>
    </w:p>
    <w:p w14:paraId="204CDFEE" w14:textId="349B34EE" w:rsidR="002D747A" w:rsidRPr="003906FE" w:rsidRDefault="003906FE" w:rsidP="003906FE">
      <w:pPr>
        <w:pStyle w:val="ListParagraph"/>
        <w:numPr>
          <w:ilvl w:val="1"/>
          <w:numId w:val="140"/>
        </w:numPr>
        <w:spacing w:line="240" w:lineRule="auto"/>
        <w:ind w:right="380"/>
        <w:outlineLvl w:val="0"/>
        <w:rPr>
          <w:rFonts w:ascii="Times New Roman" w:hAnsi="Times New Roman" w:cs="Times New Roman"/>
          <w:b/>
          <w:i/>
          <w:color w:val="0000CC"/>
          <w:sz w:val="20"/>
          <w:szCs w:val="20"/>
        </w:rPr>
      </w:pPr>
      <w:r w:rsidRPr="003906FE">
        <w:rPr>
          <w:rFonts w:ascii="Times New Roman" w:hAnsi="Times New Roman" w:cs="Times New Roman"/>
          <w:b/>
          <w:i/>
          <w:color w:val="0000CC"/>
          <w:sz w:val="20"/>
          <w:szCs w:val="20"/>
        </w:rPr>
        <w:t xml:space="preserve">Identify </w:t>
      </w:r>
      <w:r>
        <w:rPr>
          <w:rFonts w:ascii="Times New Roman" w:hAnsi="Times New Roman" w:cs="Times New Roman"/>
          <w:b/>
          <w:i/>
          <w:color w:val="0000CC"/>
          <w:sz w:val="20"/>
          <w:szCs w:val="20"/>
        </w:rPr>
        <w:t xml:space="preserve">how </w:t>
      </w:r>
      <w:r w:rsidRPr="003906FE">
        <w:rPr>
          <w:rFonts w:ascii="Times New Roman" w:hAnsi="Times New Roman" w:cs="Times New Roman"/>
          <w:b/>
          <w:i/>
          <w:color w:val="0000CC"/>
          <w:sz w:val="20"/>
          <w:szCs w:val="20"/>
        </w:rPr>
        <w:t>health care systems, while aiming at improving health outcomes, may perpetuate health care disparities, racism and harm.</w:t>
      </w:r>
    </w:p>
    <w:p w14:paraId="31F3F249" w14:textId="77777777" w:rsidR="00EF787C" w:rsidRPr="000641A5" w:rsidRDefault="00EF787C">
      <w:pPr>
        <w:spacing w:line="240" w:lineRule="auto"/>
        <w:jc w:val="both"/>
        <w:rPr>
          <w:rFonts w:ascii="Times New Roman" w:hAnsi="Times New Roman" w:cs="Times New Roman"/>
          <w:bCs/>
          <w:iCs/>
          <w:color w:val="0000CC"/>
          <w:sz w:val="20"/>
          <w:szCs w:val="20"/>
        </w:rPr>
      </w:pPr>
    </w:p>
    <w:p w14:paraId="76A29C01" w14:textId="77777777" w:rsidR="00EF787C" w:rsidRPr="000641A5" w:rsidRDefault="390D9419">
      <w:pPr>
        <w:widowControl w:val="0"/>
        <w:spacing w:line="240" w:lineRule="auto"/>
        <w:ind w:left="720" w:hanging="720"/>
        <w:rPr>
          <w:rFonts w:ascii="Times New Roman" w:hAnsi="Times New Roman" w:cs="Times New Roman"/>
          <w:bCs/>
          <w:iCs/>
          <w:sz w:val="20"/>
          <w:szCs w:val="20"/>
        </w:rPr>
      </w:pPr>
      <w:r w:rsidRPr="1168B689">
        <w:rPr>
          <w:rFonts w:ascii="Times New Roman" w:hAnsi="Times New Roman" w:cs="Times New Roman"/>
          <w:b/>
          <w:bCs/>
          <w:i/>
          <w:iCs/>
          <w:sz w:val="20"/>
          <w:szCs w:val="20"/>
          <w:u w:val="single"/>
        </w:rPr>
        <w:t>Requirement 7.6-1</w:t>
      </w:r>
      <w:r w:rsidRPr="1168B689">
        <w:rPr>
          <w:rFonts w:ascii="Times New Roman" w:hAnsi="Times New Roman" w:cs="Times New Roman"/>
          <w:sz w:val="20"/>
          <w:szCs w:val="20"/>
        </w:rPr>
        <w:t xml:space="preserve">  </w:t>
      </w:r>
    </w:p>
    <w:p w14:paraId="5747C920" w14:textId="78C4F1A3"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curriculum provides opportunities for medical students to </w:t>
      </w:r>
      <w:bookmarkStart w:id="80" w:name="_Hlk87544484"/>
      <w:r w:rsidRPr="000641A5">
        <w:rPr>
          <w:rFonts w:ascii="Times New Roman" w:hAnsi="Times New Roman" w:cs="Times New Roman"/>
          <w:bCs/>
          <w:i/>
          <w:iCs/>
          <w:sz w:val="20"/>
          <w:szCs w:val="20"/>
        </w:rPr>
        <w:t xml:space="preserve">learn to recognize and address the </w:t>
      </w:r>
      <w:r w:rsidR="00252F76">
        <w:rPr>
          <w:rFonts w:ascii="Times New Roman" w:hAnsi="Times New Roman" w:cs="Times New Roman"/>
          <w:bCs/>
          <w:i/>
          <w:iCs/>
          <w:sz w:val="20"/>
          <w:szCs w:val="20"/>
        </w:rPr>
        <w:t>diverse</w:t>
      </w:r>
      <w:r w:rsidR="00252F76" w:rsidRPr="000641A5">
        <w:rPr>
          <w:rFonts w:ascii="Times New Roman" w:hAnsi="Times New Roman" w:cs="Times New Roman"/>
          <w:bCs/>
          <w:i/>
          <w:iCs/>
          <w:sz w:val="20"/>
          <w:szCs w:val="20"/>
        </w:rPr>
        <w:t xml:space="preserve"> </w:t>
      </w:r>
      <w:r w:rsidRPr="000641A5">
        <w:rPr>
          <w:rFonts w:ascii="Times New Roman" w:hAnsi="Times New Roman" w:cs="Times New Roman"/>
          <w:bCs/>
          <w:i/>
          <w:iCs/>
          <w:sz w:val="20"/>
          <w:szCs w:val="20"/>
        </w:rPr>
        <w:t xml:space="preserve">needs of </w:t>
      </w:r>
      <w:r w:rsidR="00252F76">
        <w:rPr>
          <w:rFonts w:ascii="Times New Roman" w:hAnsi="Times New Roman" w:cs="Times New Roman"/>
          <w:bCs/>
          <w:i/>
          <w:iCs/>
          <w:sz w:val="20"/>
          <w:szCs w:val="20"/>
        </w:rPr>
        <w:t xml:space="preserve">all </w:t>
      </w:r>
      <w:r w:rsidRPr="000641A5">
        <w:rPr>
          <w:rFonts w:ascii="Times New Roman" w:hAnsi="Times New Roman" w:cs="Times New Roman"/>
          <w:bCs/>
          <w:i/>
          <w:iCs/>
          <w:sz w:val="20"/>
          <w:szCs w:val="20"/>
        </w:rPr>
        <w:t>people</w:t>
      </w:r>
      <w:r w:rsidR="00252F76">
        <w:rPr>
          <w:rFonts w:ascii="Times New Roman" w:hAnsi="Times New Roman" w:cs="Times New Roman"/>
          <w:bCs/>
          <w:i/>
          <w:iCs/>
          <w:sz w:val="20"/>
          <w:szCs w:val="20"/>
        </w:rPr>
        <w:t>s</w:t>
      </w:r>
      <w:r w:rsidRPr="000641A5">
        <w:rPr>
          <w:rFonts w:ascii="Times New Roman" w:hAnsi="Times New Roman" w:cs="Times New Roman"/>
          <w:bCs/>
          <w:i/>
          <w:iCs/>
          <w:sz w:val="20"/>
          <w:szCs w:val="20"/>
        </w:rPr>
        <w:t xml:space="preserve"> of </w:t>
      </w:r>
      <w:r w:rsidR="00252F76">
        <w:rPr>
          <w:rFonts w:ascii="Times New Roman" w:hAnsi="Times New Roman" w:cs="Times New Roman"/>
          <w:bCs/>
          <w:i/>
          <w:iCs/>
          <w:sz w:val="20"/>
          <w:szCs w:val="20"/>
        </w:rPr>
        <w:t xml:space="preserve">Canada, </w:t>
      </w:r>
      <w:proofErr w:type="gramStart"/>
      <w:r w:rsidRPr="000641A5">
        <w:rPr>
          <w:rFonts w:ascii="Times New Roman" w:hAnsi="Times New Roman" w:cs="Times New Roman"/>
          <w:bCs/>
          <w:i/>
          <w:iCs/>
          <w:sz w:val="20"/>
          <w:szCs w:val="20"/>
        </w:rPr>
        <w:t>in particular</w:t>
      </w:r>
      <w:proofErr w:type="gramEnd"/>
      <w:r w:rsidRPr="000641A5">
        <w:rPr>
          <w:rFonts w:ascii="Times New Roman" w:hAnsi="Times New Roman" w:cs="Times New Roman"/>
          <w:bCs/>
          <w:i/>
          <w:iCs/>
          <w:sz w:val="20"/>
          <w:szCs w:val="20"/>
        </w:rPr>
        <w:t xml:space="preserve"> the Indigenous peoples of Canada.</w:t>
      </w:r>
    </w:p>
    <w:p w14:paraId="77FBA6B7" w14:textId="77777777" w:rsidR="00EF787C" w:rsidRPr="000641A5" w:rsidRDefault="00EF787C">
      <w:pPr>
        <w:widowControl w:val="0"/>
        <w:spacing w:line="240" w:lineRule="auto"/>
        <w:rPr>
          <w:rFonts w:ascii="Times New Roman" w:hAnsi="Times New Roman" w:cs="Times New Roman"/>
          <w:bCs/>
          <w:i/>
          <w:iCs/>
          <w:sz w:val="20"/>
          <w:szCs w:val="20"/>
        </w:rPr>
      </w:pPr>
    </w:p>
    <w:bookmarkEnd w:id="80"/>
    <w:p w14:paraId="0C37AF5F" w14:textId="77777777" w:rsidR="00EF787C" w:rsidRPr="000641A5" w:rsidRDefault="00EF787C">
      <w:pPr>
        <w:pStyle w:val="ListParagraph"/>
        <w:widowControl w:val="0"/>
        <w:numPr>
          <w:ilvl w:val="0"/>
          <w:numId w:val="147"/>
        </w:numPr>
        <w:spacing w:line="240" w:lineRule="auto"/>
        <w:ind w:left="720" w:right="380" w:hanging="357"/>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7.6-1 A</w:t>
      </w:r>
    </w:p>
    <w:p w14:paraId="4F4F90C6"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1134"/>
        <w:gridCol w:w="3685"/>
        <w:gridCol w:w="3828"/>
        <w:gridCol w:w="4335"/>
      </w:tblGrid>
      <w:tr w:rsidR="00952148" w:rsidRPr="000641A5" w14:paraId="327117DA" w14:textId="77777777" w:rsidTr="008B045A">
        <w:tc>
          <w:tcPr>
            <w:tcW w:w="1418" w:type="dxa"/>
            <w:tcBorders>
              <w:top w:val="nil"/>
              <w:left w:val="nil"/>
              <w:bottom w:val="single" w:sz="4" w:space="0" w:color="auto"/>
              <w:right w:val="single" w:sz="4" w:space="0" w:color="auto"/>
            </w:tcBorders>
          </w:tcPr>
          <w:p w14:paraId="7E6230D6" w14:textId="16CD4399"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7.6 -1 A</w:t>
            </w:r>
          </w:p>
        </w:tc>
        <w:tc>
          <w:tcPr>
            <w:tcW w:w="8647" w:type="dxa"/>
            <w:gridSpan w:val="3"/>
            <w:tcBorders>
              <w:top w:val="nil"/>
              <w:left w:val="single" w:sz="4" w:space="0" w:color="auto"/>
              <w:bottom w:val="single" w:sz="4" w:space="0" w:color="auto"/>
              <w:right w:val="nil"/>
            </w:tcBorders>
          </w:tcPr>
          <w:p w14:paraId="3A71DDC9" w14:textId="3C1A5217"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Curricular Opportunities in Cultural Competence and Health Care Disparities</w:t>
            </w:r>
          </w:p>
        </w:tc>
        <w:tc>
          <w:tcPr>
            <w:tcW w:w="4335" w:type="dxa"/>
            <w:tcBorders>
              <w:top w:val="nil"/>
              <w:left w:val="nil"/>
              <w:bottom w:val="single" w:sz="4" w:space="0" w:color="auto"/>
              <w:right w:val="nil"/>
            </w:tcBorders>
          </w:tcPr>
          <w:p w14:paraId="3D564A67"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7CA01C02" w14:textId="77777777" w:rsidTr="008B045A">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ACD625" w14:textId="1B7D9C02" w:rsidR="00EF787C" w:rsidRPr="000641A5" w:rsidRDefault="390D9419">
            <w:pPr>
              <w:rPr>
                <w:rFonts w:ascii="Times New Roman" w:hAnsi="Times New Roman" w:cs="Times New Roman"/>
                <w:sz w:val="19"/>
                <w:szCs w:val="19"/>
                <w:lang w:val="en-CA"/>
              </w:rPr>
            </w:pPr>
            <w:r w:rsidRPr="5E01B63F">
              <w:rPr>
                <w:rFonts w:ascii="Times New Roman" w:hAnsi="Times New Roman" w:cs="Times New Roman"/>
                <w:sz w:val="19"/>
                <w:szCs w:val="19"/>
                <w:lang w:val="en-CA"/>
              </w:rPr>
              <w:t xml:space="preserve">List required learning experience(s) that provide opportunities for medical students to learn to recognize and address the </w:t>
            </w:r>
            <w:r w:rsidR="00252F76">
              <w:rPr>
                <w:rFonts w:ascii="Times New Roman" w:hAnsi="Times New Roman" w:cs="Times New Roman"/>
                <w:sz w:val="19"/>
                <w:szCs w:val="19"/>
                <w:lang w:val="en-CA"/>
              </w:rPr>
              <w:t>diverse</w:t>
            </w:r>
            <w:r w:rsidR="00252F76" w:rsidRPr="5E01B63F">
              <w:rPr>
                <w:rFonts w:ascii="Times New Roman" w:hAnsi="Times New Roman" w:cs="Times New Roman"/>
                <w:sz w:val="19"/>
                <w:szCs w:val="19"/>
                <w:lang w:val="en-CA"/>
              </w:rPr>
              <w:t xml:space="preserve"> </w:t>
            </w:r>
            <w:r w:rsidRPr="5E01B63F">
              <w:rPr>
                <w:rFonts w:ascii="Times New Roman" w:hAnsi="Times New Roman" w:cs="Times New Roman"/>
                <w:sz w:val="19"/>
                <w:szCs w:val="19"/>
                <w:lang w:val="en-CA"/>
              </w:rPr>
              <w:t>needs of</w:t>
            </w:r>
            <w:r w:rsidR="00252F76">
              <w:rPr>
                <w:rFonts w:ascii="Times New Roman" w:hAnsi="Times New Roman" w:cs="Times New Roman"/>
                <w:sz w:val="19"/>
                <w:szCs w:val="19"/>
                <w:lang w:val="en-CA"/>
              </w:rPr>
              <w:t xml:space="preserve"> all</w:t>
            </w:r>
            <w:r w:rsidRPr="5E01B63F">
              <w:rPr>
                <w:rFonts w:ascii="Times New Roman" w:hAnsi="Times New Roman" w:cs="Times New Roman"/>
                <w:sz w:val="19"/>
                <w:szCs w:val="19"/>
                <w:lang w:val="en-CA"/>
              </w:rPr>
              <w:t xml:space="preserve"> people</w:t>
            </w:r>
            <w:r w:rsidR="00252F76">
              <w:rPr>
                <w:rFonts w:ascii="Times New Roman" w:hAnsi="Times New Roman" w:cs="Times New Roman"/>
                <w:sz w:val="19"/>
                <w:szCs w:val="19"/>
                <w:lang w:val="en-CA"/>
              </w:rPr>
              <w:t>s</w:t>
            </w:r>
            <w:r w:rsidRPr="5E01B63F">
              <w:rPr>
                <w:rFonts w:ascii="Times New Roman" w:hAnsi="Times New Roman" w:cs="Times New Roman"/>
                <w:sz w:val="19"/>
                <w:szCs w:val="19"/>
                <w:lang w:val="en-CA"/>
              </w:rPr>
              <w:t xml:space="preserve"> of </w:t>
            </w:r>
            <w:r w:rsidR="004C49AE">
              <w:rPr>
                <w:rFonts w:ascii="Times New Roman" w:hAnsi="Times New Roman" w:cs="Times New Roman"/>
                <w:sz w:val="19"/>
                <w:szCs w:val="19"/>
                <w:lang w:val="en-CA"/>
              </w:rPr>
              <w:t>Canada</w:t>
            </w:r>
            <w:r w:rsidRPr="5E01B63F">
              <w:rPr>
                <w:rFonts w:ascii="Times New Roman" w:hAnsi="Times New Roman" w:cs="Times New Roman"/>
                <w:sz w:val="19"/>
                <w:szCs w:val="19"/>
                <w:lang w:val="en-CA"/>
              </w:rPr>
              <w:t xml:space="preserve">, in particular the Indigenous peoples of Canada. </w:t>
            </w:r>
            <w:r w:rsidRPr="25D7A94D">
              <w:rPr>
                <w:rFonts w:ascii="Times New Roman" w:hAnsi="Times New Roman" w:cs="Times New Roman"/>
                <w:sz w:val="19"/>
                <w:szCs w:val="19"/>
                <w:lang w:val="en-CA"/>
              </w:rPr>
              <w:t>Add rows as necessary</w:t>
            </w:r>
          </w:p>
        </w:tc>
      </w:tr>
      <w:tr w:rsidR="00EF787C" w:rsidRPr="000641A5" w14:paraId="0597E395" w14:textId="77777777" w:rsidTr="008B045A">
        <w:tc>
          <w:tcPr>
            <w:tcW w:w="2552" w:type="dxa"/>
            <w:gridSpan w:val="2"/>
            <w:tcBorders>
              <w:top w:val="single" w:sz="4" w:space="0" w:color="auto"/>
              <w:left w:val="single" w:sz="4" w:space="0" w:color="auto"/>
              <w:bottom w:val="single" w:sz="4" w:space="0" w:color="auto"/>
              <w:right w:val="single" w:sz="4" w:space="0" w:color="auto"/>
            </w:tcBorders>
            <w:vAlign w:val="center"/>
          </w:tcPr>
          <w:p w14:paraId="255F7F60" w14:textId="58663068"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Area of </w:t>
            </w:r>
            <w:r w:rsidR="004C49AE">
              <w:rPr>
                <w:rFonts w:ascii="Times New Roman" w:hAnsi="Times New Roman" w:cs="Times New Roman"/>
                <w:sz w:val="19"/>
                <w:szCs w:val="19"/>
                <w:lang w:val="en-CA"/>
              </w:rPr>
              <w:t>diverse</w:t>
            </w:r>
            <w:r w:rsidR="004C49AE" w:rsidRPr="000641A5">
              <w:rPr>
                <w:rFonts w:ascii="Times New Roman" w:hAnsi="Times New Roman" w:cs="Times New Roman"/>
                <w:sz w:val="19"/>
                <w:szCs w:val="19"/>
                <w:lang w:val="en-CA"/>
              </w:rPr>
              <w:t xml:space="preserve"> </w:t>
            </w:r>
            <w:r w:rsidRPr="000641A5">
              <w:rPr>
                <w:rFonts w:ascii="Times New Roman" w:hAnsi="Times New Roman" w:cs="Times New Roman"/>
                <w:sz w:val="19"/>
                <w:szCs w:val="19"/>
                <w:lang w:val="en-CA"/>
              </w:rPr>
              <w:t>need</w:t>
            </w:r>
          </w:p>
        </w:tc>
        <w:tc>
          <w:tcPr>
            <w:tcW w:w="3685" w:type="dxa"/>
            <w:tcBorders>
              <w:top w:val="single" w:sz="4" w:space="0" w:color="auto"/>
              <w:left w:val="single" w:sz="4" w:space="0" w:color="auto"/>
              <w:bottom w:val="single" w:sz="4" w:space="0" w:color="auto"/>
              <w:right w:val="single" w:sz="4" w:space="0" w:color="auto"/>
            </w:tcBorders>
            <w:vAlign w:val="center"/>
          </w:tcPr>
          <w:p w14:paraId="5BA6491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154EA83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w:t>
            </w:r>
          </w:p>
        </w:tc>
      </w:tr>
      <w:tr w:rsidR="00EF787C" w:rsidRPr="000641A5" w14:paraId="286F6279" w14:textId="77777777" w:rsidTr="008B045A">
        <w:tc>
          <w:tcPr>
            <w:tcW w:w="2552" w:type="dxa"/>
            <w:gridSpan w:val="2"/>
            <w:tcBorders>
              <w:top w:val="single" w:sz="4" w:space="0" w:color="auto"/>
              <w:left w:val="single" w:sz="4" w:space="0" w:color="auto"/>
              <w:bottom w:val="single" w:sz="4" w:space="0" w:color="auto"/>
              <w:right w:val="single" w:sz="4" w:space="0" w:color="auto"/>
            </w:tcBorders>
          </w:tcPr>
          <w:p w14:paraId="2F0274F1"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People of diverse cultures</w:t>
            </w:r>
          </w:p>
        </w:tc>
        <w:tc>
          <w:tcPr>
            <w:tcW w:w="3685" w:type="dxa"/>
            <w:tcBorders>
              <w:top w:val="single" w:sz="4" w:space="0" w:color="auto"/>
              <w:left w:val="single" w:sz="4" w:space="0" w:color="auto"/>
              <w:bottom w:val="single" w:sz="4" w:space="0" w:color="auto"/>
              <w:right w:val="single" w:sz="4" w:space="0" w:color="auto"/>
            </w:tcBorders>
          </w:tcPr>
          <w:p w14:paraId="0C4D02AB"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016C07AF" w14:textId="77777777" w:rsidR="00EF787C" w:rsidRPr="000641A5" w:rsidRDefault="00EF787C">
            <w:pPr>
              <w:rPr>
                <w:rFonts w:ascii="Times New Roman" w:hAnsi="Times New Roman" w:cs="Times New Roman"/>
                <w:sz w:val="19"/>
                <w:szCs w:val="19"/>
                <w:lang w:val="en-CA"/>
              </w:rPr>
            </w:pPr>
          </w:p>
        </w:tc>
      </w:tr>
      <w:tr w:rsidR="00EF787C" w:rsidRPr="000641A5" w14:paraId="670A3031" w14:textId="77777777" w:rsidTr="008B045A">
        <w:tc>
          <w:tcPr>
            <w:tcW w:w="2552" w:type="dxa"/>
            <w:gridSpan w:val="2"/>
            <w:tcBorders>
              <w:top w:val="single" w:sz="4" w:space="0" w:color="auto"/>
              <w:left w:val="single" w:sz="4" w:space="0" w:color="auto"/>
              <w:bottom w:val="single" w:sz="4" w:space="0" w:color="auto"/>
              <w:right w:val="single" w:sz="4" w:space="0" w:color="auto"/>
            </w:tcBorders>
          </w:tcPr>
          <w:p w14:paraId="542181A4"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Genders</w:t>
            </w:r>
          </w:p>
        </w:tc>
        <w:tc>
          <w:tcPr>
            <w:tcW w:w="3685" w:type="dxa"/>
            <w:tcBorders>
              <w:top w:val="single" w:sz="4" w:space="0" w:color="auto"/>
              <w:left w:val="single" w:sz="4" w:space="0" w:color="auto"/>
              <w:bottom w:val="single" w:sz="4" w:space="0" w:color="auto"/>
              <w:right w:val="single" w:sz="4" w:space="0" w:color="auto"/>
            </w:tcBorders>
          </w:tcPr>
          <w:p w14:paraId="24775313"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10BABDA5" w14:textId="77777777" w:rsidR="00EF787C" w:rsidRPr="000641A5" w:rsidRDefault="00EF787C">
            <w:pPr>
              <w:rPr>
                <w:rFonts w:ascii="Times New Roman" w:hAnsi="Times New Roman" w:cs="Times New Roman"/>
                <w:sz w:val="19"/>
                <w:szCs w:val="19"/>
                <w:lang w:val="en-CA"/>
              </w:rPr>
            </w:pPr>
          </w:p>
        </w:tc>
      </w:tr>
      <w:tr w:rsidR="00EF787C" w:rsidRPr="000641A5" w14:paraId="41970FFD" w14:textId="77777777" w:rsidTr="008B045A">
        <w:tc>
          <w:tcPr>
            <w:tcW w:w="2552" w:type="dxa"/>
            <w:gridSpan w:val="2"/>
            <w:tcBorders>
              <w:top w:val="single" w:sz="4" w:space="0" w:color="auto"/>
              <w:left w:val="single" w:sz="4" w:space="0" w:color="auto"/>
              <w:bottom w:val="single" w:sz="4" w:space="0" w:color="auto"/>
              <w:right w:val="single" w:sz="4" w:space="0" w:color="auto"/>
            </w:tcBorders>
          </w:tcPr>
          <w:p w14:paraId="0CE7AC0F"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Belief systems</w:t>
            </w:r>
          </w:p>
        </w:tc>
        <w:tc>
          <w:tcPr>
            <w:tcW w:w="3685" w:type="dxa"/>
            <w:tcBorders>
              <w:top w:val="single" w:sz="4" w:space="0" w:color="auto"/>
              <w:left w:val="single" w:sz="4" w:space="0" w:color="auto"/>
              <w:bottom w:val="single" w:sz="4" w:space="0" w:color="auto"/>
              <w:right w:val="single" w:sz="4" w:space="0" w:color="auto"/>
            </w:tcBorders>
          </w:tcPr>
          <w:p w14:paraId="2EC07046"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27A00972" w14:textId="77777777" w:rsidR="00EF787C" w:rsidRPr="000641A5" w:rsidRDefault="00EF787C">
            <w:pPr>
              <w:rPr>
                <w:rFonts w:ascii="Times New Roman" w:hAnsi="Times New Roman" w:cs="Times New Roman"/>
                <w:sz w:val="19"/>
                <w:szCs w:val="19"/>
                <w:lang w:val="en-CA"/>
              </w:rPr>
            </w:pPr>
          </w:p>
        </w:tc>
      </w:tr>
      <w:tr w:rsidR="00EF787C" w:rsidRPr="000641A5" w14:paraId="3B54F02C" w14:textId="77777777" w:rsidTr="008B045A">
        <w:tc>
          <w:tcPr>
            <w:tcW w:w="2552" w:type="dxa"/>
            <w:gridSpan w:val="2"/>
            <w:tcBorders>
              <w:top w:val="single" w:sz="4" w:space="0" w:color="auto"/>
              <w:left w:val="single" w:sz="4" w:space="0" w:color="auto"/>
              <w:bottom w:val="single" w:sz="4" w:space="0" w:color="auto"/>
              <w:right w:val="single" w:sz="4" w:space="0" w:color="auto"/>
            </w:tcBorders>
          </w:tcPr>
          <w:p w14:paraId="5B4D31E1" w14:textId="77777777" w:rsidR="00EF787C" w:rsidRPr="000641A5" w:rsidRDefault="00EF787C">
            <w:pPr>
              <w:rPr>
                <w:rFonts w:ascii="Times New Roman" w:hAnsi="Times New Roman" w:cs="Times New Roman"/>
                <w:sz w:val="19"/>
                <w:szCs w:val="19"/>
                <w:lang w:val="en-CA"/>
              </w:rPr>
            </w:pPr>
            <w:r w:rsidRPr="5F7FDA6B">
              <w:rPr>
                <w:rFonts w:ascii="Times New Roman" w:hAnsi="Times New Roman" w:cs="Times New Roman"/>
                <w:sz w:val="19"/>
                <w:szCs w:val="19"/>
                <w:lang w:val="en-CA"/>
              </w:rPr>
              <w:t>Indigenous peoples of Canada</w:t>
            </w:r>
          </w:p>
        </w:tc>
        <w:tc>
          <w:tcPr>
            <w:tcW w:w="3685" w:type="dxa"/>
            <w:tcBorders>
              <w:top w:val="single" w:sz="4" w:space="0" w:color="auto"/>
              <w:left w:val="single" w:sz="4" w:space="0" w:color="auto"/>
              <w:bottom w:val="single" w:sz="4" w:space="0" w:color="auto"/>
              <w:right w:val="single" w:sz="4" w:space="0" w:color="auto"/>
            </w:tcBorders>
          </w:tcPr>
          <w:p w14:paraId="3B7F5DD4"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203F66BC" w14:textId="77777777" w:rsidR="00EF787C" w:rsidRPr="000641A5" w:rsidRDefault="00EF787C">
            <w:pPr>
              <w:rPr>
                <w:rFonts w:ascii="Times New Roman" w:hAnsi="Times New Roman" w:cs="Times New Roman"/>
                <w:sz w:val="19"/>
                <w:szCs w:val="19"/>
                <w:lang w:val="en-CA"/>
              </w:rPr>
            </w:pPr>
          </w:p>
        </w:tc>
      </w:tr>
    </w:tbl>
    <w:p w14:paraId="448E9277"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2C95A7D6"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045496F6" w14:textId="267B6D0A" w:rsidR="00EF787C" w:rsidRPr="000641A5" w:rsidRDefault="00EF787C">
      <w:pPr>
        <w:pStyle w:val="ListParagraph"/>
        <w:widowControl w:val="0"/>
        <w:numPr>
          <w:ilvl w:val="0"/>
          <w:numId w:val="147"/>
        </w:numPr>
        <w:spacing w:line="240" w:lineRule="auto"/>
        <w:ind w:left="720" w:right="380" w:hanging="357"/>
        <w:rPr>
          <w:rFonts w:ascii="Times New Roman" w:hAnsi="Times New Roman" w:cs="Times New Roman"/>
          <w:color w:val="0000CC"/>
          <w:sz w:val="20"/>
          <w:szCs w:val="20"/>
        </w:rPr>
      </w:pPr>
      <w:r w:rsidRPr="000641A5">
        <w:rPr>
          <w:rFonts w:ascii="Times New Roman" w:hAnsi="Times New Roman" w:cs="Times New Roman"/>
          <w:color w:val="0000CC"/>
          <w:sz w:val="20"/>
          <w:szCs w:val="20"/>
        </w:rPr>
        <w:t xml:space="preserve">Using two examples from the medical curriculum that address the </w:t>
      </w:r>
      <w:r w:rsidR="004C49AE">
        <w:rPr>
          <w:rFonts w:ascii="Times New Roman" w:hAnsi="Times New Roman" w:cs="Times New Roman"/>
          <w:color w:val="0000CC"/>
          <w:sz w:val="20"/>
          <w:szCs w:val="20"/>
        </w:rPr>
        <w:t>diverse</w:t>
      </w:r>
      <w:r w:rsidR="004C49AE" w:rsidRPr="000641A5">
        <w:rPr>
          <w:rFonts w:ascii="Times New Roman" w:hAnsi="Times New Roman" w:cs="Times New Roman"/>
          <w:color w:val="0000CC"/>
          <w:sz w:val="20"/>
          <w:szCs w:val="20"/>
        </w:rPr>
        <w:t xml:space="preserve"> </w:t>
      </w:r>
      <w:r w:rsidRPr="000641A5">
        <w:rPr>
          <w:rFonts w:ascii="Times New Roman" w:hAnsi="Times New Roman" w:cs="Times New Roman"/>
          <w:color w:val="0000CC"/>
          <w:sz w:val="20"/>
          <w:szCs w:val="20"/>
        </w:rPr>
        <w:t>needs of the Indigenous peoples of Canada, discuss the strategies used to assess student learning.</w:t>
      </w:r>
    </w:p>
    <w:p w14:paraId="3C30032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8F5DA51"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2AC52587"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83D662F"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1686177B"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313F8D92"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E26E33E"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4E8AD1E"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1DBD39FC" w14:textId="77777777" w:rsidR="00EF787C" w:rsidRDefault="00EF787C">
      <w:pPr>
        <w:widowControl w:val="0"/>
        <w:spacing w:line="240" w:lineRule="auto"/>
        <w:rPr>
          <w:rFonts w:ascii="Times New Roman" w:eastAsia="Times New Roman" w:hAnsi="Times New Roman" w:cs="Times New Roman"/>
          <w:snapToGrid w:val="0"/>
          <w:sz w:val="20"/>
          <w:szCs w:val="20"/>
        </w:rPr>
      </w:pPr>
    </w:p>
    <w:p w14:paraId="260B9245"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3B342C9C"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37C9D9BE"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52E813A8"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2A322F0D"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54880D7B" w14:textId="77777777" w:rsidR="005B3EBA" w:rsidRPr="000641A5" w:rsidRDefault="005B3EBA">
      <w:pPr>
        <w:widowControl w:val="0"/>
        <w:spacing w:line="240" w:lineRule="auto"/>
        <w:rPr>
          <w:rFonts w:ascii="Times New Roman" w:eastAsia="Times New Roman" w:hAnsi="Times New Roman" w:cs="Times New Roman"/>
          <w:snapToGrid w:val="0"/>
          <w:sz w:val="20"/>
          <w:szCs w:val="20"/>
        </w:rPr>
      </w:pPr>
    </w:p>
    <w:p w14:paraId="7F662C7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DC4F314"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7.6-2</w:t>
      </w:r>
    </w:p>
    <w:p w14:paraId="57AE06ED" w14:textId="77777777" w:rsidR="00EF787C" w:rsidRPr="000641A5" w:rsidRDefault="00EF787C">
      <w:pPr>
        <w:widowControl w:val="0"/>
        <w:spacing w:line="240" w:lineRule="auto"/>
        <w:rPr>
          <w:rFonts w:ascii="Times New Roman" w:hAnsi="Times New Roman" w:cs="Times New Roman"/>
          <w:bCs/>
          <w:i/>
          <w:iCs/>
          <w:sz w:val="20"/>
          <w:szCs w:val="20"/>
        </w:rPr>
      </w:pPr>
      <w:bookmarkStart w:id="81" w:name="_Hlk69833520"/>
      <w:r w:rsidRPr="000641A5">
        <w:rPr>
          <w:rFonts w:ascii="Times New Roman" w:hAnsi="Times New Roman" w:cs="Times New Roman"/>
          <w:bCs/>
          <w:i/>
          <w:iCs/>
          <w:sz w:val="20"/>
          <w:szCs w:val="20"/>
        </w:rPr>
        <w:t>The medical curriculum prepares medical students to:</w:t>
      </w:r>
    </w:p>
    <w:p w14:paraId="4A4CA8EF" w14:textId="3B551115" w:rsidR="00EF787C" w:rsidRPr="005C2428" w:rsidRDefault="005C2428" w:rsidP="005C2428">
      <w:pPr>
        <w:pStyle w:val="ListParagraph"/>
        <w:numPr>
          <w:ilvl w:val="3"/>
          <w:numId w:val="148"/>
        </w:numPr>
        <w:rPr>
          <w:rFonts w:ascii="Times New Roman" w:hAnsi="Times New Roman" w:cs="Times New Roman"/>
          <w:bCs/>
          <w:i/>
          <w:iCs/>
          <w:sz w:val="20"/>
          <w:szCs w:val="20"/>
        </w:rPr>
      </w:pPr>
      <w:r w:rsidRPr="005C2428">
        <w:t xml:space="preserve"> </w:t>
      </w:r>
      <w:r w:rsidRPr="005C2428">
        <w:rPr>
          <w:rFonts w:ascii="Times New Roman" w:hAnsi="Times New Roman" w:cs="Times New Roman"/>
          <w:bCs/>
          <w:i/>
          <w:iCs/>
          <w:sz w:val="20"/>
          <w:szCs w:val="20"/>
        </w:rPr>
        <w:t>Identify protected rights under federal, provincial, and territorial legislation and international declarations,</w:t>
      </w:r>
    </w:p>
    <w:p w14:paraId="79F9B5CF" w14:textId="2942CB3F" w:rsidR="00EF787C" w:rsidRPr="005C2428" w:rsidRDefault="005C2428" w:rsidP="005C2428">
      <w:pPr>
        <w:pStyle w:val="ListParagraph"/>
        <w:numPr>
          <w:ilvl w:val="3"/>
          <w:numId w:val="148"/>
        </w:numPr>
        <w:rPr>
          <w:rFonts w:ascii="Times New Roman" w:hAnsi="Times New Roman" w:cs="Times New Roman"/>
          <w:bCs/>
          <w:i/>
          <w:iCs/>
          <w:sz w:val="20"/>
          <w:szCs w:val="20"/>
        </w:rPr>
      </w:pPr>
      <w:r w:rsidRPr="005C2428">
        <w:t xml:space="preserve"> </w:t>
      </w:r>
      <w:r w:rsidRPr="005C2428">
        <w:rPr>
          <w:rFonts w:ascii="Times New Roman" w:hAnsi="Times New Roman" w:cs="Times New Roman"/>
          <w:bCs/>
          <w:i/>
          <w:iCs/>
          <w:sz w:val="20"/>
          <w:szCs w:val="20"/>
        </w:rPr>
        <w:t xml:space="preserve">Develop the knowledge, skills, and behaviours needed to provide culturally safe and trauma-informed healthcare, in partnership with the patient </w:t>
      </w:r>
      <w:r w:rsidR="005A3460">
        <w:rPr>
          <w:rFonts w:ascii="Times New Roman" w:hAnsi="Times New Roman" w:cs="Times New Roman"/>
          <w:bCs/>
          <w:i/>
          <w:iCs/>
          <w:sz w:val="20"/>
          <w:szCs w:val="20"/>
        </w:rPr>
        <w:t>and others involved in their care,</w:t>
      </w:r>
    </w:p>
    <w:p w14:paraId="7BC0AFFF" w14:textId="256D8D97" w:rsidR="00EF787C" w:rsidRPr="005C2428" w:rsidRDefault="005C2428" w:rsidP="005C2428">
      <w:pPr>
        <w:pStyle w:val="ListParagraph"/>
        <w:numPr>
          <w:ilvl w:val="3"/>
          <w:numId w:val="148"/>
        </w:numPr>
        <w:rPr>
          <w:rFonts w:ascii="Times New Roman" w:hAnsi="Times New Roman" w:cs="Times New Roman"/>
          <w:bCs/>
          <w:i/>
          <w:iCs/>
          <w:sz w:val="20"/>
          <w:szCs w:val="20"/>
        </w:rPr>
      </w:pPr>
      <w:r w:rsidRPr="005C2428">
        <w:t xml:space="preserve"> </w:t>
      </w:r>
      <w:r w:rsidRPr="005C2428">
        <w:rPr>
          <w:rFonts w:ascii="Times New Roman" w:hAnsi="Times New Roman" w:cs="Times New Roman"/>
          <w:bCs/>
          <w:i/>
          <w:iCs/>
          <w:sz w:val="20"/>
          <w:szCs w:val="20"/>
        </w:rPr>
        <w:t>Identify how health care systems, while aiming at improving health outcomes, may perpetuate health care disparities, racism and harm.</w:t>
      </w:r>
    </w:p>
    <w:bookmarkEnd w:id="81"/>
    <w:p w14:paraId="1045B184" w14:textId="77777777" w:rsidR="00EF787C" w:rsidRPr="000641A5" w:rsidRDefault="00EF787C">
      <w:pPr>
        <w:widowControl w:val="0"/>
        <w:tabs>
          <w:tab w:val="left" w:pos="5679"/>
        </w:tabs>
        <w:spacing w:line="240" w:lineRule="auto"/>
        <w:rPr>
          <w:rFonts w:ascii="Times New Roman" w:hAnsi="Times New Roman" w:cs="Times New Roman"/>
          <w:bCs/>
          <w:iCs/>
          <w:sz w:val="20"/>
          <w:szCs w:val="20"/>
        </w:rPr>
      </w:pPr>
      <w:r w:rsidRPr="000641A5">
        <w:rPr>
          <w:rFonts w:ascii="Times New Roman" w:hAnsi="Times New Roman" w:cs="Times New Roman"/>
          <w:bCs/>
          <w:iCs/>
          <w:sz w:val="20"/>
          <w:szCs w:val="20"/>
        </w:rPr>
        <w:tab/>
      </w:r>
    </w:p>
    <w:p w14:paraId="5CB7C6DB" w14:textId="4E1CC369" w:rsidR="00EF787C" w:rsidRPr="000641A5" w:rsidRDefault="00EF787C">
      <w:pPr>
        <w:pStyle w:val="ListParagraph"/>
        <w:numPr>
          <w:ilvl w:val="0"/>
          <w:numId w:val="14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curriculum prepares medical students to </w:t>
      </w:r>
      <w:r w:rsidR="005C2428">
        <w:rPr>
          <w:rFonts w:ascii="Times New Roman" w:hAnsi="Times New Roman" w:cs="Times New Roman"/>
          <w:bCs/>
          <w:iCs/>
          <w:color w:val="0000CC"/>
          <w:sz w:val="20"/>
          <w:szCs w:val="20"/>
        </w:rPr>
        <w:t>i</w:t>
      </w:r>
      <w:r w:rsidR="005C2428" w:rsidRPr="005C2428">
        <w:rPr>
          <w:rFonts w:ascii="Times New Roman" w:hAnsi="Times New Roman" w:cs="Times New Roman"/>
          <w:bCs/>
          <w:iCs/>
          <w:color w:val="0000CC"/>
          <w:sz w:val="20"/>
          <w:szCs w:val="20"/>
        </w:rPr>
        <w:t>dentify protected rights under federal, provincial, and territorial legislation and international declarations</w:t>
      </w:r>
      <w:r w:rsidRPr="000641A5">
        <w:rPr>
          <w:rFonts w:ascii="Times New Roman" w:hAnsi="Times New Roman" w:cs="Times New Roman"/>
          <w:bCs/>
          <w:iCs/>
          <w:color w:val="0000CC"/>
          <w:sz w:val="20"/>
          <w:szCs w:val="20"/>
        </w:rPr>
        <w:t>.</w:t>
      </w:r>
    </w:p>
    <w:p w14:paraId="1154985A" w14:textId="77777777" w:rsidR="00EF787C" w:rsidRPr="000641A5" w:rsidRDefault="00EF787C">
      <w:pPr>
        <w:spacing w:line="240" w:lineRule="auto"/>
        <w:ind w:left="360"/>
        <w:jc w:val="both"/>
        <w:rPr>
          <w:rFonts w:ascii="Times New Roman" w:hAnsi="Times New Roman" w:cs="Times New Roman"/>
          <w:bCs/>
          <w:iCs/>
          <w:sz w:val="20"/>
          <w:szCs w:val="20"/>
        </w:rPr>
      </w:pPr>
    </w:p>
    <w:p w14:paraId="75657189" w14:textId="77777777" w:rsidR="00EF787C" w:rsidRPr="000641A5" w:rsidRDefault="00EF787C">
      <w:pPr>
        <w:spacing w:line="240" w:lineRule="auto"/>
        <w:ind w:left="360"/>
        <w:jc w:val="both"/>
        <w:rPr>
          <w:rFonts w:ascii="Times New Roman" w:hAnsi="Times New Roman" w:cs="Times New Roman"/>
          <w:bCs/>
          <w:iCs/>
          <w:sz w:val="20"/>
          <w:szCs w:val="20"/>
        </w:rPr>
      </w:pPr>
    </w:p>
    <w:p w14:paraId="4FC1817D" w14:textId="77777777" w:rsidR="00EF787C" w:rsidRPr="000641A5" w:rsidRDefault="00EF787C">
      <w:pPr>
        <w:spacing w:line="240" w:lineRule="auto"/>
        <w:ind w:left="360"/>
        <w:jc w:val="both"/>
        <w:rPr>
          <w:rFonts w:ascii="Times New Roman" w:hAnsi="Times New Roman" w:cs="Times New Roman"/>
          <w:bCs/>
          <w:iCs/>
          <w:sz w:val="20"/>
          <w:szCs w:val="20"/>
        </w:rPr>
      </w:pPr>
    </w:p>
    <w:p w14:paraId="4D9187D4" w14:textId="77777777" w:rsidR="00EF787C" w:rsidRPr="000641A5" w:rsidRDefault="00EF787C">
      <w:pPr>
        <w:spacing w:line="240" w:lineRule="auto"/>
        <w:ind w:left="360"/>
        <w:jc w:val="both"/>
        <w:rPr>
          <w:rFonts w:ascii="Times New Roman" w:hAnsi="Times New Roman" w:cs="Times New Roman"/>
          <w:bCs/>
          <w:iCs/>
          <w:sz w:val="20"/>
          <w:szCs w:val="20"/>
        </w:rPr>
      </w:pPr>
    </w:p>
    <w:p w14:paraId="6314ADAD" w14:textId="77777777" w:rsidR="00EF787C" w:rsidRPr="000641A5" w:rsidRDefault="00EF787C">
      <w:pPr>
        <w:spacing w:line="240" w:lineRule="auto"/>
        <w:ind w:left="360"/>
        <w:jc w:val="both"/>
        <w:rPr>
          <w:rFonts w:ascii="Times New Roman" w:hAnsi="Times New Roman" w:cs="Times New Roman"/>
          <w:bCs/>
          <w:iCs/>
          <w:sz w:val="20"/>
          <w:szCs w:val="20"/>
        </w:rPr>
      </w:pPr>
    </w:p>
    <w:p w14:paraId="2B57A1A3" w14:textId="77777777" w:rsidR="00EF787C" w:rsidRPr="000641A5" w:rsidRDefault="00EF787C">
      <w:pPr>
        <w:spacing w:line="240" w:lineRule="auto"/>
        <w:ind w:left="360"/>
        <w:jc w:val="both"/>
        <w:rPr>
          <w:rFonts w:ascii="Times New Roman" w:hAnsi="Times New Roman" w:cs="Times New Roman"/>
          <w:bCs/>
          <w:iCs/>
          <w:sz w:val="20"/>
          <w:szCs w:val="20"/>
        </w:rPr>
      </w:pPr>
    </w:p>
    <w:p w14:paraId="5BE0B13F" w14:textId="6651D456" w:rsidR="00EF787C" w:rsidRPr="000641A5" w:rsidRDefault="00EF787C" w:rsidP="5F7FDA6B">
      <w:pPr>
        <w:pStyle w:val="ListParagraph"/>
        <w:numPr>
          <w:ilvl w:val="0"/>
          <w:numId w:val="149"/>
        </w:numPr>
        <w:spacing w:line="240" w:lineRule="auto"/>
        <w:jc w:val="both"/>
        <w:rPr>
          <w:rFonts w:ascii="Times New Roman" w:hAnsi="Times New Roman" w:cs="Times New Roman"/>
          <w:color w:val="0000CC"/>
          <w:sz w:val="20"/>
          <w:szCs w:val="20"/>
        </w:rPr>
      </w:pPr>
      <w:r w:rsidRPr="5F7FDA6B">
        <w:rPr>
          <w:rFonts w:ascii="Times New Roman" w:hAnsi="Times New Roman" w:cs="Times New Roman"/>
          <w:color w:val="0000CC"/>
          <w:sz w:val="20"/>
          <w:szCs w:val="20"/>
        </w:rPr>
        <w:t xml:space="preserve">Describe how the medical curriculum prepares medical students to </w:t>
      </w:r>
      <w:r w:rsidR="005C2428" w:rsidRPr="5F7FDA6B">
        <w:rPr>
          <w:rFonts w:ascii="Times New Roman" w:hAnsi="Times New Roman" w:cs="Times New Roman"/>
          <w:color w:val="0000CC"/>
          <w:sz w:val="20"/>
          <w:szCs w:val="20"/>
        </w:rPr>
        <w:t xml:space="preserve">develop the knowledge, skills, and behaviours needed to provide culturally safe and trauma-informed healthcare, in partnership with the patient and </w:t>
      </w:r>
      <w:r w:rsidR="559B5E64" w:rsidRPr="0447AE2C">
        <w:rPr>
          <w:rFonts w:ascii="Times New Roman" w:hAnsi="Times New Roman" w:cs="Times New Roman"/>
          <w:color w:val="0000CC"/>
          <w:sz w:val="20"/>
          <w:szCs w:val="20"/>
        </w:rPr>
        <w:t>others involved in their care.</w:t>
      </w:r>
    </w:p>
    <w:p w14:paraId="55FC9F38" w14:textId="77777777" w:rsidR="00EF787C" w:rsidRPr="000641A5" w:rsidRDefault="00EF787C">
      <w:pPr>
        <w:spacing w:line="240" w:lineRule="auto"/>
        <w:ind w:left="360"/>
        <w:jc w:val="both"/>
        <w:rPr>
          <w:rFonts w:ascii="Times New Roman" w:hAnsi="Times New Roman" w:cs="Times New Roman"/>
          <w:bCs/>
          <w:iCs/>
          <w:sz w:val="20"/>
          <w:szCs w:val="20"/>
        </w:rPr>
      </w:pPr>
    </w:p>
    <w:p w14:paraId="5774FF4F" w14:textId="77777777" w:rsidR="00EF787C" w:rsidRPr="000641A5" w:rsidRDefault="00EF787C">
      <w:pPr>
        <w:spacing w:line="240" w:lineRule="auto"/>
        <w:ind w:left="360"/>
        <w:jc w:val="both"/>
        <w:rPr>
          <w:rFonts w:ascii="Times New Roman" w:hAnsi="Times New Roman" w:cs="Times New Roman"/>
          <w:bCs/>
          <w:iCs/>
          <w:sz w:val="20"/>
          <w:szCs w:val="20"/>
        </w:rPr>
      </w:pPr>
    </w:p>
    <w:p w14:paraId="3E735CFB" w14:textId="77777777" w:rsidR="00EF787C" w:rsidRPr="000641A5" w:rsidRDefault="00EF787C">
      <w:pPr>
        <w:spacing w:line="240" w:lineRule="auto"/>
        <w:ind w:left="360"/>
        <w:jc w:val="both"/>
        <w:rPr>
          <w:rFonts w:ascii="Times New Roman" w:hAnsi="Times New Roman" w:cs="Times New Roman"/>
          <w:bCs/>
          <w:iCs/>
          <w:sz w:val="20"/>
          <w:szCs w:val="20"/>
        </w:rPr>
      </w:pPr>
    </w:p>
    <w:p w14:paraId="6AC2D682" w14:textId="77777777" w:rsidR="00EF787C" w:rsidRPr="000641A5" w:rsidRDefault="00EF787C">
      <w:pPr>
        <w:spacing w:line="240" w:lineRule="auto"/>
        <w:ind w:left="360"/>
        <w:jc w:val="both"/>
        <w:rPr>
          <w:rFonts w:ascii="Times New Roman" w:hAnsi="Times New Roman" w:cs="Times New Roman"/>
          <w:bCs/>
          <w:iCs/>
          <w:sz w:val="20"/>
          <w:szCs w:val="20"/>
        </w:rPr>
      </w:pPr>
    </w:p>
    <w:p w14:paraId="4FAC2473" w14:textId="77777777" w:rsidR="00EF787C" w:rsidRPr="000641A5" w:rsidRDefault="00EF787C">
      <w:pPr>
        <w:spacing w:line="240" w:lineRule="auto"/>
        <w:ind w:left="360"/>
        <w:jc w:val="both"/>
        <w:rPr>
          <w:rFonts w:ascii="Times New Roman" w:hAnsi="Times New Roman" w:cs="Times New Roman"/>
          <w:bCs/>
          <w:iCs/>
          <w:sz w:val="20"/>
          <w:szCs w:val="20"/>
        </w:rPr>
      </w:pPr>
    </w:p>
    <w:p w14:paraId="19FF26D9" w14:textId="77777777" w:rsidR="00EF787C" w:rsidRPr="000641A5" w:rsidRDefault="00EF787C">
      <w:pPr>
        <w:spacing w:line="240" w:lineRule="auto"/>
        <w:ind w:left="360"/>
        <w:jc w:val="both"/>
        <w:rPr>
          <w:rFonts w:ascii="Times New Roman" w:hAnsi="Times New Roman" w:cs="Times New Roman"/>
          <w:bCs/>
          <w:iCs/>
          <w:sz w:val="20"/>
          <w:szCs w:val="20"/>
        </w:rPr>
      </w:pPr>
    </w:p>
    <w:p w14:paraId="6C8208DA" w14:textId="2A92A18E" w:rsidR="00EF787C" w:rsidRPr="000641A5" w:rsidRDefault="00EF787C">
      <w:pPr>
        <w:pStyle w:val="ListParagraph"/>
        <w:numPr>
          <w:ilvl w:val="0"/>
          <w:numId w:val="14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curriculum prepares medical students to </w:t>
      </w:r>
      <w:r w:rsidR="005C2428">
        <w:rPr>
          <w:rFonts w:ascii="Times New Roman" w:hAnsi="Times New Roman" w:cs="Times New Roman"/>
          <w:bCs/>
          <w:iCs/>
          <w:color w:val="0000CC"/>
          <w:sz w:val="20"/>
          <w:szCs w:val="20"/>
        </w:rPr>
        <w:t>i</w:t>
      </w:r>
      <w:r w:rsidR="005C2428" w:rsidRPr="005C2428">
        <w:rPr>
          <w:rFonts w:ascii="Times New Roman" w:hAnsi="Times New Roman" w:cs="Times New Roman"/>
          <w:bCs/>
          <w:iCs/>
          <w:color w:val="0000CC"/>
          <w:sz w:val="20"/>
          <w:szCs w:val="20"/>
        </w:rPr>
        <w:t>dentify how health care systems, while aiming at improving health outcomes, may perpetuate health care disparities, racism and harm.</w:t>
      </w:r>
    </w:p>
    <w:p w14:paraId="539A91F9" w14:textId="77777777" w:rsidR="00EF787C" w:rsidRPr="000641A5" w:rsidRDefault="00EF787C">
      <w:pPr>
        <w:spacing w:line="240" w:lineRule="auto"/>
        <w:ind w:left="360"/>
        <w:jc w:val="both"/>
        <w:rPr>
          <w:rFonts w:ascii="Times New Roman" w:hAnsi="Times New Roman" w:cs="Times New Roman"/>
          <w:bCs/>
          <w:iCs/>
          <w:sz w:val="20"/>
          <w:szCs w:val="20"/>
        </w:rPr>
      </w:pPr>
    </w:p>
    <w:p w14:paraId="6BDEE42E" w14:textId="77777777" w:rsidR="00EF787C" w:rsidRPr="000641A5" w:rsidRDefault="00EF787C">
      <w:pPr>
        <w:spacing w:line="240" w:lineRule="auto"/>
        <w:ind w:left="360"/>
        <w:jc w:val="both"/>
        <w:rPr>
          <w:rFonts w:ascii="Times New Roman" w:hAnsi="Times New Roman" w:cs="Times New Roman"/>
          <w:bCs/>
          <w:iCs/>
          <w:sz w:val="20"/>
          <w:szCs w:val="20"/>
        </w:rPr>
      </w:pPr>
    </w:p>
    <w:p w14:paraId="60E4BA09" w14:textId="77777777" w:rsidR="00EF787C" w:rsidRPr="000641A5" w:rsidRDefault="00EF787C">
      <w:pPr>
        <w:spacing w:line="240" w:lineRule="auto"/>
        <w:ind w:left="360"/>
        <w:jc w:val="both"/>
        <w:rPr>
          <w:rFonts w:ascii="Times New Roman" w:hAnsi="Times New Roman" w:cs="Times New Roman"/>
          <w:bCs/>
          <w:iCs/>
          <w:sz w:val="20"/>
          <w:szCs w:val="20"/>
        </w:rPr>
      </w:pPr>
    </w:p>
    <w:p w14:paraId="41C1D8E4" w14:textId="77777777" w:rsidR="00EF787C" w:rsidRPr="000641A5" w:rsidRDefault="00EF787C">
      <w:pPr>
        <w:spacing w:line="240" w:lineRule="auto"/>
        <w:ind w:left="360"/>
        <w:jc w:val="both"/>
        <w:rPr>
          <w:rFonts w:ascii="Times New Roman" w:hAnsi="Times New Roman" w:cs="Times New Roman"/>
          <w:bCs/>
          <w:iCs/>
          <w:sz w:val="20"/>
          <w:szCs w:val="20"/>
        </w:rPr>
      </w:pPr>
    </w:p>
    <w:p w14:paraId="44AA72B4" w14:textId="77777777" w:rsidR="00EF787C" w:rsidRPr="000641A5" w:rsidRDefault="00EF787C">
      <w:pPr>
        <w:spacing w:line="240" w:lineRule="auto"/>
        <w:ind w:left="360"/>
        <w:jc w:val="both"/>
        <w:rPr>
          <w:rFonts w:ascii="Times New Roman" w:hAnsi="Times New Roman" w:cs="Times New Roman"/>
          <w:bCs/>
          <w:iCs/>
          <w:sz w:val="20"/>
          <w:szCs w:val="20"/>
        </w:rPr>
      </w:pPr>
    </w:p>
    <w:p w14:paraId="59FF2EFE" w14:textId="77777777" w:rsidR="00EF787C" w:rsidRPr="000641A5" w:rsidRDefault="00EF787C">
      <w:pPr>
        <w:spacing w:line="240" w:lineRule="auto"/>
        <w:ind w:left="360"/>
        <w:jc w:val="both"/>
        <w:rPr>
          <w:rFonts w:ascii="Times New Roman" w:hAnsi="Times New Roman" w:cs="Times New Roman"/>
          <w:bCs/>
          <w:iCs/>
          <w:sz w:val="20"/>
          <w:szCs w:val="20"/>
        </w:rPr>
      </w:pPr>
    </w:p>
    <w:p w14:paraId="2DBAAAAE" w14:textId="341773BA" w:rsidR="00EF787C" w:rsidRPr="000641A5" w:rsidRDefault="00EF787C" w:rsidP="005C2428">
      <w:pPr>
        <w:pStyle w:val="ListParagraph"/>
        <w:spacing w:line="240" w:lineRule="auto"/>
        <w:jc w:val="both"/>
        <w:rPr>
          <w:rFonts w:ascii="Times New Roman" w:hAnsi="Times New Roman" w:cs="Times New Roman"/>
          <w:bCs/>
          <w:iCs/>
          <w:color w:val="0000CC"/>
          <w:sz w:val="20"/>
          <w:szCs w:val="20"/>
        </w:rPr>
      </w:pPr>
    </w:p>
    <w:p w14:paraId="6D3297F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8FCFF3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CD830E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CD9102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E4D297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13BB15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A0F0F8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ED46FD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6D42A6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60DC692" w14:textId="77777777" w:rsidR="00623C4E" w:rsidRPr="000641A5" w:rsidRDefault="00623C4E">
      <w:pPr>
        <w:tabs>
          <w:tab w:val="left" w:pos="2580"/>
        </w:tabs>
        <w:spacing w:line="240" w:lineRule="auto"/>
        <w:rPr>
          <w:rFonts w:ascii="Times New Roman" w:hAnsi="Times New Roman" w:cs="Times New Roman"/>
          <w:bCs/>
          <w:iCs/>
          <w:sz w:val="20"/>
          <w:szCs w:val="20"/>
        </w:rPr>
      </w:pPr>
    </w:p>
    <w:p w14:paraId="4D21AA7D" w14:textId="463CD03E" w:rsidR="00EF787C" w:rsidRDefault="00EF787C">
      <w:pPr>
        <w:tabs>
          <w:tab w:val="left" w:pos="2580"/>
        </w:tabs>
        <w:spacing w:line="240" w:lineRule="auto"/>
        <w:rPr>
          <w:rFonts w:ascii="Times New Roman" w:hAnsi="Times New Roman" w:cs="Times New Roman"/>
          <w:bCs/>
          <w:iCs/>
          <w:sz w:val="20"/>
          <w:szCs w:val="20"/>
        </w:rPr>
      </w:pPr>
      <w:r w:rsidRPr="000641A5">
        <w:rPr>
          <w:rFonts w:ascii="Times New Roman" w:hAnsi="Times New Roman" w:cs="Times New Roman"/>
          <w:bCs/>
          <w:iCs/>
          <w:sz w:val="20"/>
          <w:szCs w:val="20"/>
        </w:rPr>
        <w:tab/>
      </w:r>
    </w:p>
    <w:p w14:paraId="2342B148" w14:textId="77777777" w:rsidR="00745267" w:rsidRDefault="00745267">
      <w:pPr>
        <w:tabs>
          <w:tab w:val="left" w:pos="2580"/>
        </w:tabs>
        <w:spacing w:line="240" w:lineRule="auto"/>
        <w:rPr>
          <w:rFonts w:ascii="Times New Roman" w:hAnsi="Times New Roman" w:cs="Times New Roman"/>
          <w:bCs/>
          <w:iCs/>
          <w:sz w:val="20"/>
          <w:szCs w:val="20"/>
        </w:rPr>
      </w:pPr>
    </w:p>
    <w:p w14:paraId="6C5BA982" w14:textId="77777777" w:rsidR="00745267" w:rsidRPr="000641A5" w:rsidRDefault="00745267">
      <w:pPr>
        <w:tabs>
          <w:tab w:val="left" w:pos="2580"/>
        </w:tabs>
        <w:spacing w:line="240" w:lineRule="auto"/>
        <w:rPr>
          <w:rFonts w:ascii="Times New Roman" w:hAnsi="Times New Roman" w:cs="Times New Roman"/>
          <w:bCs/>
          <w:iCs/>
          <w:sz w:val="20"/>
          <w:szCs w:val="20"/>
        </w:rPr>
      </w:pPr>
    </w:p>
    <w:p w14:paraId="1F964977" w14:textId="6A3266AF" w:rsidR="00EF787C" w:rsidRPr="000641A5" w:rsidRDefault="00EF787C">
      <w:pPr>
        <w:pStyle w:val="ListParagraph"/>
        <w:numPr>
          <w:ilvl w:val="0"/>
          <w:numId w:val="14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 xml:space="preserve">Table 7.6-2 </w:t>
      </w:r>
      <w:r w:rsidR="007434E9">
        <w:rPr>
          <w:rFonts w:ascii="Times New Roman" w:hAnsi="Times New Roman" w:cs="Times New Roman"/>
          <w:bCs/>
          <w:iCs/>
          <w:color w:val="0000CC"/>
          <w:sz w:val="20"/>
          <w:szCs w:val="20"/>
        </w:rPr>
        <w:t>D</w:t>
      </w:r>
    </w:p>
    <w:p w14:paraId="638D1BB7"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385"/>
        <w:gridCol w:w="1824"/>
        <w:gridCol w:w="9431"/>
        <w:gridCol w:w="370"/>
        <w:gridCol w:w="1390"/>
      </w:tblGrid>
      <w:tr w:rsidR="00952148" w:rsidRPr="000641A5" w14:paraId="2B917E0E" w14:textId="77777777" w:rsidTr="005B350A">
        <w:tc>
          <w:tcPr>
            <w:tcW w:w="1276" w:type="dxa"/>
            <w:tcBorders>
              <w:top w:val="nil"/>
              <w:left w:val="nil"/>
              <w:bottom w:val="single" w:sz="4" w:space="0" w:color="auto"/>
              <w:right w:val="single" w:sz="4" w:space="0" w:color="auto"/>
            </w:tcBorders>
          </w:tcPr>
          <w:p w14:paraId="3CF72AA0" w14:textId="2CEDFFCA" w:rsidR="00952148" w:rsidRPr="000641A5" w:rsidRDefault="00952148">
            <w:pPr>
              <w:widowControl w:val="0"/>
              <w:ind w:left="851" w:hanging="851"/>
              <w:rPr>
                <w:rFonts w:ascii="Times New Roman" w:eastAsia="Times New Roman" w:hAnsi="Times New Roman" w:cs="Times New Roman"/>
                <w:snapToGrid w:val="0"/>
                <w:sz w:val="20"/>
                <w:szCs w:val="20"/>
              </w:rPr>
            </w:pPr>
            <w:bookmarkStart w:id="82" w:name="_Hlk87457920"/>
            <w:r w:rsidRPr="000641A5">
              <w:rPr>
                <w:rFonts w:ascii="Times New Roman" w:eastAsia="Times New Roman" w:hAnsi="Times New Roman" w:cs="Times New Roman"/>
                <w:snapToGrid w:val="0"/>
                <w:sz w:val="20"/>
                <w:szCs w:val="20"/>
              </w:rPr>
              <w:t xml:space="preserve">Table 7.6-2 </w:t>
            </w:r>
            <w:r>
              <w:rPr>
                <w:rFonts w:ascii="Times New Roman" w:eastAsia="Times New Roman" w:hAnsi="Times New Roman" w:cs="Times New Roman"/>
                <w:snapToGrid w:val="0"/>
                <w:sz w:val="20"/>
                <w:szCs w:val="20"/>
              </w:rPr>
              <w:t>D</w:t>
            </w:r>
          </w:p>
        </w:tc>
        <w:tc>
          <w:tcPr>
            <w:tcW w:w="11734" w:type="dxa"/>
            <w:gridSpan w:val="3"/>
            <w:tcBorders>
              <w:top w:val="nil"/>
              <w:left w:val="single" w:sz="4" w:space="0" w:color="auto"/>
              <w:bottom w:val="single" w:sz="4" w:space="0" w:color="auto"/>
              <w:right w:val="nil"/>
            </w:tcBorders>
          </w:tcPr>
          <w:p w14:paraId="376D323E" w14:textId="44038A85"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Preparation in Cultural Competence and Health Care Disparities (Core Appendix)</w:t>
            </w:r>
          </w:p>
        </w:tc>
        <w:tc>
          <w:tcPr>
            <w:tcW w:w="1390" w:type="dxa"/>
            <w:tcBorders>
              <w:top w:val="nil"/>
              <w:left w:val="nil"/>
              <w:bottom w:val="single" w:sz="4" w:space="0" w:color="auto"/>
              <w:right w:val="nil"/>
            </w:tcBorders>
          </w:tcPr>
          <w:p w14:paraId="732D4A8A" w14:textId="77777777" w:rsidR="00952148" w:rsidRPr="000641A5" w:rsidRDefault="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45BE50F2" w14:textId="77777777" w:rsidTr="005B350A">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9DA48C"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98F7D61" w14:textId="77777777" w:rsidTr="005B350A">
        <w:tc>
          <w:tcPr>
            <w:tcW w:w="3119" w:type="dxa"/>
            <w:gridSpan w:val="2"/>
            <w:tcBorders>
              <w:top w:val="single" w:sz="4" w:space="0" w:color="auto"/>
              <w:left w:val="single" w:sz="4" w:space="0" w:color="auto"/>
              <w:bottom w:val="single" w:sz="4" w:space="0" w:color="auto"/>
              <w:right w:val="single" w:sz="4" w:space="0" w:color="auto"/>
            </w:tcBorders>
            <w:vAlign w:val="center"/>
          </w:tcPr>
          <w:p w14:paraId="313435B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9517" w:type="dxa"/>
            <w:tcBorders>
              <w:top w:val="single" w:sz="4" w:space="0" w:color="auto"/>
              <w:left w:val="single" w:sz="4" w:space="0" w:color="auto"/>
              <w:bottom w:val="single" w:sz="4" w:space="0" w:color="auto"/>
              <w:right w:val="single" w:sz="4" w:space="0" w:color="auto"/>
            </w:tcBorders>
            <w:vAlign w:val="center"/>
          </w:tcPr>
          <w:p w14:paraId="3AFCC914"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1764" w:type="dxa"/>
            <w:gridSpan w:val="2"/>
            <w:tcBorders>
              <w:top w:val="single" w:sz="4" w:space="0" w:color="auto"/>
              <w:left w:val="single" w:sz="4" w:space="0" w:color="auto"/>
              <w:bottom w:val="single" w:sz="4" w:space="0" w:color="auto"/>
              <w:right w:val="single" w:sz="4" w:space="0" w:color="auto"/>
            </w:tcBorders>
            <w:vAlign w:val="center"/>
          </w:tcPr>
          <w:p w14:paraId="0EBACED3"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p w14:paraId="2F9D1DDD"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Final year students</w:t>
            </w:r>
          </w:p>
        </w:tc>
      </w:tr>
      <w:tr w:rsidR="00EF787C" w:rsidRPr="000641A5" w14:paraId="44068960" w14:textId="77777777" w:rsidTr="005B350A">
        <w:tc>
          <w:tcPr>
            <w:tcW w:w="3119" w:type="dxa"/>
            <w:gridSpan w:val="2"/>
            <w:vMerge w:val="restart"/>
            <w:tcBorders>
              <w:top w:val="single" w:sz="4" w:space="0" w:color="auto"/>
              <w:left w:val="single" w:sz="4" w:space="0" w:color="auto"/>
              <w:bottom w:val="single" w:sz="4" w:space="0" w:color="auto"/>
              <w:right w:val="single" w:sz="4" w:space="0" w:color="auto"/>
            </w:tcBorders>
          </w:tcPr>
          <w:p w14:paraId="50C9C0C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66F4E077" w14:textId="356A7E86"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The curriculum helped prepare me to </w:t>
            </w:r>
            <w:r w:rsidR="00AD256A" w:rsidRPr="00AD256A">
              <w:rPr>
                <w:rFonts w:ascii="Times New Roman" w:eastAsia="Times New Roman" w:hAnsi="Times New Roman" w:cs="Times New Roman"/>
                <w:snapToGrid w:val="0"/>
                <w:sz w:val="20"/>
                <w:szCs w:val="20"/>
              </w:rPr>
              <w:t>identify protected rights under federal, provincial, and territorial legislation and international declarations</w:t>
            </w:r>
            <w:r w:rsidR="00AD256A">
              <w:rPr>
                <w:rFonts w:ascii="Times New Roman" w:eastAsia="Times New Roman" w:hAnsi="Times New Roman" w:cs="Times New Roman"/>
                <w:snapToGrid w:val="0"/>
                <w:sz w:val="20"/>
                <w:szCs w:val="20"/>
              </w:rPr>
              <w:t>.</w:t>
            </w:r>
          </w:p>
        </w:tc>
        <w:tc>
          <w:tcPr>
            <w:tcW w:w="1764" w:type="dxa"/>
            <w:gridSpan w:val="2"/>
            <w:tcBorders>
              <w:top w:val="single" w:sz="4" w:space="0" w:color="auto"/>
              <w:left w:val="single" w:sz="4" w:space="0" w:color="auto"/>
              <w:bottom w:val="single" w:sz="4" w:space="0" w:color="auto"/>
              <w:right w:val="single" w:sz="4" w:space="0" w:color="auto"/>
            </w:tcBorders>
          </w:tcPr>
          <w:p w14:paraId="5B54171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383917CF" w14:textId="77777777" w:rsidTr="005B350A">
        <w:tc>
          <w:tcPr>
            <w:tcW w:w="3119" w:type="dxa"/>
            <w:gridSpan w:val="2"/>
            <w:vMerge/>
            <w:tcBorders>
              <w:top w:val="single" w:sz="4" w:space="0" w:color="auto"/>
              <w:left w:val="single" w:sz="4" w:space="0" w:color="auto"/>
              <w:bottom w:val="single" w:sz="4" w:space="0" w:color="auto"/>
              <w:right w:val="single" w:sz="4" w:space="0" w:color="auto"/>
            </w:tcBorders>
          </w:tcPr>
          <w:p w14:paraId="49D0EE4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6F531CA5" w14:textId="41AFC379"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The curriculum </w:t>
            </w:r>
            <w:proofErr w:type="gramStart"/>
            <w:r w:rsidRPr="000641A5">
              <w:rPr>
                <w:rFonts w:ascii="Times New Roman" w:eastAsia="Times New Roman" w:hAnsi="Times New Roman" w:cs="Times New Roman"/>
                <w:snapToGrid w:val="0"/>
                <w:sz w:val="20"/>
                <w:szCs w:val="20"/>
              </w:rPr>
              <w:t>helped prepare</w:t>
            </w:r>
            <w:proofErr w:type="gramEnd"/>
            <w:r w:rsidRPr="000641A5">
              <w:rPr>
                <w:rFonts w:ascii="Times New Roman" w:eastAsia="Times New Roman" w:hAnsi="Times New Roman" w:cs="Times New Roman"/>
                <w:snapToGrid w:val="0"/>
                <w:sz w:val="20"/>
                <w:szCs w:val="20"/>
              </w:rPr>
              <w:t xml:space="preserve"> me to </w:t>
            </w:r>
            <w:r w:rsidR="00AD256A" w:rsidRPr="00AD256A">
              <w:rPr>
                <w:rFonts w:ascii="Times New Roman" w:eastAsia="Times New Roman" w:hAnsi="Times New Roman" w:cs="Times New Roman"/>
                <w:snapToGrid w:val="0"/>
                <w:sz w:val="20"/>
                <w:szCs w:val="20"/>
              </w:rPr>
              <w:t>develop the knowledge, skills, and behaviours needed to provide culturally safe and trauma-informed healthcare, in partnership with the patient and their caregivers</w:t>
            </w:r>
            <w:r w:rsidR="00171D99">
              <w:rPr>
                <w:rFonts w:ascii="Times New Roman" w:eastAsia="Times New Roman" w:hAnsi="Times New Roman" w:cs="Times New Roman"/>
                <w:snapToGrid w:val="0"/>
                <w:sz w:val="20"/>
                <w:szCs w:val="20"/>
              </w:rPr>
              <w:t>.</w:t>
            </w:r>
          </w:p>
        </w:tc>
        <w:tc>
          <w:tcPr>
            <w:tcW w:w="1764" w:type="dxa"/>
            <w:gridSpan w:val="2"/>
            <w:tcBorders>
              <w:top w:val="single" w:sz="4" w:space="0" w:color="auto"/>
              <w:left w:val="single" w:sz="4" w:space="0" w:color="auto"/>
              <w:bottom w:val="single" w:sz="4" w:space="0" w:color="auto"/>
              <w:right w:val="single" w:sz="4" w:space="0" w:color="auto"/>
            </w:tcBorders>
          </w:tcPr>
          <w:p w14:paraId="627EDEE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E82919D" w14:textId="77777777" w:rsidTr="005B350A">
        <w:tc>
          <w:tcPr>
            <w:tcW w:w="3119" w:type="dxa"/>
            <w:gridSpan w:val="2"/>
            <w:vMerge/>
            <w:tcBorders>
              <w:top w:val="single" w:sz="4" w:space="0" w:color="auto"/>
              <w:left w:val="single" w:sz="4" w:space="0" w:color="auto"/>
              <w:bottom w:val="single" w:sz="4" w:space="0" w:color="auto"/>
              <w:right w:val="single" w:sz="4" w:space="0" w:color="auto"/>
            </w:tcBorders>
          </w:tcPr>
          <w:p w14:paraId="01533147"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6F96126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acquire basic skills needed to provide culturally competent health care.</w:t>
            </w:r>
          </w:p>
        </w:tc>
        <w:tc>
          <w:tcPr>
            <w:tcW w:w="1764" w:type="dxa"/>
            <w:gridSpan w:val="2"/>
            <w:tcBorders>
              <w:top w:val="single" w:sz="4" w:space="0" w:color="auto"/>
              <w:left w:val="single" w:sz="4" w:space="0" w:color="auto"/>
              <w:bottom w:val="single" w:sz="4" w:space="0" w:color="auto"/>
              <w:right w:val="single" w:sz="4" w:space="0" w:color="auto"/>
            </w:tcBorders>
          </w:tcPr>
          <w:p w14:paraId="6B4E1B8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B40821" w:rsidRPr="000641A5" w14:paraId="7590DD53" w14:textId="77777777" w:rsidTr="005B350A">
        <w:trPr>
          <w:trHeight w:val="470"/>
        </w:trPr>
        <w:tc>
          <w:tcPr>
            <w:tcW w:w="3119" w:type="dxa"/>
            <w:gridSpan w:val="2"/>
            <w:vMerge/>
            <w:tcBorders>
              <w:top w:val="single" w:sz="4" w:space="0" w:color="auto"/>
              <w:left w:val="single" w:sz="4" w:space="0" w:color="auto"/>
              <w:bottom w:val="single" w:sz="4" w:space="0" w:color="auto"/>
              <w:right w:val="single" w:sz="4" w:space="0" w:color="auto"/>
            </w:tcBorders>
          </w:tcPr>
          <w:p w14:paraId="6218F4D9" w14:textId="77777777" w:rsidR="00B40821" w:rsidRPr="000641A5" w:rsidRDefault="00B40821">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7276073D" w14:textId="1E78E0EC" w:rsidR="00B40821" w:rsidRPr="000641A5" w:rsidRDefault="00B40821">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The curriculum helped prepare me to </w:t>
            </w:r>
            <w:r w:rsidRPr="00AD256A">
              <w:rPr>
                <w:rFonts w:ascii="Times New Roman" w:eastAsia="Times New Roman" w:hAnsi="Times New Roman" w:cs="Times New Roman"/>
                <w:snapToGrid w:val="0"/>
                <w:sz w:val="20"/>
                <w:szCs w:val="20"/>
              </w:rPr>
              <w:t>identify how health care systems, while aiming at improving health outcomes, may perpetuate health care disparities, racism and harm</w:t>
            </w:r>
            <w:r>
              <w:rPr>
                <w:rFonts w:ascii="Times New Roman" w:eastAsia="Times New Roman" w:hAnsi="Times New Roman" w:cs="Times New Roman"/>
                <w:snapToGrid w:val="0"/>
                <w:sz w:val="20"/>
                <w:szCs w:val="20"/>
              </w:rPr>
              <w:t>.</w:t>
            </w:r>
          </w:p>
        </w:tc>
        <w:tc>
          <w:tcPr>
            <w:tcW w:w="1764" w:type="dxa"/>
            <w:gridSpan w:val="2"/>
            <w:tcBorders>
              <w:top w:val="single" w:sz="4" w:space="0" w:color="auto"/>
              <w:left w:val="single" w:sz="4" w:space="0" w:color="auto"/>
              <w:bottom w:val="single" w:sz="4" w:space="0" w:color="auto"/>
              <w:right w:val="single" w:sz="4" w:space="0" w:color="auto"/>
            </w:tcBorders>
          </w:tcPr>
          <w:p w14:paraId="3500AA45" w14:textId="77777777" w:rsidR="00B40821" w:rsidRPr="000641A5" w:rsidRDefault="00B40821">
            <w:pPr>
              <w:widowControl w:val="0"/>
              <w:ind w:left="851" w:hanging="851"/>
              <w:jc w:val="center"/>
              <w:rPr>
                <w:rFonts w:ascii="Times New Roman" w:eastAsia="Times New Roman" w:hAnsi="Times New Roman" w:cs="Times New Roman"/>
                <w:snapToGrid w:val="0"/>
                <w:sz w:val="20"/>
                <w:szCs w:val="20"/>
              </w:rPr>
            </w:pPr>
          </w:p>
        </w:tc>
      </w:tr>
      <w:bookmarkEnd w:id="82"/>
    </w:tbl>
    <w:p w14:paraId="3C2C9123" w14:textId="77777777" w:rsidR="00EF787C" w:rsidRPr="000641A5" w:rsidRDefault="00EF787C">
      <w:pPr>
        <w:pStyle w:val="NoSpacing"/>
        <w:ind w:left="426" w:hanging="426"/>
        <w:rPr>
          <w:rFonts w:ascii="Times New Roman" w:hAnsi="Times New Roman" w:cs="Times New Roman"/>
          <w:b/>
        </w:rPr>
      </w:pPr>
    </w:p>
    <w:p w14:paraId="14C8C329" w14:textId="77777777" w:rsidR="00EF787C" w:rsidRPr="000641A5" w:rsidRDefault="00EF787C">
      <w:pPr>
        <w:pStyle w:val="NoSpacing"/>
        <w:ind w:left="426" w:hanging="426"/>
        <w:rPr>
          <w:rFonts w:ascii="Times New Roman" w:hAnsi="Times New Roman" w:cs="Times New Roman"/>
          <w:b/>
        </w:rPr>
      </w:pPr>
    </w:p>
    <w:p w14:paraId="74F3AE65"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br w:type="page"/>
      </w:r>
      <w:r w:rsidRPr="5F7FDA6B">
        <w:rPr>
          <w:rFonts w:ascii="Times New Roman" w:hAnsi="Times New Roman" w:cs="Times New Roman"/>
          <w:b/>
          <w:bCs/>
          <w:i/>
          <w:iCs/>
          <w:color w:val="0000CC"/>
          <w:sz w:val="20"/>
          <w:szCs w:val="20"/>
        </w:rPr>
        <w:lastRenderedPageBreak/>
        <w:t xml:space="preserve">7.7 MEDICAL ETHICS </w:t>
      </w:r>
    </w:p>
    <w:p w14:paraId="04265C1C" w14:textId="74FC170D" w:rsidR="00EF787C" w:rsidRPr="000641A5" w:rsidRDefault="003906FE" w:rsidP="00AE5852">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w:t>
      </w:r>
      <w:r w:rsidR="00A0660C" w:rsidRPr="00A0660C">
        <w:rPr>
          <w:rFonts w:ascii="Times New Roman" w:hAnsi="Times New Roman" w:cs="Times New Roman"/>
          <w:b/>
          <w:i/>
          <w:color w:val="0000CC"/>
          <w:sz w:val="20"/>
          <w:szCs w:val="20"/>
        </w:rPr>
        <w:t xml:space="preserve">defines the core principles of </w:t>
      </w:r>
      <w:r w:rsidR="00EF787C" w:rsidRPr="000641A5">
        <w:rPr>
          <w:rFonts w:ascii="Times New Roman" w:hAnsi="Times New Roman" w:cs="Times New Roman"/>
          <w:b/>
          <w:i/>
          <w:color w:val="0000CC"/>
          <w:sz w:val="20"/>
          <w:szCs w:val="20"/>
        </w:rPr>
        <w:t xml:space="preserve">medical ethics </w:t>
      </w:r>
      <w:r w:rsidR="00A0660C">
        <w:rPr>
          <w:rFonts w:ascii="Times New Roman" w:hAnsi="Times New Roman" w:cs="Times New Roman"/>
          <w:b/>
          <w:i/>
          <w:color w:val="0000CC"/>
          <w:sz w:val="20"/>
          <w:szCs w:val="20"/>
        </w:rPr>
        <w:t>which are taught in a longitudinal curriculum</w:t>
      </w:r>
      <w:r w:rsidR="004A0C78">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 xml:space="preserve">prior to and during </w:t>
      </w:r>
      <w:r w:rsidR="004A0C78">
        <w:rPr>
          <w:rFonts w:ascii="Times New Roman" w:hAnsi="Times New Roman" w:cs="Times New Roman"/>
          <w:b/>
          <w:i/>
          <w:color w:val="0000CC"/>
          <w:sz w:val="20"/>
          <w:szCs w:val="20"/>
        </w:rPr>
        <w:t>clinical learning experiences.</w:t>
      </w:r>
      <w:r w:rsidR="005D6CE9">
        <w:rPr>
          <w:rFonts w:ascii="Times New Roman" w:hAnsi="Times New Roman" w:cs="Times New Roman"/>
          <w:b/>
          <w:i/>
          <w:color w:val="0000CC"/>
          <w:sz w:val="20"/>
          <w:szCs w:val="20"/>
        </w:rPr>
        <w:t xml:space="preserve"> The medical school</w:t>
      </w:r>
      <w:r w:rsidR="00EF787C" w:rsidRPr="000641A5">
        <w:rPr>
          <w:rFonts w:ascii="Times New Roman" w:hAnsi="Times New Roman" w:cs="Times New Roman"/>
          <w:b/>
          <w:i/>
          <w:color w:val="0000CC"/>
          <w:sz w:val="20"/>
          <w:szCs w:val="20"/>
        </w:rPr>
        <w:t xml:space="preserve"> requires students to behave ethically </w:t>
      </w:r>
      <w:r w:rsidR="00D366CF">
        <w:rPr>
          <w:rFonts w:ascii="Times New Roman" w:hAnsi="Times New Roman" w:cs="Times New Roman"/>
          <w:b/>
          <w:i/>
          <w:color w:val="0000CC"/>
          <w:sz w:val="20"/>
          <w:szCs w:val="20"/>
        </w:rPr>
        <w:t>with</w:t>
      </w:r>
      <w:r w:rsidR="00EF787C" w:rsidRPr="000641A5">
        <w:rPr>
          <w:rFonts w:ascii="Times New Roman" w:hAnsi="Times New Roman" w:cs="Times New Roman"/>
          <w:b/>
          <w:i/>
          <w:color w:val="0000CC"/>
          <w:sz w:val="20"/>
          <w:szCs w:val="20"/>
        </w:rPr>
        <w:t xml:space="preserve"> patients</w:t>
      </w:r>
      <w:r w:rsidR="00D366CF">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 xml:space="preserve">and others involved in </w:t>
      </w:r>
      <w:r w:rsidR="00AE48CA">
        <w:rPr>
          <w:rFonts w:ascii="Times New Roman" w:hAnsi="Times New Roman" w:cs="Times New Roman"/>
          <w:b/>
          <w:i/>
          <w:color w:val="0000CC"/>
          <w:sz w:val="20"/>
          <w:szCs w:val="20"/>
        </w:rPr>
        <w:t>their</w:t>
      </w:r>
      <w:r w:rsidR="00AE48CA" w:rsidRPr="000641A5">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care.</w:t>
      </w:r>
    </w:p>
    <w:p w14:paraId="29935D11" w14:textId="77777777" w:rsidR="00AE5852" w:rsidRPr="000641A5" w:rsidRDefault="00AE5852" w:rsidP="00AE5852">
      <w:pPr>
        <w:spacing w:line="240" w:lineRule="auto"/>
        <w:jc w:val="both"/>
        <w:rPr>
          <w:rFonts w:ascii="Times New Roman" w:hAnsi="Times New Roman" w:cs="Times New Roman"/>
          <w:b/>
          <w:i/>
          <w:color w:val="0000CC"/>
          <w:sz w:val="20"/>
          <w:szCs w:val="20"/>
        </w:rPr>
      </w:pPr>
    </w:p>
    <w:p w14:paraId="4EA84BF4"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7.7-1</w:t>
      </w:r>
      <w:r w:rsidRPr="000641A5">
        <w:rPr>
          <w:rFonts w:ascii="Times New Roman" w:hAnsi="Times New Roman" w:cs="Times New Roman"/>
          <w:bCs/>
          <w:iCs/>
          <w:sz w:val="20"/>
          <w:szCs w:val="20"/>
        </w:rPr>
        <w:t xml:space="preserve">  </w:t>
      </w:r>
    </w:p>
    <w:p w14:paraId="2976A8CF" w14:textId="4C768BE4" w:rsidR="00EF787C" w:rsidRPr="000641A5" w:rsidRDefault="00EF787C">
      <w:pPr>
        <w:widowControl w:val="0"/>
        <w:spacing w:line="240" w:lineRule="auto"/>
        <w:rPr>
          <w:rFonts w:ascii="Times New Roman" w:hAnsi="Times New Roman" w:cs="Times New Roman"/>
          <w:bCs/>
          <w:i/>
          <w:iCs/>
          <w:sz w:val="20"/>
          <w:szCs w:val="20"/>
        </w:rPr>
      </w:pPr>
      <w:bookmarkStart w:id="83" w:name="_Hlk37146398"/>
      <w:r w:rsidRPr="000641A5">
        <w:rPr>
          <w:rFonts w:ascii="Times New Roman" w:hAnsi="Times New Roman" w:cs="Times New Roman"/>
          <w:bCs/>
          <w:i/>
          <w:iCs/>
          <w:sz w:val="20"/>
          <w:szCs w:val="20"/>
        </w:rPr>
        <w:t xml:space="preserve">The medical school </w:t>
      </w:r>
      <w:bookmarkEnd w:id="83"/>
      <w:r w:rsidR="00AD256A" w:rsidRPr="00AD256A">
        <w:rPr>
          <w:rFonts w:ascii="Times New Roman" w:hAnsi="Times New Roman" w:cs="Times New Roman"/>
          <w:bCs/>
          <w:i/>
          <w:iCs/>
          <w:sz w:val="20"/>
          <w:szCs w:val="20"/>
        </w:rPr>
        <w:t xml:space="preserve">defines the core principles of </w:t>
      </w:r>
      <w:r w:rsidRPr="000641A5">
        <w:rPr>
          <w:rFonts w:ascii="Times New Roman" w:hAnsi="Times New Roman" w:cs="Times New Roman"/>
          <w:bCs/>
          <w:i/>
          <w:iCs/>
          <w:sz w:val="20"/>
          <w:szCs w:val="20"/>
        </w:rPr>
        <w:t xml:space="preserve">medical ethics </w:t>
      </w:r>
      <w:r w:rsidR="00AD256A" w:rsidRPr="00AD256A">
        <w:rPr>
          <w:rFonts w:ascii="Times New Roman" w:hAnsi="Times New Roman" w:cs="Times New Roman"/>
          <w:bCs/>
          <w:i/>
          <w:iCs/>
          <w:sz w:val="20"/>
          <w:szCs w:val="20"/>
        </w:rPr>
        <w:t xml:space="preserve">which are taught in a longitudinal curriculum </w:t>
      </w:r>
      <w:r w:rsidRPr="000641A5">
        <w:rPr>
          <w:rFonts w:ascii="Times New Roman" w:hAnsi="Times New Roman" w:cs="Times New Roman"/>
          <w:bCs/>
          <w:i/>
          <w:iCs/>
          <w:sz w:val="20"/>
          <w:szCs w:val="20"/>
        </w:rPr>
        <w:t xml:space="preserve">prior to and during </w:t>
      </w:r>
      <w:r w:rsidR="00AD256A" w:rsidRPr="00AD256A">
        <w:rPr>
          <w:rFonts w:ascii="Times New Roman" w:hAnsi="Times New Roman" w:cs="Times New Roman"/>
          <w:bCs/>
          <w:i/>
          <w:iCs/>
          <w:sz w:val="20"/>
          <w:szCs w:val="20"/>
        </w:rPr>
        <w:t>clinical learning experiences.</w:t>
      </w:r>
      <w:r w:rsidRPr="000641A5">
        <w:rPr>
          <w:rFonts w:ascii="Times New Roman" w:hAnsi="Times New Roman" w:cs="Times New Roman"/>
          <w:bCs/>
          <w:i/>
          <w:iCs/>
          <w:sz w:val="20"/>
          <w:szCs w:val="20"/>
        </w:rPr>
        <w:br/>
      </w:r>
    </w:p>
    <w:p w14:paraId="4836C685" w14:textId="77777777" w:rsidR="00EF787C" w:rsidRPr="000641A5" w:rsidRDefault="00EF787C">
      <w:pPr>
        <w:pStyle w:val="ListParagraph"/>
        <w:widowControl w:val="0"/>
        <w:numPr>
          <w:ilvl w:val="0"/>
          <w:numId w:val="150"/>
        </w:numPr>
        <w:spacing w:line="240" w:lineRule="auto"/>
        <w:ind w:left="720" w:hanging="357"/>
        <w:rPr>
          <w:rFonts w:ascii="Times New Roman" w:hAnsi="Times New Roman" w:cs="Times New Roman"/>
          <w:bCs/>
          <w:iCs/>
          <w:sz w:val="20"/>
          <w:szCs w:val="20"/>
        </w:rPr>
      </w:pPr>
      <w:r w:rsidRPr="000641A5">
        <w:rPr>
          <w:rFonts w:ascii="Times New Roman" w:hAnsi="Times New Roman" w:cs="Times New Roman"/>
          <w:color w:val="0000CC"/>
          <w:sz w:val="20"/>
          <w:szCs w:val="20"/>
        </w:rPr>
        <w:t>Table 7.7-1 A</w:t>
      </w:r>
    </w:p>
    <w:p w14:paraId="786AB46E"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3385"/>
        <w:gridCol w:w="7388"/>
        <w:gridCol w:w="2209"/>
      </w:tblGrid>
      <w:tr w:rsidR="00952148" w:rsidRPr="000641A5" w14:paraId="45B1B597" w14:textId="77777777" w:rsidTr="00BF1B62">
        <w:tc>
          <w:tcPr>
            <w:tcW w:w="1418" w:type="dxa"/>
            <w:tcBorders>
              <w:top w:val="nil"/>
              <w:left w:val="nil"/>
              <w:bottom w:val="single" w:sz="4" w:space="0" w:color="auto"/>
              <w:right w:val="single" w:sz="4" w:space="0" w:color="auto"/>
            </w:tcBorders>
          </w:tcPr>
          <w:p w14:paraId="31871AE0" w14:textId="535E4509" w:rsidR="00952148" w:rsidRPr="000641A5" w:rsidRDefault="00952148" w:rsidP="00952148">
            <w:pPr>
              <w:jc w:val="right"/>
              <w:rPr>
                <w:rFonts w:ascii="Times New Roman" w:hAnsi="Times New Roman" w:cs="Times New Roman"/>
                <w:sz w:val="19"/>
                <w:szCs w:val="19"/>
              </w:rPr>
            </w:pPr>
            <w:bookmarkStart w:id="84" w:name="_Hlk69825137"/>
            <w:r w:rsidRPr="000641A5">
              <w:rPr>
                <w:rFonts w:ascii="Times New Roman" w:hAnsi="Times New Roman" w:cs="Times New Roman"/>
                <w:sz w:val="19"/>
                <w:szCs w:val="19"/>
                <w:lang w:val="en-CA"/>
              </w:rPr>
              <w:t>Table 7.7-1 A</w:t>
            </w:r>
          </w:p>
        </w:tc>
        <w:tc>
          <w:tcPr>
            <w:tcW w:w="10773" w:type="dxa"/>
            <w:gridSpan w:val="2"/>
            <w:tcBorders>
              <w:top w:val="nil"/>
              <w:left w:val="single" w:sz="4" w:space="0" w:color="auto"/>
              <w:bottom w:val="single" w:sz="4" w:space="0" w:color="auto"/>
              <w:right w:val="nil"/>
            </w:tcBorders>
          </w:tcPr>
          <w:p w14:paraId="3098D12E" w14:textId="6694F31B"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Instruction in Medical Ethics and Human Values</w:t>
            </w:r>
          </w:p>
        </w:tc>
        <w:tc>
          <w:tcPr>
            <w:tcW w:w="2209" w:type="dxa"/>
            <w:tcBorders>
              <w:top w:val="nil"/>
              <w:left w:val="nil"/>
              <w:bottom w:val="single" w:sz="4" w:space="0" w:color="auto"/>
              <w:right w:val="nil"/>
            </w:tcBorders>
          </w:tcPr>
          <w:p w14:paraId="719D96DE"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2F3E0522" w14:textId="77777777" w:rsidTr="00BF1B62">
        <w:tc>
          <w:tcPr>
            <w:tcW w:w="144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D902DE8" w14:textId="26C03CE1"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List required learning experience(s) that include learning objectives that address medical ethics </w:t>
            </w:r>
            <w:r w:rsidR="00AD256A" w:rsidRPr="00AD256A">
              <w:rPr>
                <w:rFonts w:ascii="Times New Roman" w:hAnsi="Times New Roman" w:cs="Times New Roman"/>
                <w:sz w:val="19"/>
                <w:szCs w:val="19"/>
                <w:lang w:val="en-CA"/>
              </w:rPr>
              <w:t>which are taught in a longitudinal curriculum</w:t>
            </w:r>
            <w:r w:rsidRPr="000641A5">
              <w:rPr>
                <w:rFonts w:ascii="Times New Roman" w:hAnsi="Times New Roman" w:cs="Times New Roman"/>
                <w:sz w:val="19"/>
                <w:szCs w:val="19"/>
                <w:lang w:val="en-CA"/>
              </w:rPr>
              <w:t>. Add rows as necessary. Mark with an asterisk (*) those occurring during patient care activities.</w:t>
            </w:r>
          </w:p>
        </w:tc>
      </w:tr>
      <w:tr w:rsidR="00EF787C" w:rsidRPr="000641A5" w14:paraId="36BEDD20" w14:textId="77777777" w:rsidTr="00BF1B62">
        <w:tc>
          <w:tcPr>
            <w:tcW w:w="4803" w:type="dxa"/>
            <w:gridSpan w:val="2"/>
            <w:tcBorders>
              <w:top w:val="single" w:sz="4" w:space="0" w:color="auto"/>
              <w:left w:val="single" w:sz="4" w:space="0" w:color="auto"/>
              <w:bottom w:val="single" w:sz="4" w:space="0" w:color="auto"/>
              <w:right w:val="single" w:sz="4" w:space="0" w:color="auto"/>
            </w:tcBorders>
            <w:vAlign w:val="center"/>
          </w:tcPr>
          <w:p w14:paraId="7957B9B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9597" w:type="dxa"/>
            <w:gridSpan w:val="2"/>
            <w:tcBorders>
              <w:top w:val="single" w:sz="4" w:space="0" w:color="auto"/>
              <w:left w:val="single" w:sz="4" w:space="0" w:color="auto"/>
              <w:bottom w:val="single" w:sz="4" w:space="0" w:color="auto"/>
              <w:right w:val="single" w:sz="4" w:space="0" w:color="auto"/>
            </w:tcBorders>
            <w:vAlign w:val="center"/>
          </w:tcPr>
          <w:p w14:paraId="357DD0C5"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w:t>
            </w:r>
          </w:p>
        </w:tc>
      </w:tr>
      <w:tr w:rsidR="00EF787C" w:rsidRPr="000641A5" w14:paraId="20ECB729" w14:textId="77777777" w:rsidTr="00BF1B62">
        <w:tc>
          <w:tcPr>
            <w:tcW w:w="4803" w:type="dxa"/>
            <w:gridSpan w:val="2"/>
            <w:tcBorders>
              <w:top w:val="single" w:sz="4" w:space="0" w:color="auto"/>
              <w:left w:val="single" w:sz="4" w:space="0" w:color="auto"/>
              <w:bottom w:val="single" w:sz="4" w:space="0" w:color="auto"/>
              <w:right w:val="single" w:sz="4" w:space="0" w:color="auto"/>
            </w:tcBorders>
          </w:tcPr>
          <w:p w14:paraId="5335DA02" w14:textId="77777777" w:rsidR="00EF787C" w:rsidRPr="000641A5" w:rsidRDefault="00EF787C">
            <w:pPr>
              <w:rPr>
                <w:rFonts w:ascii="Times New Roman" w:hAnsi="Times New Roman" w:cs="Times New Roman"/>
                <w:sz w:val="19"/>
                <w:szCs w:val="19"/>
                <w:lang w:val="en-CA"/>
              </w:rPr>
            </w:pPr>
          </w:p>
        </w:tc>
        <w:tc>
          <w:tcPr>
            <w:tcW w:w="9597" w:type="dxa"/>
            <w:gridSpan w:val="2"/>
            <w:tcBorders>
              <w:top w:val="single" w:sz="4" w:space="0" w:color="auto"/>
              <w:left w:val="single" w:sz="4" w:space="0" w:color="auto"/>
              <w:bottom w:val="single" w:sz="4" w:space="0" w:color="auto"/>
              <w:right w:val="single" w:sz="4" w:space="0" w:color="auto"/>
            </w:tcBorders>
          </w:tcPr>
          <w:p w14:paraId="53F96035" w14:textId="77777777" w:rsidR="00EF787C" w:rsidRPr="000641A5" w:rsidRDefault="00EF787C">
            <w:pPr>
              <w:rPr>
                <w:rFonts w:ascii="Times New Roman" w:hAnsi="Times New Roman" w:cs="Times New Roman"/>
                <w:sz w:val="19"/>
                <w:szCs w:val="19"/>
                <w:lang w:val="en-CA"/>
              </w:rPr>
            </w:pPr>
          </w:p>
        </w:tc>
      </w:tr>
      <w:bookmarkEnd w:id="84"/>
    </w:tbl>
    <w:p w14:paraId="343B5492" w14:textId="77777777" w:rsidR="00EF787C" w:rsidRDefault="00EF787C">
      <w:pPr>
        <w:widowControl w:val="0"/>
        <w:spacing w:line="240" w:lineRule="auto"/>
        <w:rPr>
          <w:rFonts w:ascii="Times New Roman" w:hAnsi="Times New Roman" w:cs="Times New Roman"/>
          <w:bCs/>
          <w:iCs/>
          <w:sz w:val="20"/>
          <w:szCs w:val="20"/>
        </w:rPr>
      </w:pPr>
    </w:p>
    <w:p w14:paraId="26110F58" w14:textId="77777777" w:rsidR="00B646D7" w:rsidRPr="000641A5" w:rsidRDefault="00B646D7">
      <w:pPr>
        <w:widowControl w:val="0"/>
        <w:spacing w:line="240" w:lineRule="auto"/>
        <w:rPr>
          <w:rFonts w:ascii="Times New Roman" w:hAnsi="Times New Roman" w:cs="Times New Roman"/>
          <w:bCs/>
          <w:iCs/>
          <w:sz w:val="20"/>
          <w:szCs w:val="20"/>
        </w:rPr>
      </w:pPr>
    </w:p>
    <w:p w14:paraId="6328331D"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7.7-2</w:t>
      </w:r>
    </w:p>
    <w:p w14:paraId="183DC3B8" w14:textId="77C60AEE" w:rsidR="00EF787C" w:rsidRPr="000641A5" w:rsidRDefault="00EF787C" w:rsidP="5F7FDA6B">
      <w:pPr>
        <w:widowControl w:val="0"/>
        <w:spacing w:line="240" w:lineRule="auto"/>
        <w:ind w:left="851" w:hanging="851"/>
        <w:rPr>
          <w:rFonts w:ascii="Times New Roman" w:hAnsi="Times New Roman" w:cs="Times New Roman"/>
          <w:i/>
          <w:iCs/>
          <w:sz w:val="20"/>
          <w:szCs w:val="20"/>
        </w:rPr>
      </w:pPr>
      <w:r w:rsidRPr="5F7FDA6B">
        <w:rPr>
          <w:rFonts w:ascii="Times New Roman" w:hAnsi="Times New Roman" w:cs="Times New Roman"/>
          <w:i/>
          <w:iCs/>
          <w:sz w:val="20"/>
          <w:szCs w:val="20"/>
        </w:rPr>
        <w:t xml:space="preserve">The medical school requires students to behave ethically </w:t>
      </w:r>
      <w:r w:rsidR="00AD256A" w:rsidRPr="5F7FDA6B">
        <w:rPr>
          <w:rFonts w:ascii="Times New Roman" w:hAnsi="Times New Roman" w:cs="Times New Roman"/>
          <w:i/>
          <w:iCs/>
          <w:sz w:val="20"/>
          <w:szCs w:val="20"/>
        </w:rPr>
        <w:t>with</w:t>
      </w:r>
      <w:r w:rsidRPr="5F7FDA6B">
        <w:rPr>
          <w:rFonts w:ascii="Times New Roman" w:hAnsi="Times New Roman" w:cs="Times New Roman"/>
          <w:i/>
          <w:iCs/>
          <w:sz w:val="20"/>
          <w:szCs w:val="20"/>
        </w:rPr>
        <w:t xml:space="preserve"> patients</w:t>
      </w:r>
      <w:r w:rsidR="00532A84">
        <w:rPr>
          <w:rFonts w:ascii="Times New Roman" w:hAnsi="Times New Roman" w:cs="Times New Roman"/>
          <w:i/>
          <w:iCs/>
          <w:sz w:val="20"/>
          <w:szCs w:val="20"/>
        </w:rPr>
        <w:t xml:space="preserve"> </w:t>
      </w:r>
      <w:r w:rsidRPr="5F7FDA6B">
        <w:rPr>
          <w:rFonts w:ascii="Times New Roman" w:hAnsi="Times New Roman" w:cs="Times New Roman"/>
          <w:i/>
          <w:iCs/>
          <w:sz w:val="20"/>
          <w:szCs w:val="20"/>
        </w:rPr>
        <w:t xml:space="preserve">and others involved in </w:t>
      </w:r>
      <w:r w:rsidR="1AD6726C" w:rsidRPr="0447AE2C">
        <w:rPr>
          <w:rFonts w:ascii="Times New Roman" w:hAnsi="Times New Roman" w:cs="Times New Roman"/>
          <w:i/>
          <w:iCs/>
          <w:sz w:val="20"/>
          <w:szCs w:val="20"/>
        </w:rPr>
        <w:t>their</w:t>
      </w:r>
      <w:r w:rsidRPr="5F7FDA6B">
        <w:rPr>
          <w:rFonts w:ascii="Times New Roman" w:hAnsi="Times New Roman" w:cs="Times New Roman"/>
          <w:i/>
          <w:iCs/>
          <w:sz w:val="20"/>
          <w:szCs w:val="20"/>
        </w:rPr>
        <w:t xml:space="preserve"> care.</w:t>
      </w:r>
    </w:p>
    <w:p w14:paraId="148A17B4" w14:textId="77777777" w:rsidR="00EF787C" w:rsidRPr="000641A5" w:rsidRDefault="00EF787C">
      <w:pPr>
        <w:widowControl w:val="0"/>
        <w:spacing w:line="240" w:lineRule="auto"/>
        <w:rPr>
          <w:rFonts w:ascii="Times New Roman" w:hAnsi="Times New Roman" w:cs="Times New Roman"/>
          <w:bCs/>
          <w:i/>
          <w:iCs/>
          <w:sz w:val="20"/>
          <w:szCs w:val="20"/>
        </w:rPr>
      </w:pPr>
    </w:p>
    <w:p w14:paraId="10BC0E2A" w14:textId="057F0EAB" w:rsidR="00EF787C" w:rsidRPr="000641A5" w:rsidRDefault="00EF787C">
      <w:pPr>
        <w:pStyle w:val="ListParagraph"/>
        <w:widowControl w:val="0"/>
        <w:numPr>
          <w:ilvl w:val="0"/>
          <w:numId w:val="15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medical students are made aware that they are required to behave ethically </w:t>
      </w:r>
      <w:r w:rsidR="005A4DA4">
        <w:rPr>
          <w:rFonts w:ascii="Times New Roman" w:hAnsi="Times New Roman" w:cs="Times New Roman"/>
          <w:bCs/>
          <w:iCs/>
          <w:color w:val="0000CC"/>
          <w:sz w:val="20"/>
          <w:szCs w:val="20"/>
        </w:rPr>
        <w:t xml:space="preserve">with </w:t>
      </w:r>
      <w:r w:rsidRPr="000641A5">
        <w:rPr>
          <w:rFonts w:ascii="Times New Roman" w:hAnsi="Times New Roman" w:cs="Times New Roman"/>
          <w:bCs/>
          <w:iCs/>
          <w:color w:val="0000CC"/>
          <w:sz w:val="20"/>
          <w:szCs w:val="20"/>
        </w:rPr>
        <w:t>patients</w:t>
      </w:r>
      <w:r w:rsidR="005A4DA4" w:rsidRPr="005A4DA4">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and others involved in </w:t>
      </w:r>
      <w:r w:rsidR="2ED61396" w:rsidRPr="0447AE2C">
        <w:rPr>
          <w:rFonts w:ascii="Times New Roman" w:hAnsi="Times New Roman" w:cs="Times New Roman"/>
          <w:color w:val="0000CC"/>
          <w:sz w:val="20"/>
          <w:szCs w:val="20"/>
        </w:rPr>
        <w:t xml:space="preserve">their </w:t>
      </w:r>
      <w:r w:rsidRPr="000641A5">
        <w:rPr>
          <w:rFonts w:ascii="Times New Roman" w:hAnsi="Times New Roman" w:cs="Times New Roman"/>
          <w:bCs/>
          <w:iCs/>
          <w:color w:val="0000CC"/>
          <w:sz w:val="20"/>
          <w:szCs w:val="20"/>
        </w:rPr>
        <w:t>care.</w:t>
      </w:r>
    </w:p>
    <w:p w14:paraId="1978167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025EF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90323F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887B7E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9A839AB" w14:textId="77777777" w:rsidR="00EF787C" w:rsidRPr="000641A5" w:rsidRDefault="00EF787C">
      <w:pPr>
        <w:spacing w:line="240" w:lineRule="auto"/>
        <w:ind w:left="360"/>
        <w:jc w:val="both"/>
        <w:rPr>
          <w:rFonts w:ascii="Times New Roman" w:hAnsi="Times New Roman" w:cs="Times New Roman"/>
          <w:bCs/>
          <w:iCs/>
          <w:sz w:val="20"/>
          <w:szCs w:val="20"/>
        </w:rPr>
      </w:pPr>
    </w:p>
    <w:p w14:paraId="75B939E6" w14:textId="4A3DC168" w:rsidR="00EF787C" w:rsidRPr="000641A5" w:rsidRDefault="00EF787C">
      <w:pPr>
        <w:pStyle w:val="ListParagraph"/>
        <w:numPr>
          <w:ilvl w:val="0"/>
          <w:numId w:val="15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requirements for ethical behavio</w:t>
      </w:r>
      <w:r w:rsidR="000130A7">
        <w:rPr>
          <w:rFonts w:ascii="Times New Roman" w:hAnsi="Times New Roman" w:cs="Times New Roman"/>
          <w:bCs/>
          <w:iCs/>
          <w:color w:val="0000CC"/>
          <w:sz w:val="20"/>
          <w:szCs w:val="20"/>
        </w:rPr>
        <w:t>u</w:t>
      </w:r>
      <w:r w:rsidRPr="000641A5">
        <w:rPr>
          <w:rFonts w:ascii="Times New Roman" w:hAnsi="Times New Roman" w:cs="Times New Roman"/>
          <w:bCs/>
          <w:iCs/>
          <w:color w:val="0000CC"/>
          <w:sz w:val="20"/>
          <w:szCs w:val="20"/>
        </w:rPr>
        <w:t>r of students in caring for patients</w:t>
      </w:r>
      <w:r w:rsidR="005A4DA4" w:rsidRPr="005A4DA4">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and others involved in </w:t>
      </w:r>
      <w:r w:rsidR="361BB9B6" w:rsidRPr="0447AE2C">
        <w:rPr>
          <w:rFonts w:ascii="Times New Roman" w:hAnsi="Times New Roman" w:cs="Times New Roman"/>
          <w:color w:val="0000CC"/>
          <w:sz w:val="20"/>
          <w:szCs w:val="20"/>
        </w:rPr>
        <w:t>their</w:t>
      </w:r>
      <w:r w:rsidRPr="000641A5">
        <w:rPr>
          <w:rFonts w:ascii="Times New Roman" w:hAnsi="Times New Roman" w:cs="Times New Roman"/>
          <w:bCs/>
          <w:iCs/>
          <w:color w:val="0000CC"/>
          <w:sz w:val="20"/>
          <w:szCs w:val="20"/>
        </w:rPr>
        <w:t xml:space="preserve"> care are enforced. </w:t>
      </w:r>
    </w:p>
    <w:p w14:paraId="5DEF1228" w14:textId="77777777" w:rsidR="00EF787C" w:rsidRPr="000641A5" w:rsidRDefault="00EF787C">
      <w:pPr>
        <w:pStyle w:val="NoSpacing"/>
        <w:ind w:left="360"/>
        <w:rPr>
          <w:rFonts w:ascii="Times New Roman" w:hAnsi="Times New Roman" w:cs="Times New Roman"/>
          <w:b/>
        </w:rPr>
      </w:pPr>
    </w:p>
    <w:p w14:paraId="37986E0F" w14:textId="77777777" w:rsidR="00EF787C" w:rsidRPr="000641A5" w:rsidRDefault="00EF787C">
      <w:pPr>
        <w:pStyle w:val="NoSpacing"/>
        <w:ind w:left="360"/>
        <w:rPr>
          <w:rFonts w:ascii="Times New Roman" w:hAnsi="Times New Roman" w:cs="Times New Roman"/>
          <w:b/>
        </w:rPr>
      </w:pPr>
    </w:p>
    <w:p w14:paraId="6DC31402" w14:textId="77777777" w:rsidR="00EF787C" w:rsidRPr="000641A5" w:rsidRDefault="00EF787C">
      <w:pPr>
        <w:pStyle w:val="NoSpacing"/>
        <w:ind w:left="360"/>
        <w:rPr>
          <w:rFonts w:ascii="Times New Roman" w:hAnsi="Times New Roman" w:cs="Times New Roman"/>
          <w:b/>
        </w:rPr>
      </w:pPr>
    </w:p>
    <w:p w14:paraId="6FE37368" w14:textId="77777777" w:rsidR="00EF787C" w:rsidRPr="000641A5" w:rsidRDefault="00EF787C">
      <w:pPr>
        <w:pStyle w:val="NoSpacing"/>
        <w:ind w:left="360"/>
        <w:rPr>
          <w:rFonts w:ascii="Times New Roman" w:hAnsi="Times New Roman" w:cs="Times New Roman"/>
          <w:b/>
        </w:rPr>
      </w:pPr>
    </w:p>
    <w:p w14:paraId="03CF3F2B" w14:textId="77777777" w:rsidR="00EF787C" w:rsidRPr="000641A5" w:rsidRDefault="00EF787C">
      <w:pPr>
        <w:pStyle w:val="NoSpacing"/>
        <w:ind w:left="360"/>
        <w:rPr>
          <w:rFonts w:ascii="Times New Roman" w:hAnsi="Times New Roman" w:cs="Times New Roman"/>
          <w:b/>
        </w:rPr>
      </w:pPr>
    </w:p>
    <w:p w14:paraId="40B6F4C4"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5D8DA1F" w14:textId="77777777" w:rsidR="00EF787C" w:rsidRPr="000641A5" w:rsidRDefault="00EF787C" w:rsidP="3B0110A5">
      <w:pPr>
        <w:spacing w:line="240" w:lineRule="auto"/>
        <w:outlineLvl w:val="0"/>
        <w:rPr>
          <w:rFonts w:ascii="Times New Roman" w:hAnsi="Times New Roman" w:cs="Times New Roman"/>
          <w:b/>
          <w:bCs/>
          <w:i/>
          <w:iCs/>
          <w:color w:val="0000CC"/>
          <w:sz w:val="20"/>
          <w:szCs w:val="20"/>
        </w:rPr>
      </w:pPr>
      <w:r w:rsidRPr="3B0110A5">
        <w:rPr>
          <w:rFonts w:ascii="Times New Roman" w:hAnsi="Times New Roman" w:cs="Times New Roman"/>
          <w:b/>
          <w:bCs/>
          <w:i/>
          <w:iCs/>
          <w:color w:val="0000CC"/>
          <w:sz w:val="20"/>
          <w:szCs w:val="20"/>
        </w:rPr>
        <w:lastRenderedPageBreak/>
        <w:t xml:space="preserve">7.8 COMMUNICATION SKILLS </w:t>
      </w:r>
    </w:p>
    <w:p w14:paraId="2B34A5B7" w14:textId="5C9BFEFB" w:rsidR="00EF787C" w:rsidRPr="000641A5" w:rsidRDefault="1120A9C0" w:rsidP="3E88AD9D">
      <w:pPr>
        <w:spacing w:line="240" w:lineRule="auto"/>
        <w:jc w:val="both"/>
        <w:rPr>
          <w:rFonts w:ascii="Times New Roman" w:hAnsi="Times New Roman" w:cs="Times New Roman"/>
          <w:b/>
          <w:i/>
          <w:color w:val="0000CC"/>
          <w:sz w:val="20"/>
          <w:szCs w:val="20"/>
        </w:rPr>
      </w:pPr>
      <w:r w:rsidRPr="008E0930">
        <w:rPr>
          <w:rFonts w:ascii="Times New Roman" w:hAnsi="Times New Roman" w:cs="Times New Roman"/>
          <w:b/>
          <w:bCs/>
          <w:i/>
          <w:iCs/>
          <w:color w:val="0000CC"/>
          <w:sz w:val="20"/>
          <w:szCs w:val="20"/>
        </w:rPr>
        <w:t>A</w:t>
      </w:r>
      <w:r w:rsidR="008E0930">
        <w:rPr>
          <w:rFonts w:ascii="Times New Roman" w:hAnsi="Times New Roman" w:cs="Times New Roman"/>
          <w:b/>
          <w:bCs/>
          <w:i/>
          <w:iCs/>
          <w:color w:val="0000CC"/>
          <w:sz w:val="20"/>
          <w:szCs w:val="20"/>
        </w:rPr>
        <w:t xml:space="preserve"> </w:t>
      </w:r>
      <w:r w:rsidR="00EF787C" w:rsidRPr="000641A5">
        <w:rPr>
          <w:rFonts w:ascii="Times New Roman" w:hAnsi="Times New Roman" w:cs="Times New Roman"/>
          <w:b/>
          <w:i/>
          <w:color w:val="0000CC"/>
          <w:sz w:val="20"/>
          <w:szCs w:val="20"/>
        </w:rPr>
        <w:t xml:space="preserve">medical school ensures that the medical curriculum includes specific instruction in communication skills </w:t>
      </w:r>
      <w:r w:rsidR="00251F70">
        <w:rPr>
          <w:rFonts w:ascii="Times New Roman" w:hAnsi="Times New Roman" w:cs="Times New Roman"/>
          <w:b/>
          <w:i/>
          <w:color w:val="0000CC"/>
          <w:sz w:val="20"/>
          <w:szCs w:val="20"/>
        </w:rPr>
        <w:t>needed to form a collaborative relationship</w:t>
      </w:r>
      <w:r w:rsidR="00900744">
        <w:rPr>
          <w:rFonts w:ascii="Times New Roman" w:hAnsi="Times New Roman" w:cs="Times New Roman"/>
          <w:b/>
          <w:i/>
          <w:color w:val="0000CC"/>
          <w:sz w:val="20"/>
          <w:szCs w:val="20"/>
        </w:rPr>
        <w:t xml:space="preserve"> with patients, their </w:t>
      </w:r>
      <w:r w:rsidR="17F8FE69" w:rsidRPr="3E88AD9D">
        <w:rPr>
          <w:rFonts w:ascii="Times New Roman" w:hAnsi="Times New Roman" w:cs="Times New Roman"/>
          <w:b/>
          <w:bCs/>
          <w:i/>
          <w:iCs/>
          <w:color w:val="0000CC"/>
          <w:sz w:val="20"/>
          <w:szCs w:val="20"/>
        </w:rPr>
        <w:t>caregivers</w:t>
      </w:r>
      <w:r w:rsidR="00900744">
        <w:rPr>
          <w:rFonts w:ascii="Times New Roman" w:hAnsi="Times New Roman" w:cs="Times New Roman"/>
          <w:b/>
          <w:i/>
          <w:color w:val="0000CC"/>
          <w:sz w:val="20"/>
          <w:szCs w:val="20"/>
        </w:rPr>
        <w:t>, and others involved in their care.</w:t>
      </w:r>
    </w:p>
    <w:p w14:paraId="71E26849" w14:textId="77777777" w:rsidR="00623C4E" w:rsidRPr="000641A5" w:rsidRDefault="00623C4E" w:rsidP="00623C4E">
      <w:pPr>
        <w:widowControl w:val="0"/>
        <w:spacing w:line="240" w:lineRule="auto"/>
        <w:rPr>
          <w:rFonts w:ascii="Times New Roman" w:hAnsi="Times New Roman" w:cs="Times New Roman"/>
          <w:b/>
          <w:i/>
          <w:sz w:val="20"/>
          <w:szCs w:val="20"/>
          <w:u w:val="single"/>
        </w:rPr>
      </w:pPr>
    </w:p>
    <w:p w14:paraId="7F1CD61B" w14:textId="6F718AB0" w:rsidR="00EF787C" w:rsidRPr="000641A5" w:rsidRDefault="00EF787C" w:rsidP="00623C4E">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7.8-1</w:t>
      </w:r>
      <w:r w:rsidRPr="000641A5">
        <w:rPr>
          <w:rFonts w:ascii="Times New Roman" w:hAnsi="Times New Roman" w:cs="Times New Roman"/>
          <w:bCs/>
          <w:iCs/>
          <w:sz w:val="20"/>
          <w:szCs w:val="20"/>
        </w:rPr>
        <w:t xml:space="preserve">  </w:t>
      </w:r>
    </w:p>
    <w:p w14:paraId="104EC392" w14:textId="1ADAD295" w:rsidR="00EF787C" w:rsidRPr="000641A5" w:rsidRDefault="00EF787C">
      <w:pPr>
        <w:widowControl w:val="0"/>
        <w:spacing w:line="240" w:lineRule="auto"/>
        <w:ind w:left="851" w:hanging="851"/>
        <w:rPr>
          <w:rFonts w:ascii="Times New Roman" w:hAnsi="Times New Roman" w:cs="Times New Roman"/>
          <w:i/>
          <w:iCs/>
          <w:sz w:val="20"/>
          <w:szCs w:val="20"/>
        </w:rPr>
      </w:pPr>
      <w:r w:rsidRPr="3B0110A5">
        <w:rPr>
          <w:rFonts w:ascii="Times New Roman" w:hAnsi="Times New Roman" w:cs="Times New Roman"/>
          <w:i/>
          <w:iCs/>
          <w:sz w:val="20"/>
          <w:szCs w:val="20"/>
        </w:rPr>
        <w:t xml:space="preserve">The medical school ensures that the medical curriculum includes specific instruction in communication skills </w:t>
      </w:r>
      <w:r w:rsidR="4C88F652" w:rsidRPr="3B0110A5">
        <w:rPr>
          <w:rFonts w:ascii="Times New Roman" w:hAnsi="Times New Roman" w:cs="Times New Roman"/>
          <w:i/>
          <w:iCs/>
          <w:sz w:val="20"/>
          <w:szCs w:val="20"/>
        </w:rPr>
        <w:t>needed to form a collaborative relationship with</w:t>
      </w:r>
      <w:r w:rsidRPr="3B0110A5">
        <w:rPr>
          <w:rFonts w:ascii="Times New Roman" w:hAnsi="Times New Roman" w:cs="Times New Roman"/>
          <w:i/>
          <w:iCs/>
          <w:sz w:val="20"/>
          <w:szCs w:val="20"/>
        </w:rPr>
        <w:t>:</w:t>
      </w:r>
    </w:p>
    <w:p w14:paraId="38B171F6" w14:textId="4C87C4FD" w:rsidR="00EF787C" w:rsidRPr="00702F5A" w:rsidRDefault="00EF787C" w:rsidP="5E01B63F">
      <w:pPr>
        <w:pStyle w:val="ListParagraph"/>
        <w:widowControl w:val="0"/>
        <w:numPr>
          <w:ilvl w:val="0"/>
          <w:numId w:val="152"/>
        </w:numPr>
        <w:spacing w:line="240" w:lineRule="auto"/>
        <w:ind w:left="1440"/>
        <w:rPr>
          <w:rFonts w:ascii="Times New Roman" w:hAnsi="Times New Roman" w:cs="Times New Roman"/>
          <w:i/>
          <w:iCs/>
          <w:sz w:val="20"/>
          <w:szCs w:val="20"/>
        </w:rPr>
      </w:pPr>
      <w:r w:rsidRPr="00702F5A">
        <w:rPr>
          <w:rFonts w:ascii="Times New Roman" w:hAnsi="Times New Roman" w:cs="Times New Roman"/>
          <w:i/>
          <w:iCs/>
          <w:sz w:val="20"/>
          <w:szCs w:val="20"/>
        </w:rPr>
        <w:t xml:space="preserve">patients </w:t>
      </w:r>
    </w:p>
    <w:p w14:paraId="0A6DAD82" w14:textId="0F9CF9A0" w:rsidR="00EF787C" w:rsidRPr="00702F5A" w:rsidRDefault="2D252656" w:rsidP="6E3DB990">
      <w:pPr>
        <w:pStyle w:val="ListParagraph"/>
        <w:widowControl w:val="0"/>
        <w:numPr>
          <w:ilvl w:val="0"/>
          <w:numId w:val="152"/>
        </w:numPr>
        <w:spacing w:line="240" w:lineRule="auto"/>
        <w:ind w:left="1440"/>
        <w:rPr>
          <w:rFonts w:ascii="Times New Roman" w:hAnsi="Times New Roman" w:cs="Times New Roman"/>
          <w:i/>
          <w:iCs/>
          <w:sz w:val="20"/>
          <w:szCs w:val="20"/>
        </w:rPr>
      </w:pPr>
      <w:r w:rsidRPr="00702F5A">
        <w:rPr>
          <w:rFonts w:ascii="Times New Roman" w:hAnsi="Times New Roman" w:cs="Times New Roman"/>
          <w:i/>
          <w:iCs/>
          <w:sz w:val="20"/>
          <w:szCs w:val="20"/>
        </w:rPr>
        <w:t xml:space="preserve">patients' </w:t>
      </w:r>
      <w:r w:rsidR="14A4D504" w:rsidRPr="00702F5A">
        <w:rPr>
          <w:rFonts w:ascii="Times New Roman" w:hAnsi="Times New Roman" w:cs="Times New Roman"/>
          <w:i/>
          <w:iCs/>
          <w:sz w:val="20"/>
          <w:szCs w:val="20"/>
        </w:rPr>
        <w:t>caregivers (</w:t>
      </w:r>
      <w:r w:rsidR="742AC7EB" w:rsidRPr="00702F5A">
        <w:rPr>
          <w:rFonts w:ascii="Times New Roman" w:hAnsi="Times New Roman" w:cs="Times New Roman"/>
          <w:i/>
          <w:iCs/>
          <w:sz w:val="20"/>
          <w:szCs w:val="20"/>
        </w:rPr>
        <w:t xml:space="preserve">e.g., </w:t>
      </w:r>
      <w:r w:rsidR="3239284D" w:rsidRPr="00702F5A">
        <w:rPr>
          <w:rFonts w:ascii="Times New Roman" w:hAnsi="Times New Roman" w:cs="Times New Roman"/>
          <w:i/>
          <w:iCs/>
          <w:sz w:val="20"/>
          <w:szCs w:val="20"/>
        </w:rPr>
        <w:t xml:space="preserve">people </w:t>
      </w:r>
      <w:r w:rsidR="14A4D504" w:rsidRPr="00702F5A">
        <w:rPr>
          <w:rFonts w:ascii="Times New Roman" w:hAnsi="Times New Roman" w:cs="Times New Roman"/>
          <w:i/>
          <w:iCs/>
          <w:sz w:val="20"/>
          <w:szCs w:val="20"/>
        </w:rPr>
        <w:t>the patient legally or informally considers to be like family)</w:t>
      </w:r>
    </w:p>
    <w:p w14:paraId="2CA5FE1D" w14:textId="14212F31" w:rsidR="00EF787C" w:rsidRPr="00702F5A" w:rsidRDefault="00EF787C">
      <w:pPr>
        <w:pStyle w:val="ListParagraph"/>
        <w:widowControl w:val="0"/>
        <w:numPr>
          <w:ilvl w:val="0"/>
          <w:numId w:val="152"/>
        </w:numPr>
        <w:spacing w:line="240" w:lineRule="auto"/>
        <w:ind w:left="1440"/>
        <w:rPr>
          <w:i/>
          <w:iCs/>
          <w:sz w:val="20"/>
          <w:szCs w:val="20"/>
        </w:rPr>
      </w:pPr>
      <w:r w:rsidRPr="00702F5A">
        <w:rPr>
          <w:rFonts w:ascii="Times New Roman" w:hAnsi="Times New Roman" w:cs="Times New Roman"/>
          <w:i/>
          <w:iCs/>
          <w:sz w:val="20"/>
          <w:szCs w:val="20"/>
        </w:rPr>
        <w:t xml:space="preserve">other </w:t>
      </w:r>
      <w:r w:rsidR="4B1C7E20" w:rsidRPr="00702F5A">
        <w:rPr>
          <w:rFonts w:ascii="Times New Roman" w:hAnsi="Times New Roman" w:cs="Times New Roman"/>
          <w:i/>
          <w:iCs/>
          <w:sz w:val="20"/>
          <w:szCs w:val="20"/>
        </w:rPr>
        <w:t>care providers</w:t>
      </w:r>
    </w:p>
    <w:p w14:paraId="7712669D" w14:textId="77777777" w:rsidR="00EF787C" w:rsidRPr="000641A5" w:rsidRDefault="00EF787C">
      <w:pPr>
        <w:widowControl w:val="0"/>
        <w:spacing w:line="240" w:lineRule="auto"/>
        <w:rPr>
          <w:rFonts w:ascii="Times New Roman" w:hAnsi="Times New Roman" w:cs="Times New Roman"/>
          <w:bCs/>
          <w:i/>
          <w:iCs/>
          <w:sz w:val="20"/>
          <w:szCs w:val="20"/>
        </w:rPr>
      </w:pPr>
    </w:p>
    <w:p w14:paraId="17F78B33" w14:textId="77777777" w:rsidR="00EF787C" w:rsidRPr="000641A5" w:rsidRDefault="00EF787C">
      <w:pPr>
        <w:pStyle w:val="ListParagraph"/>
        <w:widowControl w:val="0"/>
        <w:numPr>
          <w:ilvl w:val="0"/>
          <w:numId w:val="153"/>
        </w:numPr>
        <w:spacing w:line="240" w:lineRule="auto"/>
        <w:ind w:left="714" w:hanging="357"/>
        <w:rPr>
          <w:rFonts w:ascii="Times New Roman" w:hAnsi="Times New Roman" w:cs="Times New Roman"/>
          <w:bCs/>
          <w:iCs/>
          <w:sz w:val="20"/>
          <w:szCs w:val="20"/>
        </w:rPr>
      </w:pPr>
      <w:r w:rsidRPr="000641A5">
        <w:rPr>
          <w:rFonts w:ascii="Times New Roman" w:hAnsi="Times New Roman" w:cs="Times New Roman"/>
          <w:color w:val="0000CC"/>
          <w:sz w:val="20"/>
          <w:szCs w:val="20"/>
        </w:rPr>
        <w:t>Table 7.8-1 A</w:t>
      </w:r>
    </w:p>
    <w:p w14:paraId="0EA3E83D"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3385"/>
        <w:gridCol w:w="2285"/>
        <w:gridCol w:w="5103"/>
        <w:gridCol w:w="2209"/>
      </w:tblGrid>
      <w:tr w:rsidR="00952148" w:rsidRPr="000641A5" w14:paraId="57BC4541" w14:textId="77777777" w:rsidTr="00F349A5">
        <w:tc>
          <w:tcPr>
            <w:tcW w:w="1418" w:type="dxa"/>
            <w:tcBorders>
              <w:top w:val="nil"/>
              <w:left w:val="nil"/>
              <w:bottom w:val="single" w:sz="4" w:space="0" w:color="auto"/>
              <w:right w:val="single" w:sz="4" w:space="0" w:color="auto"/>
            </w:tcBorders>
          </w:tcPr>
          <w:p w14:paraId="34109771" w14:textId="712643A0" w:rsidR="00952148" w:rsidRPr="000641A5" w:rsidRDefault="00952148" w:rsidP="00952148">
            <w:pPr>
              <w:jc w:val="right"/>
              <w:rPr>
                <w:rFonts w:ascii="Times New Roman" w:hAnsi="Times New Roman" w:cs="Times New Roman"/>
                <w:sz w:val="19"/>
                <w:szCs w:val="19"/>
              </w:rPr>
            </w:pPr>
            <w:r w:rsidRPr="000641A5">
              <w:rPr>
                <w:rFonts w:ascii="Times New Roman" w:hAnsi="Times New Roman" w:cs="Times New Roman"/>
                <w:sz w:val="19"/>
                <w:szCs w:val="19"/>
                <w:lang w:val="en-CA"/>
              </w:rPr>
              <w:t>Table 7.8-1 A</w:t>
            </w:r>
          </w:p>
        </w:tc>
        <w:tc>
          <w:tcPr>
            <w:tcW w:w="10773" w:type="dxa"/>
            <w:gridSpan w:val="3"/>
            <w:tcBorders>
              <w:top w:val="nil"/>
              <w:left w:val="single" w:sz="4" w:space="0" w:color="auto"/>
              <w:bottom w:val="single" w:sz="4" w:space="0" w:color="auto"/>
              <w:right w:val="nil"/>
            </w:tcBorders>
          </w:tcPr>
          <w:p w14:paraId="4111354A" w14:textId="3A933355"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Instruction in Communication Skills</w:t>
            </w:r>
          </w:p>
        </w:tc>
        <w:tc>
          <w:tcPr>
            <w:tcW w:w="2209" w:type="dxa"/>
            <w:tcBorders>
              <w:top w:val="nil"/>
              <w:left w:val="nil"/>
              <w:bottom w:val="single" w:sz="4" w:space="0" w:color="auto"/>
              <w:right w:val="nil"/>
            </w:tcBorders>
          </w:tcPr>
          <w:p w14:paraId="4C363C83"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2C7CD96A" w14:textId="77777777" w:rsidTr="00F349A5">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3E49B51" w14:textId="581C29E4" w:rsidR="00EF787C" w:rsidRPr="005E0A34" w:rsidRDefault="00EF787C" w:rsidP="1570F608">
            <w:pPr>
              <w:rPr>
                <w:rFonts w:ascii="Times New Roman" w:hAnsi="Times New Roman" w:cs="Times New Roman"/>
                <w:sz w:val="20"/>
                <w:szCs w:val="20"/>
                <w:lang w:val="en-CA"/>
              </w:rPr>
            </w:pPr>
            <w:r w:rsidRPr="1570F608">
              <w:rPr>
                <w:rFonts w:ascii="Times New Roman" w:hAnsi="Times New Roman" w:cs="Times New Roman"/>
                <w:sz w:val="19"/>
                <w:szCs w:val="19"/>
                <w:lang w:val="en-CA"/>
              </w:rPr>
              <w:t xml:space="preserve">List required learning experience(s) that include specific instruction in communication skills as they relate to communication with patients and their families, </w:t>
            </w:r>
            <w:r w:rsidR="7ECA94B8" w:rsidRPr="005E0A34">
              <w:rPr>
                <w:rFonts w:ascii="Times New Roman" w:eastAsia="Times New Roman" w:hAnsi="Times New Roman" w:cs="Times New Roman"/>
                <w:sz w:val="20"/>
                <w:szCs w:val="20"/>
              </w:rPr>
              <w:t>their circle of support, and others involved in their care.</w:t>
            </w:r>
            <w:r w:rsidR="7ECA94B8" w:rsidRPr="005E0A34">
              <w:rPr>
                <w:rFonts w:ascii="Times New Roman" w:hAnsi="Times New Roman" w:cs="Times New Roman"/>
                <w:sz w:val="20"/>
                <w:szCs w:val="20"/>
              </w:rPr>
              <w:t xml:space="preserve"> </w:t>
            </w:r>
          </w:p>
          <w:p w14:paraId="6CB9BC61" w14:textId="10E6931B" w:rsidR="00EF787C" w:rsidRPr="000641A5" w:rsidRDefault="00EF787C">
            <w:pPr>
              <w:rPr>
                <w:rFonts w:ascii="Times New Roman" w:hAnsi="Times New Roman" w:cs="Times New Roman"/>
                <w:sz w:val="19"/>
                <w:szCs w:val="19"/>
                <w:lang w:val="en-CA"/>
              </w:rPr>
            </w:pPr>
            <w:r w:rsidRPr="3B0110A5">
              <w:rPr>
                <w:rFonts w:ascii="Times New Roman" w:hAnsi="Times New Roman" w:cs="Times New Roman"/>
                <w:sz w:val="19"/>
                <w:szCs w:val="19"/>
                <w:lang w:val="en-CA"/>
              </w:rPr>
              <w:t xml:space="preserve">Add rows as necessary. </w:t>
            </w:r>
          </w:p>
        </w:tc>
      </w:tr>
      <w:tr w:rsidR="00EF787C" w:rsidRPr="000641A5" w14:paraId="224D498E" w14:textId="77777777" w:rsidTr="00F349A5">
        <w:tc>
          <w:tcPr>
            <w:tcW w:w="4803" w:type="dxa"/>
            <w:gridSpan w:val="2"/>
            <w:tcBorders>
              <w:top w:val="single" w:sz="4" w:space="0" w:color="auto"/>
              <w:left w:val="single" w:sz="4" w:space="0" w:color="auto"/>
              <w:bottom w:val="single" w:sz="4" w:space="0" w:color="auto"/>
              <w:right w:val="single" w:sz="4" w:space="0" w:color="auto"/>
            </w:tcBorders>
            <w:vAlign w:val="center"/>
          </w:tcPr>
          <w:p w14:paraId="4CAD7AD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9597" w:type="dxa"/>
            <w:gridSpan w:val="3"/>
            <w:tcBorders>
              <w:top w:val="single" w:sz="4" w:space="0" w:color="auto"/>
              <w:left w:val="single" w:sz="4" w:space="0" w:color="auto"/>
              <w:bottom w:val="single" w:sz="4" w:space="0" w:color="auto"/>
              <w:right w:val="single" w:sz="4" w:space="0" w:color="auto"/>
            </w:tcBorders>
            <w:vAlign w:val="center"/>
          </w:tcPr>
          <w:p w14:paraId="364F7BC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w:t>
            </w:r>
          </w:p>
        </w:tc>
      </w:tr>
      <w:tr w:rsidR="00EF787C" w:rsidRPr="000641A5" w14:paraId="61CA5BBF" w14:textId="77777777" w:rsidTr="00F349A5">
        <w:tc>
          <w:tcPr>
            <w:tcW w:w="4803" w:type="dxa"/>
            <w:gridSpan w:val="2"/>
            <w:vMerge w:val="restart"/>
            <w:tcBorders>
              <w:top w:val="single" w:sz="4" w:space="0" w:color="auto"/>
              <w:left w:val="single" w:sz="4" w:space="0" w:color="auto"/>
              <w:bottom w:val="single" w:sz="4" w:space="0" w:color="auto"/>
              <w:right w:val="single" w:sz="4" w:space="0" w:color="auto"/>
            </w:tcBorders>
          </w:tcPr>
          <w:p w14:paraId="0A0B9D83" w14:textId="77777777" w:rsidR="00EF787C" w:rsidRPr="000641A5" w:rsidRDefault="00EF787C">
            <w:pPr>
              <w:rPr>
                <w:rFonts w:ascii="Times New Roman"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7AA664A8" w14:textId="4B7FE76B" w:rsidR="00EF787C" w:rsidRPr="000641A5" w:rsidRDefault="00EF787C">
            <w:pPr>
              <w:rPr>
                <w:rFonts w:ascii="Times New Roman" w:hAnsi="Times New Roman" w:cs="Times New Roman"/>
                <w:sz w:val="19"/>
                <w:szCs w:val="19"/>
                <w:lang w:val="en-CA"/>
              </w:rPr>
            </w:pPr>
            <w:r w:rsidRPr="3B0110A5">
              <w:rPr>
                <w:rFonts w:ascii="Times New Roman" w:hAnsi="Times New Roman" w:cs="Times New Roman"/>
                <w:sz w:val="19"/>
                <w:szCs w:val="19"/>
                <w:lang w:val="en-CA"/>
              </w:rPr>
              <w:t xml:space="preserve">Patients </w:t>
            </w:r>
          </w:p>
        </w:tc>
        <w:tc>
          <w:tcPr>
            <w:tcW w:w="7312" w:type="dxa"/>
            <w:gridSpan w:val="2"/>
            <w:tcBorders>
              <w:top w:val="single" w:sz="4" w:space="0" w:color="auto"/>
              <w:left w:val="single" w:sz="4" w:space="0" w:color="auto"/>
              <w:bottom w:val="single" w:sz="4" w:space="0" w:color="auto"/>
              <w:right w:val="single" w:sz="4" w:space="0" w:color="auto"/>
            </w:tcBorders>
          </w:tcPr>
          <w:p w14:paraId="5C707877" w14:textId="77777777" w:rsidR="00EF787C" w:rsidRPr="000641A5" w:rsidRDefault="00EF787C">
            <w:pPr>
              <w:rPr>
                <w:rFonts w:ascii="Times New Roman" w:hAnsi="Times New Roman" w:cs="Times New Roman"/>
                <w:sz w:val="19"/>
                <w:szCs w:val="19"/>
                <w:lang w:val="en-CA"/>
              </w:rPr>
            </w:pPr>
          </w:p>
        </w:tc>
      </w:tr>
      <w:tr w:rsidR="00EF787C" w:rsidRPr="000641A5" w14:paraId="19B8C43D" w14:textId="77777777" w:rsidTr="00F349A5">
        <w:tc>
          <w:tcPr>
            <w:tcW w:w="4803" w:type="dxa"/>
            <w:gridSpan w:val="2"/>
            <w:vMerge/>
            <w:tcBorders>
              <w:top w:val="single" w:sz="4" w:space="0" w:color="auto"/>
              <w:left w:val="single" w:sz="4" w:space="0" w:color="auto"/>
              <w:bottom w:val="single" w:sz="4" w:space="0" w:color="auto"/>
              <w:right w:val="single" w:sz="4" w:space="0" w:color="auto"/>
            </w:tcBorders>
          </w:tcPr>
          <w:p w14:paraId="2B2EAB85" w14:textId="77777777" w:rsidR="00EF787C" w:rsidRPr="000641A5" w:rsidRDefault="00EF787C">
            <w:pPr>
              <w:rPr>
                <w:rFonts w:ascii="Times New Roman"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3876CDD5" w14:textId="04DDDAAD" w:rsidR="00EF787C" w:rsidRPr="000641A5" w:rsidRDefault="1D31EFEB" w:rsidP="005E0A34">
            <w:pPr>
              <w:spacing w:line="259" w:lineRule="auto"/>
              <w:rPr>
                <w:rFonts w:ascii="Times New Roman" w:hAnsi="Times New Roman" w:cs="Times New Roman"/>
                <w:sz w:val="19"/>
                <w:szCs w:val="19"/>
                <w:lang w:val="en-CA"/>
              </w:rPr>
            </w:pPr>
            <w:r w:rsidRPr="6E3DB990">
              <w:rPr>
                <w:rFonts w:ascii="Times New Roman" w:hAnsi="Times New Roman" w:cs="Times New Roman"/>
                <w:sz w:val="19"/>
                <w:szCs w:val="19"/>
                <w:lang w:val="en-CA"/>
              </w:rPr>
              <w:t>Patients’ c</w:t>
            </w:r>
            <w:r w:rsidR="64A94ED5" w:rsidRPr="6E3DB990">
              <w:rPr>
                <w:rFonts w:ascii="Times New Roman" w:hAnsi="Times New Roman" w:cs="Times New Roman"/>
                <w:sz w:val="19"/>
                <w:szCs w:val="19"/>
                <w:lang w:val="en-CA"/>
              </w:rPr>
              <w:t>aregivers</w:t>
            </w:r>
          </w:p>
        </w:tc>
        <w:tc>
          <w:tcPr>
            <w:tcW w:w="7312" w:type="dxa"/>
            <w:gridSpan w:val="2"/>
            <w:tcBorders>
              <w:top w:val="single" w:sz="4" w:space="0" w:color="auto"/>
              <w:left w:val="single" w:sz="4" w:space="0" w:color="auto"/>
              <w:bottom w:val="single" w:sz="4" w:space="0" w:color="auto"/>
              <w:right w:val="single" w:sz="4" w:space="0" w:color="auto"/>
            </w:tcBorders>
          </w:tcPr>
          <w:p w14:paraId="40C326EA" w14:textId="77777777" w:rsidR="00EF787C" w:rsidRPr="000641A5" w:rsidRDefault="00EF787C">
            <w:pPr>
              <w:rPr>
                <w:rFonts w:ascii="Times New Roman" w:hAnsi="Times New Roman" w:cs="Times New Roman"/>
                <w:sz w:val="19"/>
                <w:szCs w:val="19"/>
                <w:lang w:val="en-CA"/>
              </w:rPr>
            </w:pPr>
          </w:p>
        </w:tc>
      </w:tr>
      <w:tr w:rsidR="00EF787C" w:rsidRPr="000641A5" w14:paraId="41A266F2" w14:textId="77777777" w:rsidTr="00F349A5">
        <w:tc>
          <w:tcPr>
            <w:tcW w:w="4803" w:type="dxa"/>
            <w:gridSpan w:val="2"/>
            <w:vMerge/>
            <w:tcBorders>
              <w:top w:val="single" w:sz="4" w:space="0" w:color="auto"/>
              <w:left w:val="single" w:sz="4" w:space="0" w:color="auto"/>
              <w:bottom w:val="single" w:sz="4" w:space="0" w:color="auto"/>
              <w:right w:val="single" w:sz="4" w:space="0" w:color="auto"/>
            </w:tcBorders>
          </w:tcPr>
          <w:p w14:paraId="604D1AD8" w14:textId="77777777" w:rsidR="00EF787C" w:rsidRPr="000641A5" w:rsidRDefault="00EF787C">
            <w:pPr>
              <w:rPr>
                <w:rFonts w:ascii="Times New Roman"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090BC3A3" w14:textId="4E1ADA6A" w:rsidR="00EF787C" w:rsidRPr="000641A5" w:rsidRDefault="00EF787C" w:rsidP="005E0A34">
            <w:pPr>
              <w:spacing w:line="259" w:lineRule="auto"/>
              <w:rPr>
                <w:rFonts w:ascii="Times New Roman" w:hAnsi="Times New Roman" w:cs="Times New Roman"/>
                <w:sz w:val="19"/>
                <w:szCs w:val="19"/>
                <w:lang w:val="en-CA"/>
              </w:rPr>
            </w:pPr>
            <w:r w:rsidRPr="3B0110A5">
              <w:rPr>
                <w:rFonts w:ascii="Times New Roman" w:hAnsi="Times New Roman" w:cs="Times New Roman"/>
                <w:sz w:val="19"/>
                <w:szCs w:val="19"/>
                <w:lang w:val="en-CA"/>
              </w:rPr>
              <w:t xml:space="preserve">Other </w:t>
            </w:r>
            <w:r w:rsidR="439ACB47" w:rsidRPr="3B0110A5">
              <w:rPr>
                <w:rFonts w:ascii="Times New Roman" w:hAnsi="Times New Roman" w:cs="Times New Roman"/>
                <w:sz w:val="19"/>
                <w:szCs w:val="19"/>
                <w:lang w:val="en-CA"/>
              </w:rPr>
              <w:t>care providers</w:t>
            </w:r>
          </w:p>
        </w:tc>
        <w:tc>
          <w:tcPr>
            <w:tcW w:w="7312" w:type="dxa"/>
            <w:gridSpan w:val="2"/>
            <w:tcBorders>
              <w:top w:val="single" w:sz="4" w:space="0" w:color="auto"/>
              <w:left w:val="single" w:sz="4" w:space="0" w:color="auto"/>
              <w:bottom w:val="single" w:sz="4" w:space="0" w:color="auto"/>
              <w:right w:val="single" w:sz="4" w:space="0" w:color="auto"/>
            </w:tcBorders>
          </w:tcPr>
          <w:p w14:paraId="235CFEA9" w14:textId="77777777" w:rsidR="00EF787C" w:rsidRPr="000641A5" w:rsidRDefault="00EF787C">
            <w:pPr>
              <w:rPr>
                <w:rFonts w:ascii="Times New Roman" w:hAnsi="Times New Roman" w:cs="Times New Roman"/>
                <w:sz w:val="19"/>
                <w:szCs w:val="19"/>
                <w:lang w:val="en-CA"/>
              </w:rPr>
            </w:pPr>
          </w:p>
        </w:tc>
      </w:tr>
    </w:tbl>
    <w:p w14:paraId="0E542BAE" w14:textId="77777777" w:rsidR="00EF787C" w:rsidRPr="000641A5" w:rsidRDefault="00EF787C">
      <w:pPr>
        <w:spacing w:line="240" w:lineRule="auto"/>
        <w:jc w:val="both"/>
        <w:rPr>
          <w:rFonts w:ascii="Times New Roman" w:hAnsi="Times New Roman" w:cs="Times New Roman"/>
          <w:bCs/>
          <w:iCs/>
          <w:sz w:val="20"/>
          <w:szCs w:val="20"/>
        </w:rPr>
      </w:pPr>
    </w:p>
    <w:p w14:paraId="4E1C7CEA" w14:textId="77777777" w:rsidR="00EF787C" w:rsidRPr="000641A5" w:rsidRDefault="00EF787C">
      <w:pPr>
        <w:spacing w:line="240" w:lineRule="auto"/>
        <w:jc w:val="both"/>
        <w:rPr>
          <w:rFonts w:ascii="Times New Roman" w:hAnsi="Times New Roman" w:cs="Times New Roman"/>
          <w:bCs/>
          <w:iCs/>
          <w:sz w:val="20"/>
          <w:szCs w:val="20"/>
        </w:rPr>
      </w:pPr>
    </w:p>
    <w:p w14:paraId="35F0FA8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8C78E2A" w14:textId="77777777" w:rsidR="00EF787C" w:rsidRPr="000641A5" w:rsidRDefault="00EF787C">
      <w:pPr>
        <w:spacing w:line="240" w:lineRule="auto"/>
        <w:outlineLvl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7.9 INTERPROFESSIONAL COLLABORATIVE SKILLS </w:t>
      </w:r>
    </w:p>
    <w:p w14:paraId="1AA5D6E6" w14:textId="34EBFC4F" w:rsidR="00EF787C" w:rsidRPr="000641A5" w:rsidRDefault="29330692">
      <w:pPr>
        <w:spacing w:line="240" w:lineRule="auto"/>
        <w:jc w:val="both"/>
        <w:rPr>
          <w:rFonts w:ascii="Times New Roman" w:hAnsi="Times New Roman" w:cs="Times New Roman"/>
          <w:b/>
          <w:i/>
          <w:color w:val="0000CC"/>
          <w:sz w:val="20"/>
          <w:szCs w:val="20"/>
        </w:rPr>
      </w:pPr>
      <w:r w:rsidRPr="00DB423B">
        <w:rPr>
          <w:rFonts w:ascii="Times New Roman" w:hAnsi="Times New Roman" w:cs="Times New Roman"/>
          <w:b/>
          <w:bCs/>
          <w:i/>
          <w:iCs/>
          <w:color w:val="0000CC"/>
          <w:sz w:val="20"/>
          <w:szCs w:val="20"/>
        </w:rPr>
        <w:t>A</w:t>
      </w:r>
      <w:r w:rsidR="00EF787C" w:rsidRPr="000641A5">
        <w:rPr>
          <w:rFonts w:ascii="Times New Roman" w:hAnsi="Times New Roman" w:cs="Times New Roman"/>
          <w:b/>
          <w:i/>
          <w:color w:val="0000CC"/>
          <w:sz w:val="20"/>
          <w:szCs w:val="20"/>
        </w:rPr>
        <w:t xml:space="preserve"> medical school ensures that the curriculum prepares medical students to </w:t>
      </w:r>
      <w:r w:rsidR="00622C50">
        <w:rPr>
          <w:rFonts w:ascii="Times New Roman" w:hAnsi="Times New Roman" w:cs="Times New Roman"/>
          <w:b/>
          <w:i/>
          <w:color w:val="0000CC"/>
          <w:sz w:val="20"/>
          <w:szCs w:val="20"/>
        </w:rPr>
        <w:t xml:space="preserve">work collaboratively </w:t>
      </w:r>
      <w:r w:rsidR="003A3F8A">
        <w:rPr>
          <w:rFonts w:ascii="Times New Roman" w:hAnsi="Times New Roman" w:cs="Times New Roman"/>
          <w:b/>
          <w:i/>
          <w:color w:val="0000CC"/>
          <w:sz w:val="20"/>
          <w:szCs w:val="20"/>
        </w:rPr>
        <w:t>with health</w:t>
      </w:r>
      <w:r w:rsidR="00C41AA1">
        <w:rPr>
          <w:rFonts w:ascii="Times New Roman" w:hAnsi="Times New Roman" w:cs="Times New Roman"/>
          <w:b/>
          <w:i/>
          <w:color w:val="0000CC"/>
          <w:sz w:val="20"/>
          <w:szCs w:val="20"/>
        </w:rPr>
        <w:t xml:space="preserve"> care teams, other health professionals, and</w:t>
      </w:r>
      <w:r w:rsidR="009C3BB0">
        <w:rPr>
          <w:rFonts w:ascii="Times New Roman" w:hAnsi="Times New Roman" w:cs="Times New Roman"/>
          <w:b/>
          <w:i/>
          <w:color w:val="0000CC"/>
          <w:sz w:val="20"/>
          <w:szCs w:val="20"/>
        </w:rPr>
        <w:t xml:space="preserve"> relevant supports within the community to achieve optimal patient care</w:t>
      </w:r>
      <w:r w:rsidR="00B06751">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These required curricular experiences include practitioners and/or students from the other health professions.</w:t>
      </w:r>
    </w:p>
    <w:p w14:paraId="3BA3432E" w14:textId="77777777" w:rsidR="00EF787C" w:rsidRPr="000641A5" w:rsidRDefault="00EF787C">
      <w:pPr>
        <w:spacing w:line="240" w:lineRule="auto"/>
        <w:rPr>
          <w:rFonts w:ascii="Times New Roman" w:hAnsi="Times New Roman" w:cs="Times New Roman"/>
        </w:rPr>
      </w:pPr>
    </w:p>
    <w:p w14:paraId="01551541"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7.9-1</w:t>
      </w:r>
    </w:p>
    <w:p w14:paraId="4EA4EA05" w14:textId="0C0EBAF3" w:rsidR="00EF787C" w:rsidRPr="000641A5" w:rsidRDefault="547024BE" w:rsidP="009F57DD">
      <w:pPr>
        <w:widowControl w:val="0"/>
        <w:spacing w:line="240" w:lineRule="auto"/>
        <w:rPr>
          <w:rFonts w:ascii="Times New Roman" w:eastAsia="Times New Roman" w:hAnsi="Times New Roman" w:cs="Times New Roman"/>
          <w:snapToGrid w:val="0"/>
          <w:sz w:val="20"/>
          <w:szCs w:val="20"/>
        </w:rPr>
      </w:pPr>
      <w:r w:rsidRPr="3B0110A5">
        <w:rPr>
          <w:rFonts w:ascii="Times New Roman" w:hAnsi="Times New Roman" w:cs="Times New Roman"/>
          <w:i/>
          <w:iCs/>
          <w:sz w:val="20"/>
          <w:szCs w:val="20"/>
        </w:rPr>
        <w:t xml:space="preserve">The medical school ensures that the core curriculum prepares medical students to work collaboratively with health care teams, other health professionals, and relevant supports within the community to achieve optimal patient care. </w:t>
      </w:r>
      <w:r w:rsidR="00EF787C">
        <w:br/>
      </w:r>
    </w:p>
    <w:p w14:paraId="65AC8499" w14:textId="229A004A" w:rsidR="00EF787C" w:rsidRDefault="00EF787C">
      <w:pPr>
        <w:pStyle w:val="ListParagraph"/>
        <w:widowControl w:val="0"/>
        <w:numPr>
          <w:ilvl w:val="0"/>
          <w:numId w:val="154"/>
        </w:numPr>
        <w:spacing w:line="240" w:lineRule="auto"/>
        <w:rPr>
          <w:rFonts w:ascii="Times New Roman" w:hAnsi="Times New Roman" w:cs="Times New Roman"/>
          <w:color w:val="0000CC"/>
          <w:sz w:val="20"/>
          <w:szCs w:val="20"/>
        </w:rPr>
      </w:pPr>
      <w:r w:rsidRPr="3B0110A5">
        <w:rPr>
          <w:rFonts w:ascii="Times New Roman" w:hAnsi="Times New Roman" w:cs="Times New Roman"/>
          <w:color w:val="0000CC"/>
          <w:sz w:val="20"/>
          <w:szCs w:val="20"/>
        </w:rPr>
        <w:t xml:space="preserve">Describe how the curriculum prepares medical students to </w:t>
      </w:r>
      <w:r w:rsidR="2F4F74E7" w:rsidRPr="3B0110A5">
        <w:rPr>
          <w:rFonts w:ascii="Times New Roman" w:hAnsi="Times New Roman" w:cs="Times New Roman"/>
          <w:color w:val="0000CC"/>
          <w:sz w:val="20"/>
          <w:szCs w:val="20"/>
        </w:rPr>
        <w:t xml:space="preserve">work </w:t>
      </w:r>
      <w:r w:rsidRPr="3B0110A5">
        <w:rPr>
          <w:rFonts w:ascii="Times New Roman" w:hAnsi="Times New Roman" w:cs="Times New Roman"/>
          <w:color w:val="0000CC"/>
          <w:sz w:val="20"/>
          <w:szCs w:val="20"/>
        </w:rPr>
        <w:t xml:space="preserve">collaboratively </w:t>
      </w:r>
      <w:r w:rsidR="1BE12241" w:rsidRPr="3B0110A5">
        <w:rPr>
          <w:rFonts w:ascii="Times New Roman" w:hAnsi="Times New Roman" w:cs="Times New Roman"/>
          <w:color w:val="0000CC"/>
          <w:sz w:val="20"/>
          <w:szCs w:val="20"/>
        </w:rPr>
        <w:t>with health care teams, other health professionals, and relevant supports within the community to achieve optimal patient care.</w:t>
      </w:r>
      <w:r>
        <w:br/>
      </w:r>
    </w:p>
    <w:p w14:paraId="09CB108D" w14:textId="77777777" w:rsidR="00EF787C" w:rsidRDefault="00EF787C" w:rsidP="3B0110A5">
      <w:pPr>
        <w:widowControl w:val="0"/>
        <w:spacing w:line="240" w:lineRule="auto"/>
        <w:rPr>
          <w:rFonts w:ascii="Times New Roman" w:hAnsi="Times New Roman" w:cs="Times New Roman"/>
          <w:sz w:val="20"/>
          <w:szCs w:val="20"/>
        </w:rPr>
      </w:pPr>
    </w:p>
    <w:p w14:paraId="35E50D59" w14:textId="77777777" w:rsidR="000657C6" w:rsidRDefault="000657C6" w:rsidP="3B0110A5">
      <w:pPr>
        <w:widowControl w:val="0"/>
        <w:spacing w:line="240" w:lineRule="auto"/>
        <w:rPr>
          <w:rFonts w:ascii="Times New Roman" w:hAnsi="Times New Roman" w:cs="Times New Roman"/>
          <w:sz w:val="20"/>
          <w:szCs w:val="20"/>
        </w:rPr>
      </w:pPr>
    </w:p>
    <w:p w14:paraId="7669002B" w14:textId="77777777" w:rsidR="000657C6" w:rsidRPr="000641A5" w:rsidRDefault="000657C6" w:rsidP="3B0110A5">
      <w:pPr>
        <w:widowControl w:val="0"/>
        <w:spacing w:line="240" w:lineRule="auto"/>
        <w:rPr>
          <w:rFonts w:ascii="Times New Roman" w:hAnsi="Times New Roman" w:cs="Times New Roman"/>
          <w:sz w:val="20"/>
          <w:szCs w:val="20"/>
        </w:rPr>
      </w:pPr>
    </w:p>
    <w:p w14:paraId="553C3841" w14:textId="77777777" w:rsidR="00EF787C" w:rsidRPr="000641A5" w:rsidRDefault="00EF787C">
      <w:pPr>
        <w:pStyle w:val="ListParagraph"/>
        <w:widowControl w:val="0"/>
        <w:numPr>
          <w:ilvl w:val="0"/>
          <w:numId w:val="154"/>
        </w:numPr>
        <w:spacing w:line="240" w:lineRule="auto"/>
        <w:rPr>
          <w:rFonts w:ascii="Times New Roman" w:hAnsi="Times New Roman" w:cs="Times New Roman"/>
          <w:bCs/>
          <w:iCs/>
          <w:color w:val="0000CC"/>
          <w:sz w:val="20"/>
          <w:szCs w:val="20"/>
        </w:rPr>
      </w:pPr>
      <w:r w:rsidRPr="3B0110A5">
        <w:rPr>
          <w:rFonts w:ascii="Times New Roman" w:hAnsi="Times New Roman" w:cs="Times New Roman"/>
          <w:color w:val="0000CC"/>
          <w:sz w:val="20"/>
          <w:szCs w:val="20"/>
        </w:rPr>
        <w:t>Table 7.9.1 B</w:t>
      </w:r>
    </w:p>
    <w:p w14:paraId="0246EDE2"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219"/>
        <w:gridCol w:w="8554"/>
        <w:gridCol w:w="2351"/>
      </w:tblGrid>
      <w:tr w:rsidR="00952148" w:rsidRPr="000641A5" w14:paraId="53FC0BAF" w14:textId="77777777" w:rsidTr="00A90632">
        <w:tc>
          <w:tcPr>
            <w:tcW w:w="1276" w:type="dxa"/>
            <w:tcBorders>
              <w:top w:val="nil"/>
              <w:left w:val="nil"/>
              <w:bottom w:val="single" w:sz="4" w:space="0" w:color="auto"/>
              <w:right w:val="single" w:sz="4" w:space="0" w:color="auto"/>
            </w:tcBorders>
          </w:tcPr>
          <w:p w14:paraId="0759D7D7" w14:textId="46C68302"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7.9-1 B</w:t>
            </w:r>
          </w:p>
        </w:tc>
        <w:tc>
          <w:tcPr>
            <w:tcW w:w="10773" w:type="dxa"/>
            <w:gridSpan w:val="2"/>
            <w:tcBorders>
              <w:top w:val="nil"/>
              <w:left w:val="single" w:sz="4" w:space="0" w:color="auto"/>
              <w:bottom w:val="single" w:sz="4" w:space="0" w:color="auto"/>
              <w:right w:val="nil"/>
            </w:tcBorders>
          </w:tcPr>
          <w:p w14:paraId="7620A986" w14:textId="19384542"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Preparation to Function Collaboratively on Heath Care Teams</w:t>
            </w:r>
          </w:p>
        </w:tc>
        <w:tc>
          <w:tcPr>
            <w:tcW w:w="2351" w:type="dxa"/>
            <w:tcBorders>
              <w:top w:val="nil"/>
              <w:left w:val="nil"/>
              <w:bottom w:val="single" w:sz="4" w:space="0" w:color="auto"/>
              <w:right w:val="nil"/>
            </w:tcBorders>
          </w:tcPr>
          <w:p w14:paraId="5E148340"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020CBCB0" w14:textId="77777777" w:rsidTr="00A90632">
        <w:tc>
          <w:tcPr>
            <w:tcW w:w="144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5925D3" w14:textId="3CD79BE0" w:rsidR="00EF787C" w:rsidRPr="000641A5" w:rsidRDefault="00EF787C">
            <w:pPr>
              <w:rPr>
                <w:rFonts w:ascii="Times New Roman" w:hAnsi="Times New Roman" w:cs="Times New Roman"/>
                <w:sz w:val="19"/>
                <w:szCs w:val="19"/>
                <w:lang w:val="en-CA"/>
              </w:rPr>
            </w:pPr>
            <w:r w:rsidRPr="1570F608">
              <w:rPr>
                <w:rFonts w:ascii="Times New Roman" w:hAnsi="Times New Roman" w:cs="Times New Roman"/>
                <w:sz w:val="19"/>
                <w:szCs w:val="19"/>
                <w:lang w:val="en-CA"/>
              </w:rPr>
              <w:t xml:space="preserve">List required learning experience(s) and related objectives that prepare medical students to </w:t>
            </w:r>
            <w:r w:rsidR="0ACA4C84" w:rsidRPr="1570F608">
              <w:rPr>
                <w:rFonts w:ascii="Times New Roman" w:hAnsi="Times New Roman" w:cs="Times New Roman"/>
                <w:sz w:val="19"/>
                <w:szCs w:val="19"/>
                <w:lang w:val="en-CA"/>
              </w:rPr>
              <w:t xml:space="preserve">work </w:t>
            </w:r>
            <w:r w:rsidR="0DBEBA29" w:rsidRPr="000657C6">
              <w:rPr>
                <w:rFonts w:ascii="Times New Roman" w:hAnsi="Times New Roman" w:cs="Times New Roman"/>
                <w:sz w:val="20"/>
                <w:szCs w:val="20"/>
              </w:rPr>
              <w:t>collaboratively with health care teams, other health professionals, and relevant supports within the community to achieve optimal patient care.</w:t>
            </w:r>
            <w:r w:rsidR="0DBEBA29" w:rsidRPr="1570F608">
              <w:rPr>
                <w:rFonts w:ascii="Times New Roman" w:hAnsi="Times New Roman" w:cs="Times New Roman"/>
                <w:color w:val="0000CC"/>
                <w:sz w:val="20"/>
                <w:szCs w:val="20"/>
              </w:rPr>
              <w:t xml:space="preserve"> </w:t>
            </w:r>
            <w:r w:rsidRPr="1570F608">
              <w:rPr>
                <w:rFonts w:ascii="Times New Roman" w:hAnsi="Times New Roman" w:cs="Times New Roman"/>
                <w:sz w:val="19"/>
                <w:szCs w:val="19"/>
                <w:lang w:val="en-CA"/>
              </w:rPr>
              <w:t xml:space="preserve"> Identify required clinical learning experiences with an asterisk (*).  Add rows as necessary. </w:t>
            </w:r>
          </w:p>
        </w:tc>
      </w:tr>
      <w:tr w:rsidR="00EF787C" w:rsidRPr="000641A5" w14:paraId="1D6EF8D0" w14:textId="77777777" w:rsidTr="00A90632">
        <w:tc>
          <w:tcPr>
            <w:tcW w:w="3495" w:type="dxa"/>
            <w:gridSpan w:val="2"/>
            <w:tcBorders>
              <w:top w:val="single" w:sz="4" w:space="0" w:color="auto"/>
              <w:left w:val="single" w:sz="4" w:space="0" w:color="auto"/>
              <w:bottom w:val="single" w:sz="4" w:space="0" w:color="auto"/>
              <w:right w:val="single" w:sz="4" w:space="0" w:color="auto"/>
            </w:tcBorders>
            <w:vAlign w:val="center"/>
          </w:tcPr>
          <w:p w14:paraId="3DAF65C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10905" w:type="dxa"/>
            <w:gridSpan w:val="2"/>
            <w:tcBorders>
              <w:top w:val="single" w:sz="4" w:space="0" w:color="auto"/>
              <w:left w:val="single" w:sz="4" w:space="0" w:color="auto"/>
              <w:bottom w:val="single" w:sz="4" w:space="0" w:color="auto"/>
              <w:right w:val="single" w:sz="4" w:space="0" w:color="auto"/>
            </w:tcBorders>
            <w:vAlign w:val="center"/>
          </w:tcPr>
          <w:p w14:paraId="0CE08C31"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 or medical education program objective(s)</w:t>
            </w:r>
          </w:p>
        </w:tc>
      </w:tr>
      <w:tr w:rsidR="00EF787C" w:rsidRPr="000641A5" w14:paraId="054D8770" w14:textId="77777777" w:rsidTr="00A90632">
        <w:tc>
          <w:tcPr>
            <w:tcW w:w="3495" w:type="dxa"/>
            <w:gridSpan w:val="2"/>
            <w:vMerge w:val="restart"/>
            <w:tcBorders>
              <w:top w:val="single" w:sz="4" w:space="0" w:color="auto"/>
              <w:left w:val="single" w:sz="4" w:space="0" w:color="auto"/>
              <w:bottom w:val="single" w:sz="4" w:space="0" w:color="auto"/>
              <w:right w:val="single" w:sz="4" w:space="0" w:color="auto"/>
            </w:tcBorders>
          </w:tcPr>
          <w:p w14:paraId="454C0234" w14:textId="77777777" w:rsidR="00EF787C" w:rsidRPr="000641A5" w:rsidRDefault="00EF787C">
            <w:pPr>
              <w:rPr>
                <w:rFonts w:ascii="Times New Roman" w:hAnsi="Times New Roman" w:cs="Times New Roman"/>
                <w:sz w:val="19"/>
                <w:szCs w:val="19"/>
                <w:lang w:val="en-CA"/>
              </w:rPr>
            </w:pPr>
          </w:p>
        </w:tc>
        <w:tc>
          <w:tcPr>
            <w:tcW w:w="10905" w:type="dxa"/>
            <w:gridSpan w:val="2"/>
            <w:tcBorders>
              <w:top w:val="single" w:sz="4" w:space="0" w:color="auto"/>
              <w:left w:val="single" w:sz="4" w:space="0" w:color="auto"/>
              <w:bottom w:val="single" w:sz="4" w:space="0" w:color="auto"/>
              <w:right w:val="single" w:sz="4" w:space="0" w:color="auto"/>
            </w:tcBorders>
          </w:tcPr>
          <w:p w14:paraId="0FFD590A" w14:textId="77777777" w:rsidR="00EF787C" w:rsidRPr="000641A5" w:rsidRDefault="00EF787C">
            <w:pPr>
              <w:rPr>
                <w:rFonts w:ascii="Times New Roman" w:hAnsi="Times New Roman" w:cs="Times New Roman"/>
                <w:sz w:val="19"/>
                <w:szCs w:val="19"/>
                <w:lang w:val="en-CA"/>
              </w:rPr>
            </w:pPr>
          </w:p>
        </w:tc>
      </w:tr>
      <w:tr w:rsidR="00EF787C" w:rsidRPr="000641A5" w14:paraId="646BF252" w14:textId="77777777" w:rsidTr="00A90632">
        <w:tc>
          <w:tcPr>
            <w:tcW w:w="3495" w:type="dxa"/>
            <w:gridSpan w:val="2"/>
            <w:vMerge/>
            <w:tcBorders>
              <w:top w:val="single" w:sz="4" w:space="0" w:color="auto"/>
              <w:left w:val="single" w:sz="4" w:space="0" w:color="auto"/>
              <w:bottom w:val="single" w:sz="4" w:space="0" w:color="auto"/>
              <w:right w:val="single" w:sz="4" w:space="0" w:color="auto"/>
            </w:tcBorders>
          </w:tcPr>
          <w:p w14:paraId="0A518D03" w14:textId="77777777" w:rsidR="00EF787C" w:rsidRPr="000641A5" w:rsidRDefault="00EF787C">
            <w:pPr>
              <w:rPr>
                <w:rFonts w:ascii="Times New Roman" w:hAnsi="Times New Roman" w:cs="Times New Roman"/>
                <w:sz w:val="19"/>
                <w:szCs w:val="19"/>
                <w:lang w:val="en-CA"/>
              </w:rPr>
            </w:pPr>
          </w:p>
        </w:tc>
        <w:tc>
          <w:tcPr>
            <w:tcW w:w="10905" w:type="dxa"/>
            <w:gridSpan w:val="2"/>
            <w:tcBorders>
              <w:top w:val="single" w:sz="4" w:space="0" w:color="auto"/>
              <w:left w:val="single" w:sz="4" w:space="0" w:color="auto"/>
              <w:bottom w:val="single" w:sz="4" w:space="0" w:color="auto"/>
              <w:right w:val="single" w:sz="4" w:space="0" w:color="auto"/>
            </w:tcBorders>
          </w:tcPr>
          <w:p w14:paraId="759B5DD7" w14:textId="77777777" w:rsidR="00EF787C" w:rsidRPr="000641A5" w:rsidRDefault="00EF787C">
            <w:pPr>
              <w:rPr>
                <w:rFonts w:ascii="Times New Roman" w:hAnsi="Times New Roman" w:cs="Times New Roman"/>
                <w:sz w:val="19"/>
                <w:szCs w:val="19"/>
                <w:lang w:val="en-CA"/>
              </w:rPr>
            </w:pPr>
          </w:p>
        </w:tc>
      </w:tr>
    </w:tbl>
    <w:p w14:paraId="1C3C1F50" w14:textId="77777777" w:rsidR="00EF787C" w:rsidRPr="000641A5" w:rsidRDefault="00EF787C">
      <w:pPr>
        <w:widowControl w:val="0"/>
        <w:spacing w:line="240" w:lineRule="auto"/>
        <w:rPr>
          <w:rFonts w:ascii="Times New Roman" w:hAnsi="Times New Roman" w:cs="Times New Roman"/>
          <w:bCs/>
          <w:iCs/>
          <w:sz w:val="20"/>
          <w:szCs w:val="20"/>
        </w:rPr>
      </w:pPr>
    </w:p>
    <w:p w14:paraId="498A0CA4" w14:textId="77777777" w:rsidR="00EF787C" w:rsidRPr="000641A5" w:rsidRDefault="00EF787C">
      <w:pPr>
        <w:widowControl w:val="0"/>
        <w:spacing w:line="240" w:lineRule="auto"/>
        <w:rPr>
          <w:rFonts w:ascii="Times New Roman" w:hAnsi="Times New Roman" w:cs="Times New Roman"/>
          <w:bCs/>
          <w:iCs/>
          <w:sz w:val="20"/>
          <w:szCs w:val="20"/>
        </w:rPr>
      </w:pPr>
    </w:p>
    <w:p w14:paraId="5013BB7B" w14:textId="3683A6BC" w:rsidR="00EF787C" w:rsidRPr="000641A5" w:rsidRDefault="00EF787C" w:rsidP="3B0110A5">
      <w:pPr>
        <w:pStyle w:val="ListParagraph"/>
        <w:widowControl w:val="0"/>
        <w:numPr>
          <w:ilvl w:val="0"/>
          <w:numId w:val="154"/>
        </w:numPr>
        <w:spacing w:line="240" w:lineRule="auto"/>
        <w:rPr>
          <w:rFonts w:ascii="Times New Roman" w:hAnsi="Times New Roman" w:cs="Times New Roman"/>
          <w:color w:val="0000CC"/>
          <w:sz w:val="20"/>
          <w:szCs w:val="20"/>
        </w:rPr>
      </w:pPr>
      <w:r w:rsidRPr="3B0110A5">
        <w:rPr>
          <w:rFonts w:ascii="Times New Roman" w:hAnsi="Times New Roman" w:cs="Times New Roman"/>
          <w:color w:val="0000CC"/>
          <w:sz w:val="20"/>
          <w:szCs w:val="20"/>
        </w:rPr>
        <w:t xml:space="preserve">Using an example from Table 7.9-1 B where students </w:t>
      </w:r>
      <w:r w:rsidR="2FD3A709" w:rsidRPr="3B0110A5">
        <w:rPr>
          <w:rFonts w:ascii="Times New Roman" w:hAnsi="Times New Roman" w:cs="Times New Roman"/>
          <w:color w:val="0000CC"/>
          <w:sz w:val="20"/>
          <w:szCs w:val="20"/>
        </w:rPr>
        <w:t>work collaboratively with health care teams, other health professionals, and relevant supports within the community to achieve optimal patient care</w:t>
      </w:r>
      <w:r w:rsidRPr="3B0110A5">
        <w:rPr>
          <w:rFonts w:ascii="Times New Roman" w:hAnsi="Times New Roman" w:cs="Times New Roman"/>
          <w:color w:val="0000CC"/>
          <w:sz w:val="20"/>
          <w:szCs w:val="20"/>
        </w:rPr>
        <w:t>, elaborate on the following:</w:t>
      </w:r>
    </w:p>
    <w:p w14:paraId="200C379A" w14:textId="77777777" w:rsidR="00EF787C" w:rsidRPr="000641A5" w:rsidRDefault="00EF787C">
      <w:pPr>
        <w:pStyle w:val="ListParagraph"/>
        <w:widowControl w:val="0"/>
        <w:numPr>
          <w:ilvl w:val="1"/>
          <w:numId w:val="16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the name and year of the required learning experience in which the educational experience occurs</w:t>
      </w:r>
    </w:p>
    <w:p w14:paraId="0FBDC13A" w14:textId="77777777" w:rsidR="00EF787C" w:rsidRPr="000641A5" w:rsidRDefault="00EF787C">
      <w:pPr>
        <w:pStyle w:val="ListParagraph"/>
        <w:widowControl w:val="0"/>
        <w:numPr>
          <w:ilvl w:val="1"/>
          <w:numId w:val="16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the learning objectives of the educational experience related to the development of interprofessional collaborative practice skills</w:t>
      </w:r>
    </w:p>
    <w:p w14:paraId="7DAA7CF9" w14:textId="77777777" w:rsidR="00EF787C" w:rsidRPr="000641A5" w:rsidRDefault="00EF787C" w:rsidP="3B0110A5">
      <w:pPr>
        <w:pStyle w:val="ListParagraph"/>
        <w:widowControl w:val="0"/>
        <w:numPr>
          <w:ilvl w:val="1"/>
          <w:numId w:val="163"/>
        </w:numPr>
        <w:spacing w:line="240" w:lineRule="auto"/>
        <w:rPr>
          <w:rFonts w:ascii="Times New Roman" w:hAnsi="Times New Roman" w:cs="Times New Roman"/>
          <w:color w:val="0000CC"/>
          <w:sz w:val="20"/>
          <w:szCs w:val="20"/>
        </w:rPr>
      </w:pPr>
      <w:r w:rsidRPr="3B0110A5">
        <w:rPr>
          <w:rFonts w:ascii="Times New Roman" w:hAnsi="Times New Roman" w:cs="Times New Roman"/>
          <w:color w:val="0000CC"/>
          <w:sz w:val="20"/>
          <w:szCs w:val="20"/>
        </w:rPr>
        <w:t>the setting where the experience occurs</w:t>
      </w:r>
    </w:p>
    <w:p w14:paraId="28F33982" w14:textId="11BD39CD" w:rsidR="363A3D6D" w:rsidRDefault="7E288F2F" w:rsidP="3B0110A5">
      <w:pPr>
        <w:pStyle w:val="ListParagraph"/>
        <w:widowControl w:val="0"/>
        <w:numPr>
          <w:ilvl w:val="1"/>
          <w:numId w:val="163"/>
        </w:numPr>
        <w:spacing w:line="240" w:lineRule="auto"/>
        <w:rPr>
          <w:rFonts w:ascii="Times New Roman" w:hAnsi="Times New Roman" w:cs="Times New Roman"/>
          <w:color w:val="0000CC"/>
          <w:sz w:val="20"/>
          <w:szCs w:val="20"/>
        </w:rPr>
      </w:pPr>
      <w:r w:rsidRPr="5E01B63F">
        <w:rPr>
          <w:rFonts w:ascii="Times New Roman" w:hAnsi="Times New Roman" w:cs="Times New Roman"/>
          <w:color w:val="0000CC"/>
          <w:sz w:val="20"/>
          <w:szCs w:val="20"/>
        </w:rPr>
        <w:t>the relevant community supports involved</w:t>
      </w:r>
    </w:p>
    <w:p w14:paraId="1089516C" w14:textId="77777777" w:rsidR="00EF787C" w:rsidRPr="000641A5" w:rsidRDefault="1AE05289">
      <w:pPr>
        <w:pStyle w:val="ListParagraph"/>
        <w:widowControl w:val="0"/>
        <w:numPr>
          <w:ilvl w:val="1"/>
          <w:numId w:val="163"/>
        </w:numPr>
        <w:spacing w:line="240" w:lineRule="auto"/>
        <w:rPr>
          <w:rFonts w:ascii="Times New Roman" w:hAnsi="Times New Roman" w:cs="Times New Roman"/>
          <w:bCs/>
          <w:iCs/>
          <w:color w:val="0000CC"/>
          <w:sz w:val="20"/>
          <w:szCs w:val="20"/>
        </w:rPr>
      </w:pPr>
      <w:r w:rsidRPr="1570F608">
        <w:rPr>
          <w:rFonts w:ascii="Times New Roman" w:hAnsi="Times New Roman" w:cs="Times New Roman"/>
          <w:color w:val="0000CC"/>
          <w:sz w:val="20"/>
          <w:szCs w:val="20"/>
        </w:rPr>
        <w:t xml:space="preserve">the other health profession students or practitioners involved </w:t>
      </w:r>
    </w:p>
    <w:p w14:paraId="7F056489" w14:textId="77777777" w:rsidR="00EF787C" w:rsidRPr="000641A5" w:rsidRDefault="1AE05289">
      <w:pPr>
        <w:pStyle w:val="ListParagraph"/>
        <w:widowControl w:val="0"/>
        <w:numPr>
          <w:ilvl w:val="1"/>
          <w:numId w:val="163"/>
        </w:numPr>
        <w:spacing w:line="240" w:lineRule="auto"/>
        <w:rPr>
          <w:rFonts w:ascii="Times New Roman" w:hAnsi="Times New Roman" w:cs="Times New Roman"/>
          <w:bCs/>
          <w:iCs/>
          <w:color w:val="0000CC"/>
          <w:sz w:val="20"/>
          <w:szCs w:val="20"/>
        </w:rPr>
      </w:pPr>
      <w:r w:rsidRPr="1570F608">
        <w:rPr>
          <w:rFonts w:ascii="Times New Roman" w:hAnsi="Times New Roman" w:cs="Times New Roman"/>
          <w:color w:val="0000CC"/>
          <w:sz w:val="20"/>
          <w:szCs w:val="20"/>
        </w:rPr>
        <w:t>the way(s) that the medical students’ attainment of the objectives of the experience is assessed</w:t>
      </w:r>
    </w:p>
    <w:p w14:paraId="0CEEE6D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BB900DF" w14:textId="77777777" w:rsidR="00FE642C" w:rsidRDefault="00FE642C">
      <w:pPr>
        <w:widowControl w:val="0"/>
        <w:spacing w:line="240" w:lineRule="auto"/>
        <w:rPr>
          <w:rFonts w:ascii="Times New Roman" w:hAnsi="Times New Roman" w:cs="Times New Roman"/>
          <w:bCs/>
          <w:iCs/>
          <w:sz w:val="20"/>
          <w:szCs w:val="20"/>
        </w:rPr>
      </w:pPr>
    </w:p>
    <w:p w14:paraId="67D36E6B" w14:textId="77777777" w:rsidR="00FE642C" w:rsidRDefault="00FE642C">
      <w:pPr>
        <w:widowControl w:val="0"/>
        <w:spacing w:line="240" w:lineRule="auto"/>
        <w:rPr>
          <w:rFonts w:ascii="Times New Roman" w:hAnsi="Times New Roman" w:cs="Times New Roman"/>
          <w:bCs/>
          <w:iCs/>
          <w:sz w:val="20"/>
          <w:szCs w:val="20"/>
        </w:rPr>
      </w:pPr>
    </w:p>
    <w:p w14:paraId="74A5E8EA" w14:textId="77777777" w:rsidR="009F57DD" w:rsidRDefault="009F57DD">
      <w:pPr>
        <w:widowControl w:val="0"/>
        <w:spacing w:line="240" w:lineRule="auto"/>
        <w:rPr>
          <w:rFonts w:ascii="Times New Roman" w:hAnsi="Times New Roman" w:cs="Times New Roman"/>
          <w:bCs/>
          <w:iCs/>
          <w:sz w:val="20"/>
          <w:szCs w:val="20"/>
        </w:rPr>
      </w:pPr>
    </w:p>
    <w:p w14:paraId="00CB01D6"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7.9-2</w:t>
      </w:r>
    </w:p>
    <w:p w14:paraId="07121C87" w14:textId="77777777" w:rsidR="00EF787C" w:rsidRPr="000641A5" w:rsidRDefault="00EF787C">
      <w:pPr>
        <w:widowControl w:val="0"/>
        <w:spacing w:line="240" w:lineRule="auto"/>
        <w:ind w:left="851" w:hanging="851"/>
        <w:rPr>
          <w:rFonts w:ascii="Times New Roman" w:hAnsi="Times New Roman" w:cs="Times New Roman"/>
          <w:bCs/>
          <w:i/>
          <w:iCs/>
          <w:color w:val="0000CC"/>
          <w:sz w:val="20"/>
          <w:szCs w:val="20"/>
        </w:rPr>
      </w:pPr>
      <w:r w:rsidRPr="000641A5">
        <w:rPr>
          <w:rFonts w:ascii="Times New Roman" w:hAnsi="Times New Roman" w:cs="Times New Roman"/>
          <w:bCs/>
          <w:i/>
          <w:iCs/>
          <w:sz w:val="20"/>
          <w:szCs w:val="20"/>
        </w:rPr>
        <w:t>These required curricular experiences include practitioners and/or students from the other health professions.</w:t>
      </w:r>
    </w:p>
    <w:p w14:paraId="5CDD19D8" w14:textId="77777777" w:rsidR="00EF787C" w:rsidRPr="000641A5" w:rsidRDefault="00EF787C">
      <w:pPr>
        <w:spacing w:line="240" w:lineRule="auto"/>
        <w:jc w:val="both"/>
        <w:rPr>
          <w:rFonts w:ascii="Times New Roman" w:hAnsi="Times New Roman" w:cs="Times New Roman"/>
          <w:bCs/>
          <w:iCs/>
          <w:sz w:val="20"/>
          <w:szCs w:val="20"/>
        </w:rPr>
      </w:pPr>
    </w:p>
    <w:p w14:paraId="29355EA8" w14:textId="77777777" w:rsidR="00EF787C" w:rsidRPr="000641A5" w:rsidRDefault="00EF787C">
      <w:pPr>
        <w:pStyle w:val="ListParagraph"/>
        <w:numPr>
          <w:ilvl w:val="0"/>
          <w:numId w:val="15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List those required learning experiences (from Table 7.9.1 B) where practitioners and/or students from other health professions are included.</w:t>
      </w:r>
    </w:p>
    <w:p w14:paraId="7F7D1377" w14:textId="77777777" w:rsidR="00EF787C" w:rsidRPr="000641A5" w:rsidRDefault="00EF787C">
      <w:pPr>
        <w:spacing w:line="240" w:lineRule="auto"/>
        <w:ind w:left="360"/>
        <w:jc w:val="both"/>
        <w:rPr>
          <w:rFonts w:ascii="Times New Roman" w:hAnsi="Times New Roman" w:cs="Times New Roman"/>
          <w:bCs/>
          <w:iCs/>
          <w:sz w:val="20"/>
          <w:szCs w:val="20"/>
        </w:rPr>
      </w:pPr>
    </w:p>
    <w:p w14:paraId="7C60C486" w14:textId="77777777" w:rsidR="00EF787C" w:rsidRPr="000641A5" w:rsidRDefault="00EF787C">
      <w:pPr>
        <w:spacing w:line="240" w:lineRule="auto"/>
        <w:rPr>
          <w:rFonts w:ascii="Times New Roman" w:hAnsi="Times New Roman" w:cs="Times New Roman"/>
          <w:b/>
          <w:i/>
          <w:color w:val="0000CC"/>
          <w:sz w:val="20"/>
          <w:szCs w:val="20"/>
        </w:rPr>
      </w:pPr>
    </w:p>
    <w:p w14:paraId="2760321B"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D3FC16E" w14:textId="7CD8196F" w:rsidR="00EF787C" w:rsidRPr="000641A5" w:rsidRDefault="00EF787C" w:rsidP="007A61E6">
      <w:pPr>
        <w:pStyle w:val="ListParagraph"/>
        <w:spacing w:line="240" w:lineRule="auto"/>
        <w:ind w:left="0"/>
        <w:outlineLvl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7.10 PROFESSIONAL AND LEADERSHIP DEVELOPMENT </w:t>
      </w:r>
    </w:p>
    <w:p w14:paraId="01EC6445" w14:textId="77777777" w:rsidR="00EF787C" w:rsidRPr="000641A5" w:rsidRDefault="00EF787C">
      <w:pPr>
        <w:pStyle w:val="ListParagraph"/>
        <w:spacing w:line="240" w:lineRule="auto"/>
        <w:ind w:left="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The curriculum provides educational activities to support the development of each student’s professional identity, core professional attributes, knowledge of professional responsibilities and leadership skills.</w:t>
      </w:r>
    </w:p>
    <w:p w14:paraId="499066A0" w14:textId="77777777" w:rsidR="00EF787C" w:rsidRPr="000641A5" w:rsidRDefault="00EF787C">
      <w:pPr>
        <w:widowControl w:val="0"/>
        <w:spacing w:line="240" w:lineRule="auto"/>
        <w:jc w:val="both"/>
        <w:rPr>
          <w:rFonts w:ascii="Times New Roman" w:hAnsi="Times New Roman" w:cs="Times New Roman"/>
        </w:rPr>
      </w:pPr>
    </w:p>
    <w:p w14:paraId="43BDDE3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7.10-1</w:t>
      </w:r>
      <w:r w:rsidRPr="000641A5">
        <w:rPr>
          <w:rFonts w:ascii="Times New Roman" w:hAnsi="Times New Roman" w:cs="Times New Roman"/>
          <w:bCs/>
          <w:iCs/>
          <w:sz w:val="20"/>
          <w:szCs w:val="20"/>
        </w:rPr>
        <w:t xml:space="preserve">  </w:t>
      </w:r>
    </w:p>
    <w:p w14:paraId="6602D8DE"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curriculum provides educational activities to support the development of each </w:t>
      </w:r>
      <w:proofErr w:type="gramStart"/>
      <w:r w:rsidRPr="000641A5">
        <w:rPr>
          <w:rFonts w:ascii="Times New Roman" w:hAnsi="Times New Roman" w:cs="Times New Roman"/>
          <w:bCs/>
          <w:i/>
          <w:iCs/>
          <w:sz w:val="20"/>
          <w:szCs w:val="20"/>
        </w:rPr>
        <w:t>student’s</w:t>
      </w:r>
      <w:proofErr w:type="gramEnd"/>
      <w:r w:rsidRPr="000641A5">
        <w:rPr>
          <w:rFonts w:ascii="Times New Roman" w:hAnsi="Times New Roman" w:cs="Times New Roman"/>
          <w:bCs/>
          <w:i/>
          <w:iCs/>
          <w:sz w:val="20"/>
          <w:szCs w:val="20"/>
        </w:rPr>
        <w:t xml:space="preserve">: </w:t>
      </w:r>
    </w:p>
    <w:p w14:paraId="1646A447" w14:textId="77777777" w:rsidR="00EF787C" w:rsidRPr="000641A5" w:rsidRDefault="00EF787C">
      <w:pPr>
        <w:pStyle w:val="ListParagraph"/>
        <w:widowControl w:val="0"/>
        <w:numPr>
          <w:ilvl w:val="0"/>
          <w:numId w:val="156"/>
        </w:numPr>
        <w:spacing w:line="240" w:lineRule="auto"/>
        <w:rPr>
          <w:rFonts w:ascii="Times New Roman" w:hAnsi="Times New Roman" w:cs="Times New Roman"/>
          <w:bCs/>
          <w:i/>
          <w:iCs/>
          <w:sz w:val="20"/>
          <w:szCs w:val="20"/>
          <w:lang w:val="fr-CA"/>
        </w:rPr>
      </w:pPr>
      <w:proofErr w:type="spellStart"/>
      <w:proofErr w:type="gramStart"/>
      <w:r w:rsidRPr="000641A5">
        <w:rPr>
          <w:rFonts w:ascii="Times New Roman" w:hAnsi="Times New Roman" w:cs="Times New Roman"/>
          <w:bCs/>
          <w:i/>
          <w:iCs/>
          <w:sz w:val="20"/>
          <w:szCs w:val="20"/>
          <w:lang w:val="fr-CA"/>
        </w:rPr>
        <w:t>professional</w:t>
      </w:r>
      <w:proofErr w:type="spellEnd"/>
      <w:proofErr w:type="gramEnd"/>
      <w:r w:rsidRPr="000641A5">
        <w:rPr>
          <w:rFonts w:ascii="Times New Roman" w:hAnsi="Times New Roman" w:cs="Times New Roman"/>
          <w:bCs/>
          <w:i/>
          <w:iCs/>
          <w:sz w:val="20"/>
          <w:szCs w:val="20"/>
          <w:lang w:val="fr-CA"/>
        </w:rPr>
        <w:t xml:space="preserve"> </w:t>
      </w:r>
      <w:proofErr w:type="spellStart"/>
      <w:r w:rsidRPr="000641A5">
        <w:rPr>
          <w:rFonts w:ascii="Times New Roman" w:hAnsi="Times New Roman" w:cs="Times New Roman"/>
          <w:bCs/>
          <w:i/>
          <w:iCs/>
          <w:sz w:val="20"/>
          <w:szCs w:val="20"/>
          <w:lang w:val="fr-CA"/>
        </w:rPr>
        <w:t>identity</w:t>
      </w:r>
      <w:proofErr w:type="spellEnd"/>
    </w:p>
    <w:p w14:paraId="2F18F34A" w14:textId="77777777" w:rsidR="00EF787C" w:rsidRPr="000641A5" w:rsidRDefault="00EF787C">
      <w:pPr>
        <w:pStyle w:val="ListParagraph"/>
        <w:widowControl w:val="0"/>
        <w:numPr>
          <w:ilvl w:val="0"/>
          <w:numId w:val="156"/>
        </w:numPr>
        <w:spacing w:line="240" w:lineRule="auto"/>
        <w:rPr>
          <w:rFonts w:ascii="Times New Roman" w:hAnsi="Times New Roman" w:cs="Times New Roman"/>
          <w:bCs/>
          <w:i/>
          <w:iCs/>
          <w:sz w:val="20"/>
          <w:szCs w:val="20"/>
          <w:lang w:val="fr-CA"/>
        </w:rPr>
      </w:pPr>
      <w:proofErr w:type="spellStart"/>
      <w:proofErr w:type="gramStart"/>
      <w:r w:rsidRPr="000641A5">
        <w:rPr>
          <w:rFonts w:ascii="Times New Roman" w:hAnsi="Times New Roman" w:cs="Times New Roman"/>
          <w:bCs/>
          <w:i/>
          <w:iCs/>
          <w:sz w:val="20"/>
          <w:szCs w:val="20"/>
          <w:lang w:val="fr-CA"/>
        </w:rPr>
        <w:t>core</w:t>
      </w:r>
      <w:proofErr w:type="spellEnd"/>
      <w:proofErr w:type="gramEnd"/>
      <w:r w:rsidRPr="000641A5">
        <w:rPr>
          <w:rFonts w:ascii="Times New Roman" w:hAnsi="Times New Roman" w:cs="Times New Roman"/>
          <w:bCs/>
          <w:i/>
          <w:iCs/>
          <w:sz w:val="20"/>
          <w:szCs w:val="20"/>
          <w:lang w:val="fr-CA"/>
        </w:rPr>
        <w:t xml:space="preserve"> </w:t>
      </w:r>
      <w:proofErr w:type="spellStart"/>
      <w:r w:rsidRPr="000641A5">
        <w:rPr>
          <w:rFonts w:ascii="Times New Roman" w:hAnsi="Times New Roman" w:cs="Times New Roman"/>
          <w:bCs/>
          <w:i/>
          <w:iCs/>
          <w:sz w:val="20"/>
          <w:szCs w:val="20"/>
          <w:lang w:val="fr-CA"/>
        </w:rPr>
        <w:t>professional</w:t>
      </w:r>
      <w:proofErr w:type="spellEnd"/>
      <w:r w:rsidRPr="000641A5">
        <w:rPr>
          <w:rFonts w:ascii="Times New Roman" w:hAnsi="Times New Roman" w:cs="Times New Roman"/>
          <w:bCs/>
          <w:i/>
          <w:iCs/>
          <w:sz w:val="20"/>
          <w:szCs w:val="20"/>
          <w:lang w:val="fr-CA"/>
        </w:rPr>
        <w:t xml:space="preserve"> </w:t>
      </w:r>
      <w:proofErr w:type="spellStart"/>
      <w:r w:rsidRPr="000641A5">
        <w:rPr>
          <w:rFonts w:ascii="Times New Roman" w:hAnsi="Times New Roman" w:cs="Times New Roman"/>
          <w:bCs/>
          <w:i/>
          <w:iCs/>
          <w:sz w:val="20"/>
          <w:szCs w:val="20"/>
          <w:lang w:val="fr-CA"/>
        </w:rPr>
        <w:t>attributes</w:t>
      </w:r>
      <w:proofErr w:type="spellEnd"/>
    </w:p>
    <w:p w14:paraId="6B3A19E6" w14:textId="77777777" w:rsidR="00EF787C" w:rsidRPr="000641A5" w:rsidRDefault="00EF787C">
      <w:pPr>
        <w:pStyle w:val="ListParagraph"/>
        <w:widowControl w:val="0"/>
        <w:numPr>
          <w:ilvl w:val="0"/>
          <w:numId w:val="156"/>
        </w:numPr>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knowledge of professional responsibilities</w:t>
      </w:r>
    </w:p>
    <w:p w14:paraId="2F00795A" w14:textId="77777777" w:rsidR="00EF787C" w:rsidRPr="000641A5" w:rsidRDefault="00EF787C">
      <w:pPr>
        <w:pStyle w:val="ListParagraph"/>
        <w:widowControl w:val="0"/>
        <w:numPr>
          <w:ilvl w:val="0"/>
          <w:numId w:val="156"/>
        </w:numPr>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leadership skills</w:t>
      </w:r>
    </w:p>
    <w:p w14:paraId="403C41A5" w14:textId="77777777" w:rsidR="00EF787C" w:rsidRPr="000641A5" w:rsidRDefault="00EF787C">
      <w:pPr>
        <w:widowControl w:val="0"/>
        <w:spacing w:line="240" w:lineRule="auto"/>
        <w:rPr>
          <w:rFonts w:ascii="Times New Roman" w:hAnsi="Times New Roman" w:cs="Times New Roman"/>
          <w:bCs/>
          <w:iCs/>
          <w:sz w:val="20"/>
          <w:szCs w:val="20"/>
        </w:rPr>
      </w:pPr>
    </w:p>
    <w:p w14:paraId="62AF2983" w14:textId="77777777" w:rsidR="00EF787C" w:rsidRPr="000641A5" w:rsidRDefault="00EF787C">
      <w:pPr>
        <w:pStyle w:val="ListParagraph"/>
        <w:widowControl w:val="0"/>
        <w:numPr>
          <w:ilvl w:val="0"/>
          <w:numId w:val="15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7.10-1 A</w:t>
      </w:r>
    </w:p>
    <w:p w14:paraId="74D866DF" w14:textId="77777777" w:rsidR="00EF787C" w:rsidRPr="000641A5" w:rsidRDefault="00EF787C">
      <w:pPr>
        <w:widowControl w:val="0"/>
        <w:spacing w:line="240" w:lineRule="auto"/>
        <w:ind w:left="1701" w:hanging="425"/>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983"/>
        <w:gridCol w:w="3836"/>
        <w:gridCol w:w="3828"/>
        <w:gridCol w:w="4335"/>
      </w:tblGrid>
      <w:tr w:rsidR="00952148" w:rsidRPr="000641A5" w14:paraId="6809FF2F" w14:textId="77777777" w:rsidTr="00EC25BD">
        <w:tc>
          <w:tcPr>
            <w:tcW w:w="1418" w:type="dxa"/>
            <w:tcBorders>
              <w:top w:val="nil"/>
              <w:left w:val="nil"/>
              <w:bottom w:val="single" w:sz="4" w:space="0" w:color="auto"/>
              <w:right w:val="single" w:sz="4" w:space="0" w:color="auto"/>
            </w:tcBorders>
          </w:tcPr>
          <w:p w14:paraId="22BB6596" w14:textId="79F746DD" w:rsidR="00952148" w:rsidRPr="000641A5" w:rsidRDefault="00952148">
            <w:pPr>
              <w:rPr>
                <w:rFonts w:ascii="Times New Roman" w:hAnsi="Times New Roman" w:cs="Times New Roman"/>
                <w:sz w:val="19"/>
                <w:szCs w:val="19"/>
              </w:rPr>
            </w:pPr>
            <w:bookmarkStart w:id="85" w:name="_Hlk69832877"/>
            <w:r w:rsidRPr="000641A5">
              <w:rPr>
                <w:rFonts w:ascii="Times New Roman" w:hAnsi="Times New Roman" w:cs="Times New Roman"/>
                <w:sz w:val="19"/>
                <w:szCs w:val="19"/>
                <w:lang w:val="en-CA"/>
              </w:rPr>
              <w:t>Table 7.10-1 A</w:t>
            </w:r>
          </w:p>
        </w:tc>
        <w:tc>
          <w:tcPr>
            <w:tcW w:w="8647" w:type="dxa"/>
            <w:gridSpan w:val="3"/>
            <w:tcBorders>
              <w:top w:val="nil"/>
              <w:left w:val="nil"/>
              <w:bottom w:val="single" w:sz="4" w:space="0" w:color="auto"/>
              <w:right w:val="nil"/>
            </w:tcBorders>
          </w:tcPr>
          <w:p w14:paraId="2CEF6283" w14:textId="19B18C09"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Educational Activities to Support Professional and Leadership Development</w:t>
            </w:r>
          </w:p>
        </w:tc>
        <w:tc>
          <w:tcPr>
            <w:tcW w:w="4335" w:type="dxa"/>
            <w:tcBorders>
              <w:top w:val="nil"/>
              <w:left w:val="nil"/>
              <w:bottom w:val="single" w:sz="4" w:space="0" w:color="auto"/>
              <w:right w:val="nil"/>
            </w:tcBorders>
          </w:tcPr>
          <w:p w14:paraId="76A30BD6"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3BA23C89" w14:textId="77777777" w:rsidTr="00EC25BD">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8FA46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List required learning experience(s) that support the development of each student’s professional identity, core professional attributes, knowledge of professional responsibilities and leadership skills. Add rows as necessary. </w:t>
            </w:r>
          </w:p>
        </w:tc>
      </w:tr>
      <w:tr w:rsidR="00EF787C" w:rsidRPr="000641A5" w14:paraId="46E3F116" w14:textId="77777777" w:rsidTr="00EC25BD">
        <w:tc>
          <w:tcPr>
            <w:tcW w:w="2401" w:type="dxa"/>
            <w:gridSpan w:val="2"/>
            <w:tcBorders>
              <w:top w:val="single" w:sz="4" w:space="0" w:color="auto"/>
              <w:left w:val="single" w:sz="4" w:space="0" w:color="auto"/>
              <w:bottom w:val="single" w:sz="4" w:space="0" w:color="auto"/>
              <w:right w:val="single" w:sz="4" w:space="0" w:color="auto"/>
            </w:tcBorders>
            <w:vAlign w:val="center"/>
          </w:tcPr>
          <w:p w14:paraId="59F9340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Topic</w:t>
            </w:r>
          </w:p>
        </w:tc>
        <w:tc>
          <w:tcPr>
            <w:tcW w:w="3836" w:type="dxa"/>
            <w:tcBorders>
              <w:top w:val="single" w:sz="4" w:space="0" w:color="auto"/>
              <w:left w:val="single" w:sz="4" w:space="0" w:color="auto"/>
              <w:bottom w:val="single" w:sz="4" w:space="0" w:color="auto"/>
              <w:right w:val="single" w:sz="4" w:space="0" w:color="auto"/>
            </w:tcBorders>
            <w:vAlign w:val="center"/>
          </w:tcPr>
          <w:p w14:paraId="484EC03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10311AF5"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 or medical education program objective(s)</w:t>
            </w:r>
          </w:p>
        </w:tc>
      </w:tr>
      <w:tr w:rsidR="00EF787C" w:rsidRPr="000641A5" w14:paraId="21B82697" w14:textId="77777777" w:rsidTr="00EC25BD">
        <w:tc>
          <w:tcPr>
            <w:tcW w:w="2401" w:type="dxa"/>
            <w:gridSpan w:val="2"/>
            <w:tcBorders>
              <w:top w:val="single" w:sz="4" w:space="0" w:color="auto"/>
              <w:left w:val="single" w:sz="4" w:space="0" w:color="auto"/>
              <w:bottom w:val="single" w:sz="4" w:space="0" w:color="auto"/>
              <w:right w:val="single" w:sz="4" w:space="0" w:color="auto"/>
            </w:tcBorders>
          </w:tcPr>
          <w:p w14:paraId="31A4A8CB"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Professional identity</w:t>
            </w:r>
          </w:p>
        </w:tc>
        <w:tc>
          <w:tcPr>
            <w:tcW w:w="3836" w:type="dxa"/>
            <w:tcBorders>
              <w:top w:val="single" w:sz="4" w:space="0" w:color="auto"/>
              <w:left w:val="single" w:sz="4" w:space="0" w:color="auto"/>
              <w:bottom w:val="single" w:sz="4" w:space="0" w:color="auto"/>
              <w:right w:val="single" w:sz="4" w:space="0" w:color="auto"/>
            </w:tcBorders>
            <w:vAlign w:val="center"/>
          </w:tcPr>
          <w:p w14:paraId="14EC3862"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453BC9C3" w14:textId="77777777" w:rsidR="00EF787C" w:rsidRPr="000641A5" w:rsidRDefault="00EF787C">
            <w:pPr>
              <w:rPr>
                <w:rFonts w:ascii="Times New Roman" w:hAnsi="Times New Roman" w:cs="Times New Roman"/>
                <w:sz w:val="19"/>
                <w:szCs w:val="19"/>
                <w:lang w:val="en-CA"/>
              </w:rPr>
            </w:pPr>
          </w:p>
        </w:tc>
      </w:tr>
      <w:tr w:rsidR="00EF787C" w:rsidRPr="000641A5" w14:paraId="7CEE102E" w14:textId="77777777" w:rsidTr="00EC25BD">
        <w:tc>
          <w:tcPr>
            <w:tcW w:w="2401" w:type="dxa"/>
            <w:gridSpan w:val="2"/>
            <w:tcBorders>
              <w:top w:val="single" w:sz="4" w:space="0" w:color="auto"/>
              <w:left w:val="single" w:sz="4" w:space="0" w:color="auto"/>
              <w:bottom w:val="single" w:sz="4" w:space="0" w:color="auto"/>
              <w:right w:val="single" w:sz="4" w:space="0" w:color="auto"/>
            </w:tcBorders>
          </w:tcPr>
          <w:p w14:paraId="30AD4626"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Core professional attributes</w:t>
            </w:r>
          </w:p>
        </w:tc>
        <w:tc>
          <w:tcPr>
            <w:tcW w:w="3836" w:type="dxa"/>
            <w:tcBorders>
              <w:top w:val="single" w:sz="4" w:space="0" w:color="auto"/>
              <w:left w:val="single" w:sz="4" w:space="0" w:color="auto"/>
              <w:bottom w:val="single" w:sz="4" w:space="0" w:color="auto"/>
              <w:right w:val="single" w:sz="4" w:space="0" w:color="auto"/>
            </w:tcBorders>
          </w:tcPr>
          <w:p w14:paraId="0268EABD"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0E01FA5A" w14:textId="77777777" w:rsidR="00EF787C" w:rsidRPr="000641A5" w:rsidRDefault="00EF787C">
            <w:pPr>
              <w:rPr>
                <w:rFonts w:ascii="Times New Roman" w:hAnsi="Times New Roman" w:cs="Times New Roman"/>
                <w:sz w:val="19"/>
                <w:szCs w:val="19"/>
                <w:lang w:val="en-CA"/>
              </w:rPr>
            </w:pPr>
          </w:p>
        </w:tc>
      </w:tr>
      <w:tr w:rsidR="00EF787C" w:rsidRPr="000641A5" w14:paraId="290548DF" w14:textId="77777777" w:rsidTr="00EC25BD">
        <w:tc>
          <w:tcPr>
            <w:tcW w:w="2401" w:type="dxa"/>
            <w:gridSpan w:val="2"/>
            <w:tcBorders>
              <w:top w:val="single" w:sz="4" w:space="0" w:color="auto"/>
              <w:left w:val="single" w:sz="4" w:space="0" w:color="auto"/>
              <w:bottom w:val="single" w:sz="4" w:space="0" w:color="auto"/>
              <w:right w:val="single" w:sz="4" w:space="0" w:color="auto"/>
            </w:tcBorders>
          </w:tcPr>
          <w:p w14:paraId="53EFC279"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Knowledge of professional responsibilities</w:t>
            </w:r>
          </w:p>
        </w:tc>
        <w:tc>
          <w:tcPr>
            <w:tcW w:w="3836" w:type="dxa"/>
            <w:tcBorders>
              <w:top w:val="single" w:sz="4" w:space="0" w:color="auto"/>
              <w:left w:val="single" w:sz="4" w:space="0" w:color="auto"/>
              <w:bottom w:val="single" w:sz="4" w:space="0" w:color="auto"/>
              <w:right w:val="single" w:sz="4" w:space="0" w:color="auto"/>
            </w:tcBorders>
          </w:tcPr>
          <w:p w14:paraId="30048F46"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39F938D0" w14:textId="77777777" w:rsidR="00EF787C" w:rsidRPr="000641A5" w:rsidRDefault="00EF787C">
            <w:pPr>
              <w:rPr>
                <w:rFonts w:ascii="Times New Roman" w:hAnsi="Times New Roman" w:cs="Times New Roman"/>
                <w:sz w:val="19"/>
                <w:szCs w:val="19"/>
                <w:lang w:val="en-CA"/>
              </w:rPr>
            </w:pPr>
          </w:p>
        </w:tc>
      </w:tr>
      <w:tr w:rsidR="00EF787C" w:rsidRPr="000641A5" w14:paraId="36837DAF" w14:textId="77777777" w:rsidTr="00EC25BD">
        <w:tc>
          <w:tcPr>
            <w:tcW w:w="2401" w:type="dxa"/>
            <w:gridSpan w:val="2"/>
            <w:tcBorders>
              <w:top w:val="single" w:sz="4" w:space="0" w:color="auto"/>
              <w:left w:val="single" w:sz="4" w:space="0" w:color="auto"/>
              <w:bottom w:val="single" w:sz="4" w:space="0" w:color="auto"/>
              <w:right w:val="single" w:sz="4" w:space="0" w:color="auto"/>
            </w:tcBorders>
          </w:tcPr>
          <w:p w14:paraId="4AC96D86"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Leadership skills</w:t>
            </w:r>
          </w:p>
        </w:tc>
        <w:tc>
          <w:tcPr>
            <w:tcW w:w="3836" w:type="dxa"/>
            <w:tcBorders>
              <w:top w:val="single" w:sz="4" w:space="0" w:color="auto"/>
              <w:left w:val="single" w:sz="4" w:space="0" w:color="auto"/>
              <w:bottom w:val="single" w:sz="4" w:space="0" w:color="auto"/>
              <w:right w:val="single" w:sz="4" w:space="0" w:color="auto"/>
            </w:tcBorders>
          </w:tcPr>
          <w:p w14:paraId="2C7B97B4"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1C77AF0E" w14:textId="77777777" w:rsidR="00EF787C" w:rsidRPr="000641A5" w:rsidRDefault="00EF787C">
            <w:pPr>
              <w:rPr>
                <w:rFonts w:ascii="Times New Roman" w:hAnsi="Times New Roman" w:cs="Times New Roman"/>
                <w:sz w:val="19"/>
                <w:szCs w:val="19"/>
                <w:lang w:val="en-CA"/>
              </w:rPr>
            </w:pPr>
          </w:p>
        </w:tc>
      </w:tr>
      <w:bookmarkEnd w:id="85"/>
    </w:tbl>
    <w:p w14:paraId="6D7974FE" w14:textId="77777777" w:rsidR="00EF787C" w:rsidRPr="000641A5" w:rsidRDefault="00EF787C">
      <w:pPr>
        <w:spacing w:line="240" w:lineRule="auto"/>
        <w:jc w:val="both"/>
        <w:rPr>
          <w:rFonts w:ascii="Times New Roman" w:hAnsi="Times New Roman" w:cs="Times New Roman"/>
          <w:bCs/>
          <w:iCs/>
          <w:sz w:val="20"/>
          <w:szCs w:val="20"/>
        </w:rPr>
      </w:pPr>
    </w:p>
    <w:p w14:paraId="678A2CFB" w14:textId="77777777" w:rsidR="00EF787C" w:rsidRPr="000641A5" w:rsidRDefault="00EF787C">
      <w:pPr>
        <w:pStyle w:val="NoSpacing"/>
        <w:ind w:left="426" w:hanging="426"/>
        <w:rPr>
          <w:rFonts w:ascii="Times New Roman" w:hAnsi="Times New Roman" w:cs="Times New Roman"/>
          <w:b/>
          <w:highlight w:val="yellow"/>
        </w:rPr>
      </w:pPr>
    </w:p>
    <w:p w14:paraId="71229BEF" w14:textId="77777777" w:rsidR="004A18D9" w:rsidRPr="000641A5" w:rsidRDefault="004A18D9">
      <w:pPr>
        <w:spacing w:after="160"/>
        <w:rPr>
          <w:rFonts w:ascii="Times New Roman" w:hAnsi="Times New Roman" w:cs="Times New Roman"/>
          <w:b/>
          <w:color w:val="0000CC"/>
          <w:u w:val="single"/>
        </w:rPr>
      </w:pPr>
      <w:r w:rsidRPr="000641A5">
        <w:rPr>
          <w:rFonts w:ascii="Times New Roman" w:hAnsi="Times New Roman" w:cs="Times New Roman"/>
          <w:b/>
          <w:color w:val="0000CC"/>
          <w:u w:val="single"/>
        </w:rPr>
        <w:br w:type="page"/>
      </w:r>
    </w:p>
    <w:p w14:paraId="367F62FA" w14:textId="6B031AA8" w:rsidR="00EF787C" w:rsidRPr="000641A5" w:rsidRDefault="00EF787C">
      <w:pPr>
        <w:spacing w:line="240" w:lineRule="auto"/>
        <w:jc w:val="both"/>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 xml:space="preserve">STANDARD 8: CURRICULAR MANAGEMENT, EVALUATION, AND ENHANCEMENT </w:t>
      </w:r>
    </w:p>
    <w:p w14:paraId="5004E508" w14:textId="4C5C56F3" w:rsidR="00EF787C" w:rsidRPr="000641A5" w:rsidRDefault="298EF869">
      <w:pPr>
        <w:spacing w:line="240" w:lineRule="auto"/>
        <w:jc w:val="both"/>
        <w:rPr>
          <w:rFonts w:ascii="Times New Roman" w:hAnsi="Times New Roman" w:cs="Times New Roman"/>
          <w:b/>
          <w:color w:val="0000CC"/>
        </w:rPr>
      </w:pPr>
      <w:r w:rsidRPr="0447AE2C">
        <w:rPr>
          <w:rFonts w:ascii="Times New Roman" w:hAnsi="Times New Roman" w:cs="Times New Roman"/>
          <w:b/>
          <w:bCs/>
          <w:color w:val="0000CC"/>
        </w:rPr>
        <w:t>A</w:t>
      </w:r>
      <w:r w:rsidR="00292875">
        <w:rPr>
          <w:rFonts w:ascii="Times New Roman" w:hAnsi="Times New Roman" w:cs="Times New Roman"/>
          <w:b/>
          <w:bCs/>
          <w:color w:val="0000CC"/>
        </w:rPr>
        <w:t xml:space="preserve"> </w:t>
      </w:r>
      <w:r w:rsidR="00EF787C" w:rsidRPr="000641A5">
        <w:rPr>
          <w:rFonts w:ascii="Times New Roman" w:hAnsi="Times New Roman" w:cs="Times New Roman"/>
          <w:b/>
          <w:color w:val="0000CC"/>
        </w:rPr>
        <w:t>medical school engages in curricular revision and program evaluation activities to ensure that medical education program quality is maintained and enhanced and that medical students achieve all medical education program objectives and participate in required clinical experiences and settings.</w:t>
      </w:r>
    </w:p>
    <w:p w14:paraId="21C567F6" w14:textId="77777777" w:rsidR="00EF787C" w:rsidRPr="000641A5" w:rsidRDefault="00EF787C">
      <w:pPr>
        <w:spacing w:line="240" w:lineRule="auto"/>
        <w:jc w:val="both"/>
        <w:rPr>
          <w:rFonts w:ascii="Times New Roman" w:hAnsi="Times New Roman" w:cs="Times New Roman"/>
          <w:bCs/>
        </w:rPr>
      </w:pPr>
    </w:p>
    <w:p w14:paraId="2D321000"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8.1 CURRICULAR MANAGEMENT</w:t>
      </w:r>
    </w:p>
    <w:p w14:paraId="749C9C59" w14:textId="1CA6DABD" w:rsidR="00EF787C" w:rsidRPr="000641A5" w:rsidRDefault="7D22E107">
      <w:pPr>
        <w:spacing w:line="240" w:lineRule="auto"/>
        <w:jc w:val="both"/>
        <w:rPr>
          <w:rFonts w:ascii="Times New Roman" w:hAnsi="Times New Roman" w:cs="Times New Roman"/>
          <w:b/>
          <w:i/>
          <w:color w:val="0000CC"/>
          <w:sz w:val="20"/>
          <w:szCs w:val="20"/>
        </w:rPr>
      </w:pPr>
      <w:r w:rsidRPr="0447AE2C">
        <w:rPr>
          <w:rFonts w:ascii="Times New Roman" w:hAnsi="Times New Roman" w:cs="Times New Roman"/>
          <w:b/>
          <w:bCs/>
          <w:i/>
          <w:iCs/>
          <w:color w:val="0000CC"/>
          <w:sz w:val="20"/>
          <w:szCs w:val="20"/>
        </w:rPr>
        <w:t>A</w:t>
      </w:r>
      <w:r w:rsidR="00292875">
        <w:rPr>
          <w:rFonts w:ascii="Times New Roman" w:hAnsi="Times New Roman" w:cs="Times New Roman"/>
          <w:b/>
          <w:bCs/>
          <w:i/>
          <w:iCs/>
          <w:color w:val="0000CC"/>
          <w:sz w:val="20"/>
          <w:szCs w:val="20"/>
        </w:rPr>
        <w:t xml:space="preserve"> </w:t>
      </w:r>
      <w:r w:rsidR="00EF787C" w:rsidRPr="000641A5">
        <w:rPr>
          <w:rFonts w:ascii="Times New Roman" w:hAnsi="Times New Roman" w:cs="Times New Roman"/>
          <w:b/>
          <w:i/>
          <w:color w:val="0000CC"/>
          <w:sz w:val="20"/>
          <w:szCs w:val="20"/>
        </w:rPr>
        <w:t>medical school entrusts authority and responsibility for the medical education program to a duly constituted faculty body, commonly called a curriculum committee. This committee and its subcommittees oversee the curriculum as a whole and have responsibility for the overall design, management, integration, evaluation, and enhancement of a coherent and coordinated medical curriculum.</w:t>
      </w:r>
    </w:p>
    <w:p w14:paraId="04F86A0A" w14:textId="77777777" w:rsidR="00EF787C" w:rsidRPr="000641A5" w:rsidRDefault="00EF787C">
      <w:pPr>
        <w:pStyle w:val="NormalWeb"/>
        <w:widowControl w:val="0"/>
        <w:spacing w:before="0" w:beforeAutospacing="0" w:after="0" w:afterAutospacing="0"/>
        <w:jc w:val="both"/>
        <w:rPr>
          <w:sz w:val="22"/>
          <w:szCs w:val="22"/>
          <w:lang w:val="en-CA"/>
        </w:rPr>
      </w:pPr>
    </w:p>
    <w:p w14:paraId="4908B4F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8.1-1</w:t>
      </w:r>
    </w:p>
    <w:p w14:paraId="6E13051A" w14:textId="40245502"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entrusts authority and responsibility for the medical education program to a duly constituted faculty body commonly called a curriculum committee.</w:t>
      </w:r>
    </w:p>
    <w:p w14:paraId="6AB79813"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205204D2" w14:textId="77777777" w:rsidR="00EF787C" w:rsidRPr="000641A5" w:rsidRDefault="00EF787C">
      <w:pPr>
        <w:pStyle w:val="ListParagraph"/>
        <w:widowControl w:val="0"/>
        <w:numPr>
          <w:ilvl w:val="0"/>
          <w:numId w:val="16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name of the faculty committee with primary responsibility for the curriculum.</w:t>
      </w:r>
    </w:p>
    <w:p w14:paraId="058F9FB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1EE140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58247D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20C2A3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7BCC25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F788A8F" w14:textId="77777777" w:rsidR="00EF787C" w:rsidRPr="000641A5" w:rsidRDefault="00EF787C">
      <w:pPr>
        <w:pStyle w:val="ListParagraph"/>
        <w:widowControl w:val="0"/>
        <w:numPr>
          <w:ilvl w:val="0"/>
          <w:numId w:val="16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terms of reference for this committee and note the source of its authority (e.g., the faculty bylaws). (</w:t>
      </w:r>
      <w:r w:rsidRPr="000641A5">
        <w:rPr>
          <w:rFonts w:ascii="Times New Roman" w:hAnsi="Times New Roman" w:cs="Times New Roman"/>
          <w:b/>
          <w:i/>
          <w:color w:val="0000CC"/>
          <w:sz w:val="20"/>
          <w:szCs w:val="20"/>
        </w:rPr>
        <w:t>Appendix 8.1-1 B</w:t>
      </w:r>
      <w:r w:rsidRPr="000641A5">
        <w:rPr>
          <w:rFonts w:ascii="Times New Roman" w:hAnsi="Times New Roman" w:cs="Times New Roman"/>
          <w:bCs/>
          <w:iCs/>
          <w:color w:val="0000CC"/>
          <w:sz w:val="20"/>
          <w:szCs w:val="20"/>
        </w:rPr>
        <w:t>) (Core Appendix)</w:t>
      </w:r>
    </w:p>
    <w:p w14:paraId="1E68393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F688FD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963B55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D41CB81" w14:textId="77777777" w:rsidR="00EF787C" w:rsidRDefault="00EF787C" w:rsidP="00866B0D">
      <w:pPr>
        <w:widowControl w:val="0"/>
        <w:spacing w:line="240" w:lineRule="auto"/>
        <w:rPr>
          <w:rFonts w:ascii="Times New Roman" w:eastAsia="Times New Roman" w:hAnsi="Times New Roman" w:cs="Times New Roman"/>
          <w:snapToGrid w:val="0"/>
          <w:sz w:val="20"/>
          <w:szCs w:val="20"/>
        </w:rPr>
      </w:pPr>
    </w:p>
    <w:p w14:paraId="3868552D" w14:textId="77777777" w:rsidR="00DA6397" w:rsidRPr="000641A5" w:rsidRDefault="00DA6397" w:rsidP="00866B0D">
      <w:pPr>
        <w:widowControl w:val="0"/>
        <w:spacing w:line="240" w:lineRule="auto"/>
        <w:rPr>
          <w:rFonts w:ascii="Times New Roman" w:eastAsia="Times New Roman" w:hAnsi="Times New Roman" w:cs="Times New Roman"/>
          <w:snapToGrid w:val="0"/>
          <w:sz w:val="20"/>
          <w:szCs w:val="20"/>
        </w:rPr>
      </w:pPr>
    </w:p>
    <w:p w14:paraId="2028E1A4"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8.1-2</w:t>
      </w:r>
    </w:p>
    <w:p w14:paraId="5B6518E2" w14:textId="3D84109E"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This committee and its subcommittees oversee the curriculum as a whole and have responsibility for the</w:t>
      </w:r>
    </w:p>
    <w:p w14:paraId="50787ACE" w14:textId="77777777" w:rsidR="00EF787C" w:rsidRPr="000641A5" w:rsidRDefault="00EF787C">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overall design </w:t>
      </w:r>
    </w:p>
    <w:p w14:paraId="390C0F79" w14:textId="77777777" w:rsidR="00EF787C" w:rsidRPr="000641A5" w:rsidRDefault="00EF787C">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management</w:t>
      </w:r>
    </w:p>
    <w:p w14:paraId="1EBA583F" w14:textId="77777777" w:rsidR="00EF787C" w:rsidRPr="000641A5" w:rsidRDefault="00EF787C">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integration </w:t>
      </w:r>
    </w:p>
    <w:p w14:paraId="6DD820B5" w14:textId="77777777" w:rsidR="00EF787C" w:rsidRPr="000641A5" w:rsidRDefault="00EF787C">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evaluation </w:t>
      </w:r>
    </w:p>
    <w:p w14:paraId="2BE2E8A4" w14:textId="20B57571" w:rsidR="000E5B22" w:rsidRPr="000E5B22" w:rsidRDefault="00EF787C" w:rsidP="000E5B22">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enhancement of a coherent and coordinated medical curriculum</w:t>
      </w:r>
    </w:p>
    <w:p w14:paraId="4D7F9D2D" w14:textId="77777777" w:rsidR="00EF787C" w:rsidRPr="000641A5" w:rsidRDefault="00EF787C">
      <w:pPr>
        <w:spacing w:line="240" w:lineRule="auto"/>
        <w:rPr>
          <w:rFonts w:ascii="Times New Roman" w:hAnsi="Times New Roman" w:cs="Times New Roman"/>
          <w:bCs/>
          <w:iCs/>
          <w:color w:val="0000CC"/>
          <w:sz w:val="20"/>
          <w:szCs w:val="20"/>
        </w:rPr>
      </w:pPr>
    </w:p>
    <w:p w14:paraId="33BDAD07" w14:textId="77777777" w:rsidR="00EF787C" w:rsidRPr="000641A5" w:rsidRDefault="00EF787C">
      <w:pPr>
        <w:pStyle w:val="ListParagraph"/>
        <w:numPr>
          <w:ilvl w:val="1"/>
          <w:numId w:val="166"/>
        </w:numPr>
        <w:spacing w:after="200"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organizational chart for the management of the curriculum that includes the curriculum committee and its subcommittees, other relevant committees, the undergraduate dean or equivalent, and the individuals or groups with involvement in curriculum design, implementation, and evaluation. (</w:t>
      </w:r>
      <w:r w:rsidRPr="000641A5">
        <w:rPr>
          <w:rFonts w:ascii="Times New Roman" w:hAnsi="Times New Roman" w:cs="Times New Roman"/>
          <w:b/>
          <w:i/>
          <w:color w:val="0000CC"/>
          <w:sz w:val="20"/>
          <w:szCs w:val="20"/>
        </w:rPr>
        <w:t>Appendix 8.1-2 A</w:t>
      </w:r>
      <w:r w:rsidRPr="000641A5">
        <w:rPr>
          <w:rFonts w:ascii="Times New Roman" w:hAnsi="Times New Roman" w:cs="Times New Roman"/>
          <w:bCs/>
          <w:iCs/>
          <w:color w:val="0000CC"/>
          <w:sz w:val="20"/>
          <w:szCs w:val="20"/>
        </w:rPr>
        <w:t>) (Core Appendix)</w:t>
      </w:r>
    </w:p>
    <w:p w14:paraId="0EA3ABA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406B9A8" w14:textId="4E1884F8" w:rsidR="00EF787C" w:rsidRPr="000641A5" w:rsidRDefault="00EF787C" w:rsidP="00866B0D">
      <w:pPr>
        <w:spacing w:line="240" w:lineRule="auto"/>
        <w:rPr>
          <w:rFonts w:ascii="Times New Roman" w:hAnsi="Times New Roman" w:cs="Times New Roman"/>
          <w:bCs/>
          <w:iCs/>
          <w:sz w:val="20"/>
          <w:szCs w:val="20"/>
        </w:rPr>
      </w:pPr>
    </w:p>
    <w:p w14:paraId="0C575A46" w14:textId="77777777" w:rsidR="00866B0D" w:rsidRDefault="00866B0D" w:rsidP="00866B0D">
      <w:pPr>
        <w:spacing w:line="240" w:lineRule="auto"/>
        <w:rPr>
          <w:rFonts w:ascii="Times New Roman" w:hAnsi="Times New Roman" w:cs="Times New Roman"/>
          <w:bCs/>
          <w:iCs/>
          <w:sz w:val="20"/>
          <w:szCs w:val="20"/>
        </w:rPr>
      </w:pPr>
    </w:p>
    <w:p w14:paraId="4475DB1C" w14:textId="77777777" w:rsidR="00DF1D2C" w:rsidRDefault="00DF1D2C" w:rsidP="00866B0D">
      <w:pPr>
        <w:spacing w:line="240" w:lineRule="auto"/>
        <w:rPr>
          <w:rFonts w:ascii="Times New Roman" w:hAnsi="Times New Roman" w:cs="Times New Roman"/>
          <w:bCs/>
          <w:iCs/>
          <w:sz w:val="20"/>
          <w:szCs w:val="20"/>
        </w:rPr>
      </w:pPr>
    </w:p>
    <w:p w14:paraId="22387D01" w14:textId="77777777" w:rsidR="00DF1D2C" w:rsidRDefault="00DF1D2C" w:rsidP="00866B0D">
      <w:pPr>
        <w:spacing w:line="240" w:lineRule="auto"/>
        <w:rPr>
          <w:rFonts w:ascii="Times New Roman" w:hAnsi="Times New Roman" w:cs="Times New Roman"/>
          <w:bCs/>
          <w:iCs/>
          <w:sz w:val="20"/>
          <w:szCs w:val="20"/>
        </w:rPr>
      </w:pPr>
    </w:p>
    <w:p w14:paraId="4EEF1F14" w14:textId="260AB6D6" w:rsidR="000E5B22" w:rsidRDefault="007F5476" w:rsidP="00866B0D">
      <w:pPr>
        <w:spacing w:line="240" w:lineRule="auto"/>
        <w:rPr>
          <w:rFonts w:ascii="Times New Roman" w:hAnsi="Times New Roman" w:cs="Times New Roman"/>
          <w:bCs/>
          <w:iCs/>
          <w:sz w:val="20"/>
          <w:szCs w:val="20"/>
        </w:rPr>
      </w:pPr>
      <w:r>
        <w:rPr>
          <w:rFonts w:ascii="Times New Roman" w:hAnsi="Times New Roman" w:cs="Times New Roman"/>
          <w:bCs/>
          <w:iCs/>
          <w:sz w:val="20"/>
          <w:szCs w:val="20"/>
        </w:rPr>
        <w:br/>
      </w:r>
      <w:r>
        <w:rPr>
          <w:rFonts w:ascii="Times New Roman" w:hAnsi="Times New Roman" w:cs="Times New Roman"/>
          <w:bCs/>
          <w:iCs/>
          <w:sz w:val="20"/>
          <w:szCs w:val="20"/>
        </w:rPr>
        <w:br/>
      </w:r>
    </w:p>
    <w:p w14:paraId="71AD66D2" w14:textId="77777777" w:rsidR="000E5B22" w:rsidRPr="000641A5" w:rsidRDefault="000E5B22" w:rsidP="00866B0D">
      <w:pPr>
        <w:spacing w:line="240" w:lineRule="auto"/>
        <w:rPr>
          <w:rFonts w:ascii="Times New Roman" w:hAnsi="Times New Roman" w:cs="Times New Roman"/>
          <w:bCs/>
          <w:iCs/>
          <w:sz w:val="20"/>
          <w:szCs w:val="20"/>
        </w:rPr>
      </w:pPr>
    </w:p>
    <w:p w14:paraId="410D5E56" w14:textId="77777777" w:rsidR="00EF787C" w:rsidRPr="000641A5" w:rsidRDefault="00EF787C">
      <w:pPr>
        <w:pStyle w:val="ListParagraph"/>
        <w:numPr>
          <w:ilvl w:val="1"/>
          <w:numId w:val="166"/>
        </w:numPr>
        <w:spacing w:after="200"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Provide the terms of reference of any subcommittees of the curriculum committee. (</w:t>
      </w:r>
      <w:r w:rsidRPr="000641A5">
        <w:rPr>
          <w:rFonts w:ascii="Times New Roman" w:hAnsi="Times New Roman" w:cs="Times New Roman"/>
          <w:b/>
          <w:i/>
          <w:color w:val="0000CC"/>
          <w:sz w:val="20"/>
          <w:szCs w:val="20"/>
        </w:rPr>
        <w:t>Appendix 8.1-2 B</w:t>
      </w:r>
      <w:r w:rsidRPr="000641A5">
        <w:rPr>
          <w:rFonts w:ascii="Times New Roman" w:hAnsi="Times New Roman" w:cs="Times New Roman"/>
          <w:bCs/>
          <w:iCs/>
          <w:color w:val="0000CC"/>
          <w:sz w:val="20"/>
          <w:szCs w:val="20"/>
        </w:rPr>
        <w:t>) (Core Appendix)</w:t>
      </w:r>
    </w:p>
    <w:p w14:paraId="38E8F04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B56578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A69261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EE836B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D8736C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74D9AFC" w14:textId="77777777" w:rsidR="00EF787C" w:rsidRPr="000641A5" w:rsidRDefault="00EF787C">
      <w:pPr>
        <w:pStyle w:val="ListParagraph"/>
        <w:numPr>
          <w:ilvl w:val="1"/>
          <w:numId w:val="166"/>
        </w:numPr>
        <w:spacing w:after="200"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copies of minutes of two curriculum committee meetings from the most recently completed academic year and of two curriculum committee meetings from the year prior that illustrate that the committee oversees the curriculum as a whole and has responsibility for the overall design, management, integration, evaluation, and the enhancement of a coherent and coordinated medical curriculum.  Highlight and label areas of the minutes that illustrate each of the above points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-v). (</w:t>
      </w:r>
      <w:r w:rsidRPr="000641A5">
        <w:rPr>
          <w:rFonts w:ascii="Times New Roman" w:hAnsi="Times New Roman" w:cs="Times New Roman"/>
          <w:b/>
          <w:i/>
          <w:color w:val="0000CC"/>
          <w:sz w:val="20"/>
          <w:szCs w:val="20"/>
        </w:rPr>
        <w:t>Appendix 8.1-2 C</w:t>
      </w:r>
      <w:r w:rsidRPr="000641A5">
        <w:rPr>
          <w:rFonts w:ascii="Times New Roman" w:hAnsi="Times New Roman" w:cs="Times New Roman"/>
          <w:bCs/>
          <w:iCs/>
          <w:color w:val="0000CC"/>
          <w:sz w:val="20"/>
          <w:szCs w:val="20"/>
        </w:rPr>
        <w:t xml:space="preserve">) Note: Three years of curriculum committee minutes should be available on-site for the site visit team. </w:t>
      </w:r>
    </w:p>
    <w:p w14:paraId="473F607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5652B9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546490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46D419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E7A8EA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EC08BF8" w14:textId="77777777" w:rsidR="00EF787C" w:rsidRPr="000641A5" w:rsidRDefault="00EF787C">
      <w:pPr>
        <w:pStyle w:val="ListParagraph"/>
        <w:numPr>
          <w:ilvl w:val="1"/>
          <w:numId w:val="166"/>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one example from the last three academic years that illustrates how the activities of the curriculum committee and its subcommittees have enhanced the coherent and coordinated medical curriculum.</w:t>
      </w:r>
    </w:p>
    <w:p w14:paraId="0BC66C02" w14:textId="77777777" w:rsidR="00EF787C" w:rsidRPr="000641A5" w:rsidRDefault="00EF787C">
      <w:pPr>
        <w:spacing w:line="240" w:lineRule="auto"/>
        <w:ind w:left="360"/>
        <w:rPr>
          <w:rFonts w:ascii="Times New Roman" w:hAnsi="Times New Roman" w:cs="Times New Roman"/>
          <w:bCs/>
          <w:iCs/>
          <w:sz w:val="20"/>
          <w:szCs w:val="20"/>
        </w:rPr>
      </w:pPr>
    </w:p>
    <w:p w14:paraId="562A4412" w14:textId="77777777" w:rsidR="00EF787C" w:rsidRPr="000641A5" w:rsidRDefault="00EF787C">
      <w:pPr>
        <w:spacing w:line="240" w:lineRule="auto"/>
        <w:ind w:left="360"/>
        <w:rPr>
          <w:rFonts w:ascii="Times New Roman" w:hAnsi="Times New Roman" w:cs="Times New Roman"/>
          <w:bCs/>
          <w:iCs/>
          <w:sz w:val="20"/>
          <w:szCs w:val="20"/>
        </w:rPr>
      </w:pPr>
    </w:p>
    <w:p w14:paraId="2E823AFC" w14:textId="77777777" w:rsidR="00EF787C" w:rsidRPr="000641A5" w:rsidRDefault="00EF787C">
      <w:pPr>
        <w:spacing w:line="240" w:lineRule="auto"/>
        <w:ind w:left="360"/>
        <w:rPr>
          <w:rFonts w:ascii="Times New Roman" w:hAnsi="Times New Roman" w:cs="Times New Roman"/>
          <w:bCs/>
          <w:iCs/>
          <w:sz w:val="20"/>
          <w:szCs w:val="20"/>
        </w:rPr>
      </w:pPr>
    </w:p>
    <w:p w14:paraId="551DA438" w14:textId="77777777" w:rsidR="00EF787C" w:rsidRPr="000641A5" w:rsidRDefault="00EF787C">
      <w:pPr>
        <w:spacing w:line="240" w:lineRule="auto"/>
        <w:ind w:left="360"/>
        <w:rPr>
          <w:rFonts w:ascii="Times New Roman" w:hAnsi="Times New Roman" w:cs="Times New Roman"/>
          <w:bCs/>
          <w:iCs/>
          <w:sz w:val="20"/>
          <w:szCs w:val="20"/>
        </w:rPr>
      </w:pPr>
    </w:p>
    <w:p w14:paraId="6D31EDE7" w14:textId="77777777" w:rsidR="00EF787C" w:rsidRPr="000641A5" w:rsidRDefault="00EF787C">
      <w:pPr>
        <w:spacing w:line="240" w:lineRule="auto"/>
        <w:ind w:left="360"/>
        <w:rPr>
          <w:rFonts w:ascii="Times New Roman" w:hAnsi="Times New Roman" w:cs="Times New Roman"/>
          <w:bCs/>
          <w:iCs/>
          <w:sz w:val="20"/>
          <w:szCs w:val="20"/>
        </w:rPr>
      </w:pPr>
    </w:p>
    <w:p w14:paraId="2F80B6E6"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br w:type="page"/>
      </w:r>
      <w:r w:rsidRPr="5F7FDA6B">
        <w:rPr>
          <w:rFonts w:ascii="Times New Roman" w:hAnsi="Times New Roman" w:cs="Times New Roman"/>
          <w:b/>
          <w:bCs/>
          <w:i/>
          <w:iCs/>
          <w:color w:val="0000CC"/>
          <w:sz w:val="20"/>
          <w:szCs w:val="20"/>
        </w:rPr>
        <w:lastRenderedPageBreak/>
        <w:t>8.2 USE OF PROGRAM AND LEARNING OBJECTIVES</w:t>
      </w:r>
    </w:p>
    <w:p w14:paraId="648E2836" w14:textId="77777777" w:rsidR="002C09EF" w:rsidRDefault="002C09EF">
      <w:pPr>
        <w:spacing w:line="240" w:lineRule="auto"/>
        <w:jc w:val="both"/>
        <w:rPr>
          <w:rFonts w:ascii="Times New Roman" w:hAnsi="Times New Roman" w:cs="Times New Roman"/>
          <w:b/>
          <w:i/>
          <w:color w:val="0000CC"/>
          <w:sz w:val="20"/>
          <w:szCs w:val="20"/>
        </w:rPr>
      </w:pPr>
    </w:p>
    <w:p w14:paraId="77F55252" w14:textId="287DCC10" w:rsidR="00EF787C" w:rsidRPr="000641A5" w:rsidRDefault="3E962EC0">
      <w:pPr>
        <w:spacing w:line="240" w:lineRule="auto"/>
        <w:jc w:val="both"/>
        <w:rPr>
          <w:rFonts w:ascii="Times New Roman" w:hAnsi="Times New Roman" w:cs="Times New Roman"/>
          <w:b/>
          <w:i/>
          <w:color w:val="0000CC"/>
          <w:sz w:val="20"/>
          <w:szCs w:val="20"/>
        </w:rPr>
      </w:pPr>
      <w:r w:rsidRPr="0447AE2C">
        <w:rPr>
          <w:rFonts w:ascii="Times New Roman" w:hAnsi="Times New Roman" w:cs="Times New Roman"/>
          <w:b/>
          <w:bCs/>
          <w:i/>
          <w:iCs/>
          <w:color w:val="0000CC"/>
          <w:sz w:val="20"/>
          <w:szCs w:val="20"/>
        </w:rPr>
        <w:t xml:space="preserve">A </w:t>
      </w:r>
      <w:r w:rsidR="00EF787C" w:rsidRPr="000641A5">
        <w:rPr>
          <w:rFonts w:ascii="Times New Roman" w:hAnsi="Times New Roman" w:cs="Times New Roman"/>
          <w:b/>
          <w:i/>
          <w:color w:val="0000CC"/>
          <w:sz w:val="20"/>
          <w:szCs w:val="20"/>
        </w:rPr>
        <w:t>medical school, through the curriculum committee, ensures that the formally adopted medical education program objectives are used to guide the selection of curriculum content, and to review and revise the curriculum. The learning objectives of each required learning experience are linked to the medical education program objectives.</w:t>
      </w:r>
    </w:p>
    <w:p w14:paraId="772991E5" w14:textId="77777777" w:rsidR="00EF787C" w:rsidRPr="000641A5" w:rsidRDefault="00EF787C">
      <w:pPr>
        <w:spacing w:line="240" w:lineRule="auto"/>
        <w:rPr>
          <w:rFonts w:ascii="Times New Roman" w:hAnsi="Times New Roman" w:cs="Times New Roman"/>
          <w:sz w:val="20"/>
          <w:szCs w:val="20"/>
        </w:rPr>
      </w:pPr>
    </w:p>
    <w:p w14:paraId="10CEF9C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8.2-1</w:t>
      </w:r>
    </w:p>
    <w:p w14:paraId="6F500274" w14:textId="05D292CA"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bookmarkStart w:id="86" w:name="_Hlk68863079"/>
      <w:r w:rsidRPr="000641A5">
        <w:rPr>
          <w:rFonts w:ascii="Times New Roman" w:hAnsi="Times New Roman" w:cs="Times New Roman"/>
          <w:i/>
          <w:sz w:val="20"/>
          <w:szCs w:val="20"/>
        </w:rPr>
        <w:t xml:space="preserve">The medical school, through the curriculum committee, ensures that the formally adopted medical education program objectives are used to: </w:t>
      </w:r>
    </w:p>
    <w:p w14:paraId="6B7B15D2" w14:textId="77777777" w:rsidR="00EF787C" w:rsidRPr="000641A5" w:rsidRDefault="00EF787C">
      <w:pPr>
        <w:widowControl w:val="0"/>
        <w:numPr>
          <w:ilvl w:val="0"/>
          <w:numId w:val="168"/>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guide the selection of curriculum content</w:t>
      </w:r>
    </w:p>
    <w:p w14:paraId="6C0118E4" w14:textId="77777777" w:rsidR="00EF787C" w:rsidRPr="000641A5" w:rsidRDefault="00EF787C">
      <w:pPr>
        <w:widowControl w:val="0"/>
        <w:numPr>
          <w:ilvl w:val="0"/>
          <w:numId w:val="168"/>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review and revise the curriculum</w:t>
      </w:r>
    </w:p>
    <w:bookmarkEnd w:id="86"/>
    <w:p w14:paraId="0124C98F"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7B55279F" w14:textId="77777777" w:rsidR="00EF787C" w:rsidRPr="000641A5" w:rsidRDefault="00EF787C">
      <w:pPr>
        <w:pStyle w:val="ListParagraph"/>
        <w:widowControl w:val="0"/>
        <w:numPr>
          <w:ilvl w:val="0"/>
          <w:numId w:val="16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formally adopted medical education program objectives are used by the curriculum committee to guide the selection of curriculum content.  Provide one example as an excerpt from the minutes of the curriculum committee.</w:t>
      </w:r>
    </w:p>
    <w:p w14:paraId="0CDDF33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9C7DB3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332D30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FD7B1C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0CB01A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70AEA2F" w14:textId="77777777" w:rsidR="00EF787C" w:rsidRPr="000641A5" w:rsidRDefault="00EF787C">
      <w:pPr>
        <w:pStyle w:val="ListParagraph"/>
        <w:widowControl w:val="0"/>
        <w:numPr>
          <w:ilvl w:val="0"/>
          <w:numId w:val="16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formally adopted medical education program objectives are used by the curriculum committee to review and revise the curriculum.  Provide one example as an excerpt from the minutes of the curriculum committee.</w:t>
      </w:r>
    </w:p>
    <w:p w14:paraId="28C705B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632DB8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81C9D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CD9518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818BE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4CFE2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8.2-2</w:t>
      </w:r>
    </w:p>
    <w:p w14:paraId="4CC03494"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learning objectives of each required learning experience are linked to the medical education program objectives.</w:t>
      </w:r>
    </w:p>
    <w:p w14:paraId="04ADF400"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20765C80" w14:textId="77777777" w:rsidR="00EF787C" w:rsidRPr="000641A5" w:rsidRDefault="00EF787C">
      <w:pPr>
        <w:pStyle w:val="ListParagraph"/>
        <w:widowControl w:val="0"/>
        <w:numPr>
          <w:ilvl w:val="0"/>
          <w:numId w:val="1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curriculum committee ensures that learning objectives for each required learning experience are linked to the medical education program objectives.</w:t>
      </w:r>
    </w:p>
    <w:p w14:paraId="77C74C53" w14:textId="77777777" w:rsidR="00EF787C" w:rsidRPr="000641A5" w:rsidRDefault="00EF787C">
      <w:pPr>
        <w:widowControl w:val="0"/>
        <w:spacing w:line="240" w:lineRule="auto"/>
        <w:rPr>
          <w:rFonts w:ascii="Times New Roman" w:hAnsi="Times New Roman" w:cs="Times New Roman"/>
          <w:bCs/>
          <w:iCs/>
          <w:sz w:val="20"/>
          <w:szCs w:val="20"/>
        </w:rPr>
      </w:pPr>
    </w:p>
    <w:p w14:paraId="33C80457" w14:textId="77777777" w:rsidR="00EF787C" w:rsidRDefault="00EF787C">
      <w:pPr>
        <w:widowControl w:val="0"/>
        <w:spacing w:line="240" w:lineRule="auto"/>
        <w:rPr>
          <w:rFonts w:ascii="Times New Roman" w:hAnsi="Times New Roman" w:cs="Times New Roman"/>
          <w:bCs/>
          <w:iCs/>
          <w:sz w:val="20"/>
          <w:szCs w:val="20"/>
        </w:rPr>
      </w:pPr>
    </w:p>
    <w:p w14:paraId="267E3A16" w14:textId="77777777" w:rsidR="00B925E6" w:rsidRDefault="00B925E6">
      <w:pPr>
        <w:widowControl w:val="0"/>
        <w:spacing w:line="240" w:lineRule="auto"/>
        <w:rPr>
          <w:rFonts w:ascii="Times New Roman" w:hAnsi="Times New Roman" w:cs="Times New Roman"/>
          <w:bCs/>
          <w:iCs/>
          <w:sz w:val="20"/>
          <w:szCs w:val="20"/>
        </w:rPr>
      </w:pPr>
    </w:p>
    <w:p w14:paraId="1B5B3E92" w14:textId="4D484E04" w:rsidR="00EF787C" w:rsidRPr="00B925E6" w:rsidRDefault="00EF787C" w:rsidP="00B925E6">
      <w:pPr>
        <w:widowControl w:val="0"/>
        <w:tabs>
          <w:tab w:val="left" w:pos="2713"/>
        </w:tabs>
        <w:spacing w:line="240" w:lineRule="auto"/>
        <w:rPr>
          <w:rFonts w:ascii="Times New Roman" w:hAnsi="Times New Roman" w:cs="Times New Roman"/>
          <w:bCs/>
          <w:iCs/>
          <w:sz w:val="20"/>
          <w:szCs w:val="20"/>
        </w:rPr>
      </w:pPr>
    </w:p>
    <w:p w14:paraId="167C2D06" w14:textId="77777777" w:rsidR="00EF787C" w:rsidRPr="000641A5" w:rsidRDefault="00EF787C">
      <w:pPr>
        <w:pStyle w:val="ListParagraph"/>
        <w:widowControl w:val="0"/>
        <w:numPr>
          <w:ilvl w:val="0"/>
          <w:numId w:val="1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one example from a required learning experience in the first year of the undergraduate medical education program illustrating that the learning objectives are linked to the medical education program objectives. (</w:t>
      </w:r>
      <w:r w:rsidRPr="000641A5">
        <w:rPr>
          <w:rFonts w:ascii="Times New Roman" w:hAnsi="Times New Roman" w:cs="Times New Roman"/>
          <w:b/>
          <w:i/>
          <w:color w:val="0000CC"/>
          <w:sz w:val="20"/>
          <w:szCs w:val="20"/>
        </w:rPr>
        <w:t>Appendix 8.2-2 B</w:t>
      </w:r>
      <w:r w:rsidRPr="000641A5">
        <w:rPr>
          <w:rFonts w:ascii="Times New Roman" w:hAnsi="Times New Roman" w:cs="Times New Roman"/>
          <w:bCs/>
          <w:iCs/>
          <w:color w:val="0000CC"/>
          <w:sz w:val="20"/>
          <w:szCs w:val="20"/>
        </w:rPr>
        <w:t>)</w:t>
      </w:r>
      <w:bookmarkStart w:id="87" w:name="_Hlk68863497"/>
    </w:p>
    <w:p w14:paraId="34D80BA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F44FD8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4BE424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B1C0507" w14:textId="77777777" w:rsidR="00EF787C" w:rsidRPr="000641A5" w:rsidRDefault="00EF787C" w:rsidP="00B925E6">
      <w:pPr>
        <w:widowControl w:val="0"/>
        <w:spacing w:line="240" w:lineRule="auto"/>
        <w:rPr>
          <w:rFonts w:ascii="Times New Roman" w:hAnsi="Times New Roman" w:cs="Times New Roman"/>
          <w:bCs/>
          <w:iCs/>
          <w:sz w:val="20"/>
          <w:szCs w:val="20"/>
        </w:rPr>
      </w:pPr>
    </w:p>
    <w:bookmarkEnd w:id="87"/>
    <w:p w14:paraId="2CF9C206" w14:textId="77777777" w:rsidR="00EF787C" w:rsidRPr="000641A5" w:rsidRDefault="00EF787C">
      <w:pPr>
        <w:pStyle w:val="ListParagraph"/>
        <w:widowControl w:val="0"/>
        <w:numPr>
          <w:ilvl w:val="0"/>
          <w:numId w:val="1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one example from a required clinical learning experience illustrating that the learning objectives are linked to the medical education program objectives. (</w:t>
      </w:r>
      <w:r w:rsidRPr="000641A5">
        <w:rPr>
          <w:rFonts w:ascii="Times New Roman" w:hAnsi="Times New Roman" w:cs="Times New Roman"/>
          <w:b/>
          <w:i/>
          <w:color w:val="0000CC"/>
          <w:sz w:val="20"/>
          <w:szCs w:val="20"/>
        </w:rPr>
        <w:t>Appendix 8.2-2 C</w:t>
      </w:r>
      <w:r w:rsidRPr="000641A5">
        <w:rPr>
          <w:rFonts w:ascii="Times New Roman" w:hAnsi="Times New Roman" w:cs="Times New Roman"/>
          <w:bCs/>
          <w:iCs/>
          <w:color w:val="0000CC"/>
          <w:sz w:val="20"/>
          <w:szCs w:val="20"/>
        </w:rPr>
        <w:t>)</w:t>
      </w:r>
    </w:p>
    <w:p w14:paraId="049529F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9787F2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EB3473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10869A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ACA21AF" w14:textId="386CB3C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8.3 CURRICULAR DESIGN, REVIEW, REVISION/CONTENT MONITORING</w:t>
      </w:r>
    </w:p>
    <w:p w14:paraId="577AED45" w14:textId="49B7BEA9"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w:t>
      </w:r>
      <w:r w:rsidR="00EC75F6">
        <w:rPr>
          <w:rFonts w:ascii="Times New Roman" w:hAnsi="Times New Roman" w:cs="Times New Roman"/>
          <w:b/>
          <w:i/>
          <w:color w:val="0000CC"/>
          <w:sz w:val="20"/>
          <w:szCs w:val="20"/>
        </w:rPr>
        <w:t>curriculum committee has over</w:t>
      </w:r>
      <w:r w:rsidR="00D25929">
        <w:rPr>
          <w:rFonts w:ascii="Times New Roman" w:hAnsi="Times New Roman" w:cs="Times New Roman"/>
          <w:b/>
          <w:i/>
          <w:color w:val="0000CC"/>
          <w:sz w:val="20"/>
          <w:szCs w:val="20"/>
        </w:rPr>
        <w:t xml:space="preserve">sight </w:t>
      </w:r>
      <w:r w:rsidRPr="000641A5">
        <w:rPr>
          <w:rFonts w:ascii="Times New Roman" w:hAnsi="Times New Roman" w:cs="Times New Roman"/>
          <w:b/>
          <w:i/>
          <w:color w:val="0000CC"/>
          <w:sz w:val="20"/>
          <w:szCs w:val="20"/>
        </w:rPr>
        <w:t>for the development, design, and implementation of all components of the medical education program</w:t>
      </w:r>
      <w:r w:rsidR="00506BB7">
        <w:rPr>
          <w:rFonts w:ascii="Times New Roman" w:hAnsi="Times New Roman" w:cs="Times New Roman"/>
          <w:b/>
          <w:i/>
          <w:color w:val="0000CC"/>
          <w:sz w:val="20"/>
          <w:szCs w:val="20"/>
        </w:rPr>
        <w:t>. This includes</w:t>
      </w:r>
      <w:r w:rsidRPr="000641A5">
        <w:rPr>
          <w:rFonts w:ascii="Times New Roman" w:hAnsi="Times New Roman" w:cs="Times New Roman"/>
          <w:b/>
          <w:i/>
          <w:color w:val="0000CC"/>
          <w:sz w:val="20"/>
          <w:szCs w:val="20"/>
        </w:rPr>
        <w:t xml:space="preserve"> the program objectives, the learning objectives for each required learning experience, and </w:t>
      </w:r>
      <w:r w:rsidR="00B6259C">
        <w:rPr>
          <w:rFonts w:ascii="Times New Roman" w:hAnsi="Times New Roman" w:cs="Times New Roman"/>
          <w:b/>
          <w:i/>
          <w:color w:val="0000CC"/>
          <w:sz w:val="20"/>
          <w:szCs w:val="20"/>
        </w:rPr>
        <w:t xml:space="preserve">the </w:t>
      </w:r>
      <w:r w:rsidRPr="000641A5">
        <w:rPr>
          <w:rFonts w:ascii="Times New Roman" w:hAnsi="Times New Roman" w:cs="Times New Roman"/>
          <w:b/>
          <w:i/>
          <w:color w:val="0000CC"/>
          <w:sz w:val="20"/>
          <w:szCs w:val="20"/>
        </w:rPr>
        <w:t>instructional and assessment methods appropriate for the achievement of those objectives.</w:t>
      </w:r>
    </w:p>
    <w:p w14:paraId="21ED60D6" w14:textId="660B9229"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The curriculum committee oversees content</w:t>
      </w:r>
      <w:r w:rsidR="00216D66">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content sequencing, ongoing review and updating of content, evaluation of required learning experiences, and teacher quality.</w:t>
      </w:r>
    </w:p>
    <w:p w14:paraId="2AA8B362" w14:textId="0426B704" w:rsidR="00EF787C" w:rsidRPr="000641A5" w:rsidRDefault="00EF787C" w:rsidP="5F7FDA6B">
      <w:pPr>
        <w:spacing w:line="240" w:lineRule="auto"/>
        <w:jc w:val="both"/>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 xml:space="preserve">The </w:t>
      </w:r>
      <w:r w:rsidR="009A5C2B" w:rsidRPr="5F7FDA6B">
        <w:rPr>
          <w:rFonts w:ascii="Times New Roman" w:hAnsi="Times New Roman" w:cs="Times New Roman"/>
          <w:b/>
          <w:bCs/>
          <w:i/>
          <w:iCs/>
          <w:color w:val="0000CC"/>
          <w:sz w:val="20"/>
          <w:szCs w:val="20"/>
        </w:rPr>
        <w:t xml:space="preserve">curriculum committee </w:t>
      </w:r>
      <w:r w:rsidR="00AF2B3B" w:rsidRPr="5F7FDA6B">
        <w:rPr>
          <w:rFonts w:ascii="Times New Roman" w:hAnsi="Times New Roman" w:cs="Times New Roman"/>
          <w:b/>
          <w:bCs/>
          <w:i/>
          <w:iCs/>
          <w:color w:val="0000CC"/>
          <w:sz w:val="20"/>
          <w:szCs w:val="20"/>
        </w:rPr>
        <w:t>oversee</w:t>
      </w:r>
      <w:r w:rsidR="61CA88C4" w:rsidRPr="5F7FDA6B">
        <w:rPr>
          <w:rFonts w:ascii="Times New Roman" w:hAnsi="Times New Roman" w:cs="Times New Roman"/>
          <w:b/>
          <w:bCs/>
          <w:i/>
          <w:iCs/>
          <w:color w:val="0000CC"/>
          <w:sz w:val="20"/>
          <w:szCs w:val="20"/>
        </w:rPr>
        <w:t>s</w:t>
      </w:r>
      <w:r w:rsidR="00AF2B3B" w:rsidRPr="5F7FDA6B">
        <w:rPr>
          <w:rFonts w:ascii="Times New Roman" w:hAnsi="Times New Roman" w:cs="Times New Roman"/>
          <w:b/>
          <w:bCs/>
          <w:i/>
          <w:iCs/>
          <w:color w:val="0000CC"/>
          <w:sz w:val="20"/>
          <w:szCs w:val="20"/>
        </w:rPr>
        <w:t xml:space="preserve"> the ongoing review and revision of the </w:t>
      </w:r>
      <w:r w:rsidRPr="5F7FDA6B">
        <w:rPr>
          <w:rFonts w:ascii="Times New Roman" w:hAnsi="Times New Roman" w:cs="Times New Roman"/>
          <w:b/>
          <w:bCs/>
          <w:i/>
          <w:iCs/>
          <w:color w:val="0000CC"/>
          <w:sz w:val="20"/>
          <w:szCs w:val="20"/>
        </w:rPr>
        <w:t xml:space="preserve">program objectives, learning objectives, </w:t>
      </w:r>
      <w:r w:rsidR="00AF2B3B" w:rsidRPr="5F7FDA6B">
        <w:rPr>
          <w:rFonts w:ascii="Times New Roman" w:hAnsi="Times New Roman" w:cs="Times New Roman"/>
          <w:b/>
          <w:bCs/>
          <w:i/>
          <w:iCs/>
          <w:color w:val="0000CC"/>
          <w:sz w:val="20"/>
          <w:szCs w:val="20"/>
        </w:rPr>
        <w:t xml:space="preserve">curricular </w:t>
      </w:r>
      <w:r w:rsidRPr="5F7FDA6B">
        <w:rPr>
          <w:rFonts w:ascii="Times New Roman" w:hAnsi="Times New Roman" w:cs="Times New Roman"/>
          <w:b/>
          <w:bCs/>
          <w:i/>
          <w:iCs/>
          <w:color w:val="0000CC"/>
          <w:sz w:val="20"/>
          <w:szCs w:val="20"/>
        </w:rPr>
        <w:t>content, and instructional and assessment methods.</w:t>
      </w:r>
    </w:p>
    <w:p w14:paraId="428F946F" w14:textId="77777777" w:rsidR="00EF787C" w:rsidRPr="000641A5" w:rsidRDefault="00EF787C" w:rsidP="00AE5852">
      <w:pPr>
        <w:widowControl w:val="0"/>
        <w:spacing w:line="240" w:lineRule="auto"/>
        <w:rPr>
          <w:rFonts w:ascii="Times New Roman" w:eastAsia="Times New Roman" w:hAnsi="Times New Roman" w:cs="Times New Roman"/>
          <w:snapToGrid w:val="0"/>
          <w:sz w:val="20"/>
          <w:szCs w:val="20"/>
        </w:rPr>
      </w:pPr>
    </w:p>
    <w:p w14:paraId="193E36E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8.3-1</w:t>
      </w:r>
    </w:p>
    <w:p w14:paraId="02CBECF8" w14:textId="1C1B2E1C"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w:t>
      </w:r>
      <w:r w:rsidR="005A4DA4" w:rsidRPr="005A4DA4">
        <w:rPr>
          <w:rFonts w:ascii="Times New Roman" w:hAnsi="Times New Roman" w:cs="Times New Roman"/>
          <w:i/>
          <w:sz w:val="20"/>
          <w:szCs w:val="20"/>
        </w:rPr>
        <w:t xml:space="preserve">curriculum committee has oversight </w:t>
      </w:r>
      <w:r w:rsidRPr="000641A5">
        <w:rPr>
          <w:rFonts w:ascii="Times New Roman" w:hAnsi="Times New Roman" w:cs="Times New Roman"/>
          <w:i/>
          <w:sz w:val="20"/>
          <w:szCs w:val="20"/>
        </w:rPr>
        <w:t>for the development, design, and implementation of all components of the medical education program</w:t>
      </w:r>
      <w:r w:rsidR="005A4DA4">
        <w:rPr>
          <w:rFonts w:ascii="Times New Roman" w:hAnsi="Times New Roman" w:cs="Times New Roman"/>
          <w:i/>
          <w:sz w:val="20"/>
          <w:szCs w:val="20"/>
        </w:rPr>
        <w:t>.</w:t>
      </w:r>
      <w:r w:rsidR="00581B63">
        <w:rPr>
          <w:rFonts w:ascii="Times New Roman" w:hAnsi="Times New Roman" w:cs="Times New Roman"/>
          <w:i/>
          <w:sz w:val="20"/>
          <w:szCs w:val="20"/>
        </w:rPr>
        <w:t xml:space="preserve"> </w:t>
      </w:r>
      <w:r w:rsidR="005A4DA4">
        <w:rPr>
          <w:rFonts w:ascii="Times New Roman" w:hAnsi="Times New Roman" w:cs="Times New Roman"/>
          <w:i/>
          <w:sz w:val="20"/>
          <w:szCs w:val="20"/>
        </w:rPr>
        <w:t>This includes</w:t>
      </w:r>
      <w:r w:rsidRPr="000641A5">
        <w:rPr>
          <w:rFonts w:ascii="Times New Roman" w:hAnsi="Times New Roman" w:cs="Times New Roman"/>
          <w:i/>
          <w:sz w:val="20"/>
          <w:szCs w:val="20"/>
        </w:rPr>
        <w:t xml:space="preserve"> the program objectives, the learning objectives for each required learning experience, and</w:t>
      </w:r>
      <w:r w:rsidR="005A4DA4">
        <w:rPr>
          <w:rFonts w:ascii="Times New Roman" w:hAnsi="Times New Roman" w:cs="Times New Roman"/>
          <w:i/>
          <w:sz w:val="20"/>
          <w:szCs w:val="20"/>
        </w:rPr>
        <w:t xml:space="preserve"> the</w:t>
      </w:r>
      <w:r w:rsidRPr="000641A5">
        <w:rPr>
          <w:rFonts w:ascii="Times New Roman" w:hAnsi="Times New Roman" w:cs="Times New Roman"/>
          <w:i/>
          <w:sz w:val="20"/>
          <w:szCs w:val="20"/>
        </w:rPr>
        <w:t xml:space="preserve"> instructional and assessment methods appropriate for the achievement of those objectives.</w:t>
      </w:r>
    </w:p>
    <w:p w14:paraId="644EA568"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82C7348" w14:textId="09C099E3" w:rsidR="00EF787C" w:rsidRPr="000641A5" w:rsidRDefault="00EF787C">
      <w:pPr>
        <w:pStyle w:val="ListParagraph"/>
        <w:widowControl w:val="0"/>
        <w:numPr>
          <w:ilvl w:val="0"/>
          <w:numId w:val="17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evidence (e.g., calendar entry, faculty council minutes, faculty by-laws) that a duly constituted faculty body of the medical school, commonly known as the curriculum committee, </w:t>
      </w:r>
      <w:r w:rsidR="005A4DA4">
        <w:rPr>
          <w:rFonts w:ascii="Times New Roman" w:hAnsi="Times New Roman" w:cs="Times New Roman"/>
          <w:bCs/>
          <w:iCs/>
          <w:color w:val="0000CC"/>
          <w:sz w:val="20"/>
          <w:szCs w:val="20"/>
        </w:rPr>
        <w:t>has oversight</w:t>
      </w:r>
      <w:r w:rsidRPr="000641A5">
        <w:rPr>
          <w:rFonts w:ascii="Times New Roman" w:hAnsi="Times New Roman" w:cs="Times New Roman"/>
          <w:bCs/>
          <w:iCs/>
          <w:color w:val="0000CC"/>
          <w:sz w:val="20"/>
          <w:szCs w:val="20"/>
        </w:rPr>
        <w:t xml:space="preserve"> for the detailed development, design, and implementation of all components of the medical education program. Highlight and label the entries as appropriate. (</w:t>
      </w:r>
      <w:r w:rsidRPr="000641A5">
        <w:rPr>
          <w:rFonts w:ascii="Times New Roman" w:hAnsi="Times New Roman" w:cs="Times New Roman"/>
          <w:b/>
          <w:i/>
          <w:color w:val="0000CC"/>
          <w:sz w:val="20"/>
          <w:szCs w:val="20"/>
        </w:rPr>
        <w:t>Appendix 8.3-1 A</w:t>
      </w:r>
      <w:r w:rsidRPr="000641A5">
        <w:rPr>
          <w:rFonts w:ascii="Times New Roman" w:hAnsi="Times New Roman" w:cs="Times New Roman"/>
          <w:bCs/>
          <w:iCs/>
          <w:color w:val="0000CC"/>
          <w:sz w:val="20"/>
          <w:szCs w:val="20"/>
        </w:rPr>
        <w:t>)</w:t>
      </w:r>
    </w:p>
    <w:p w14:paraId="0661B667" w14:textId="77777777" w:rsidR="00712C2C" w:rsidRDefault="00712C2C" w:rsidP="00712C2C">
      <w:pPr>
        <w:spacing w:after="160"/>
        <w:rPr>
          <w:rFonts w:ascii="Times New Roman" w:hAnsi="Times New Roman" w:cs="Times New Roman"/>
          <w:b/>
          <w:i/>
          <w:sz w:val="20"/>
          <w:szCs w:val="20"/>
          <w:u w:val="single"/>
        </w:rPr>
      </w:pPr>
    </w:p>
    <w:p w14:paraId="12C2B4C5" w14:textId="77777777" w:rsidR="00712C2C" w:rsidRDefault="00712C2C" w:rsidP="00712C2C">
      <w:pPr>
        <w:spacing w:after="160"/>
        <w:rPr>
          <w:rFonts w:ascii="Times New Roman" w:hAnsi="Times New Roman" w:cs="Times New Roman"/>
          <w:b/>
          <w:i/>
          <w:sz w:val="20"/>
          <w:szCs w:val="20"/>
          <w:u w:val="single"/>
        </w:rPr>
      </w:pPr>
    </w:p>
    <w:p w14:paraId="726EF91B" w14:textId="77777777" w:rsidR="00482DD3" w:rsidRDefault="00EF787C" w:rsidP="00482DD3">
      <w:pPr>
        <w:widowControl w:val="0"/>
        <w:spacing w:line="240" w:lineRule="auto"/>
        <w:rPr>
          <w:rFonts w:ascii="Times New Roman" w:hAnsi="Times New Roman" w:cs="Times New Roman"/>
          <w:i/>
          <w:sz w:val="20"/>
          <w:szCs w:val="20"/>
        </w:rPr>
      </w:pPr>
      <w:r w:rsidRPr="000641A5">
        <w:rPr>
          <w:rFonts w:ascii="Times New Roman" w:hAnsi="Times New Roman" w:cs="Times New Roman"/>
          <w:b/>
          <w:i/>
          <w:sz w:val="20"/>
          <w:szCs w:val="20"/>
          <w:u w:val="single"/>
        </w:rPr>
        <w:t>Requirement 8.3-2</w:t>
      </w:r>
      <w:r w:rsidR="00896E19">
        <w:rPr>
          <w:rFonts w:ascii="Times New Roman" w:hAnsi="Times New Roman" w:cs="Times New Roman"/>
          <w:b/>
          <w:i/>
          <w:sz w:val="20"/>
          <w:szCs w:val="20"/>
          <w:u w:val="single"/>
        </w:rPr>
        <w:br/>
      </w:r>
      <w:r w:rsidRPr="000641A5">
        <w:rPr>
          <w:rFonts w:ascii="Times New Roman" w:hAnsi="Times New Roman" w:cs="Times New Roman"/>
          <w:i/>
          <w:sz w:val="20"/>
          <w:szCs w:val="20"/>
        </w:rPr>
        <w:t xml:space="preserve">The curriculum committee oversees: </w:t>
      </w:r>
    </w:p>
    <w:p w14:paraId="26576F8E" w14:textId="77777777" w:rsidR="00482DD3" w:rsidRPr="000641A5" w:rsidRDefault="00482DD3" w:rsidP="00482DD3">
      <w:pPr>
        <w:widowControl w:val="0"/>
        <w:numPr>
          <w:ilvl w:val="0"/>
          <w:numId w:val="17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content and content sequencing </w:t>
      </w:r>
    </w:p>
    <w:p w14:paraId="035F5FE6" w14:textId="77777777" w:rsidR="00482DD3" w:rsidRPr="000641A5" w:rsidRDefault="00482DD3" w:rsidP="00482DD3">
      <w:pPr>
        <w:widowControl w:val="0"/>
        <w:numPr>
          <w:ilvl w:val="0"/>
          <w:numId w:val="17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ongoing review and updating of content</w:t>
      </w:r>
    </w:p>
    <w:p w14:paraId="7CEEAEB4" w14:textId="77777777" w:rsidR="00482DD3" w:rsidRPr="000641A5" w:rsidRDefault="00482DD3" w:rsidP="00482DD3">
      <w:pPr>
        <w:widowControl w:val="0"/>
        <w:numPr>
          <w:ilvl w:val="0"/>
          <w:numId w:val="17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evaluation of required learning experiences </w:t>
      </w:r>
    </w:p>
    <w:p w14:paraId="5F6DCEC7" w14:textId="31BEAC6E" w:rsidR="00EF787C" w:rsidRDefault="00482DD3" w:rsidP="00482DD3">
      <w:pPr>
        <w:widowControl w:val="0"/>
        <w:numPr>
          <w:ilvl w:val="0"/>
          <w:numId w:val="17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teacher quality</w:t>
      </w:r>
    </w:p>
    <w:p w14:paraId="3A98099F" w14:textId="77777777" w:rsidR="00482DD3" w:rsidRPr="00482DD3" w:rsidRDefault="00482DD3" w:rsidP="00482DD3">
      <w:pPr>
        <w:widowControl w:val="0"/>
        <w:spacing w:line="240" w:lineRule="auto"/>
        <w:rPr>
          <w:rFonts w:ascii="Times New Roman" w:hAnsi="Times New Roman" w:cs="Times New Roman"/>
          <w:i/>
          <w:sz w:val="20"/>
          <w:szCs w:val="20"/>
        </w:rPr>
      </w:pPr>
    </w:p>
    <w:p w14:paraId="12A29B9C"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curriculum committee oversees curricular content and content sequencing.</w:t>
      </w:r>
    </w:p>
    <w:p w14:paraId="0338780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86276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64DB3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C3A5AE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5BEBAF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1178E83"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example from curriculum committee minutes within the past three years that demonstrate that the curriculum committee oversees curricular content and content sequencing.  Highlight and label the example.  (</w:t>
      </w:r>
      <w:r w:rsidRPr="000641A5">
        <w:rPr>
          <w:rFonts w:ascii="Times New Roman" w:hAnsi="Times New Roman" w:cs="Times New Roman"/>
          <w:b/>
          <w:i/>
          <w:color w:val="0000CC"/>
          <w:sz w:val="20"/>
          <w:szCs w:val="20"/>
        </w:rPr>
        <w:t>Appendix 8.3-2 B</w:t>
      </w:r>
      <w:r w:rsidRPr="000641A5">
        <w:rPr>
          <w:rFonts w:ascii="Times New Roman" w:hAnsi="Times New Roman" w:cs="Times New Roman"/>
          <w:bCs/>
          <w:iCs/>
          <w:color w:val="0000CC"/>
          <w:sz w:val="20"/>
          <w:szCs w:val="20"/>
        </w:rPr>
        <w:t>)</w:t>
      </w:r>
    </w:p>
    <w:p w14:paraId="2FC3304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E20C56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A42BD1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D5C005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D85778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4481865"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curriculum committee oversees ongoing review and updating of curricular content.</w:t>
      </w:r>
    </w:p>
    <w:p w14:paraId="1377E29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93D238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9880BD7"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5C39AAB8" w14:textId="77777777" w:rsidR="005E468D" w:rsidRPr="000641A5" w:rsidRDefault="005E468D">
      <w:pPr>
        <w:widowControl w:val="0"/>
        <w:spacing w:line="240" w:lineRule="auto"/>
        <w:ind w:left="360"/>
        <w:rPr>
          <w:rFonts w:ascii="Times New Roman" w:eastAsia="Times New Roman" w:hAnsi="Times New Roman" w:cs="Times New Roman"/>
          <w:snapToGrid w:val="0"/>
          <w:sz w:val="20"/>
          <w:szCs w:val="20"/>
        </w:rPr>
      </w:pPr>
    </w:p>
    <w:p w14:paraId="333B1A3D"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4D8DA643" w14:textId="77777777" w:rsidR="00BA1264" w:rsidRDefault="00BA1264">
      <w:pPr>
        <w:widowControl w:val="0"/>
        <w:spacing w:line="240" w:lineRule="auto"/>
        <w:ind w:left="360"/>
        <w:rPr>
          <w:rFonts w:ascii="Times New Roman" w:eastAsia="Times New Roman" w:hAnsi="Times New Roman" w:cs="Times New Roman"/>
          <w:snapToGrid w:val="0"/>
          <w:sz w:val="20"/>
          <w:szCs w:val="20"/>
        </w:rPr>
      </w:pPr>
    </w:p>
    <w:p w14:paraId="2C0FE8B8" w14:textId="77777777" w:rsidR="00BA1264" w:rsidRPr="000641A5" w:rsidRDefault="00BA1264">
      <w:pPr>
        <w:widowControl w:val="0"/>
        <w:spacing w:line="240" w:lineRule="auto"/>
        <w:ind w:left="360"/>
        <w:rPr>
          <w:rFonts w:ascii="Times New Roman" w:eastAsia="Times New Roman" w:hAnsi="Times New Roman" w:cs="Times New Roman"/>
          <w:snapToGrid w:val="0"/>
          <w:sz w:val="20"/>
          <w:szCs w:val="20"/>
        </w:rPr>
      </w:pPr>
    </w:p>
    <w:p w14:paraId="7D6A558C" w14:textId="77777777" w:rsidR="00EF787C" w:rsidRPr="000641A5" w:rsidRDefault="00EF787C">
      <w:pPr>
        <w:pStyle w:val="ListParagraph"/>
        <w:widowControl w:val="0"/>
        <w:numPr>
          <w:ilvl w:val="0"/>
          <w:numId w:val="172"/>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lastRenderedPageBreak/>
        <w:t>Provide examples from curriculum committee minutes for each of the past three years that demonstrate that the curriculum committee oversees ongoing review and updating of curricular content.  Highlight and label each example.  (</w:t>
      </w:r>
      <w:r w:rsidRPr="000641A5">
        <w:rPr>
          <w:rFonts w:ascii="Times New Roman" w:hAnsi="Times New Roman" w:cs="Times New Roman"/>
          <w:b/>
          <w:bCs/>
          <w:i/>
          <w:iCs/>
          <w:color w:val="0000CC"/>
          <w:sz w:val="20"/>
          <w:szCs w:val="20"/>
        </w:rPr>
        <w:t>Appendix 8.3-2 D</w:t>
      </w:r>
      <w:r w:rsidRPr="000641A5">
        <w:rPr>
          <w:rFonts w:ascii="Times New Roman" w:hAnsi="Times New Roman" w:cs="Times New Roman"/>
          <w:color w:val="0000CC"/>
          <w:sz w:val="20"/>
          <w:szCs w:val="20"/>
        </w:rPr>
        <w:t>)</w:t>
      </w:r>
    </w:p>
    <w:p w14:paraId="7360CF5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3FE798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489B3F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1CA0F3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FB61D1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888294B"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curriculum committee oversees evaluation of required learning experiences.  </w:t>
      </w:r>
    </w:p>
    <w:p w14:paraId="4AA505D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7DD58D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1A67DE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B3A126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DE054A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21B7735"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example from curriculum committee minutes within the past three years that demonstrate that the curriculum committee oversees evaluation of required learning experiences.  Highlight and label the example.  (</w:t>
      </w:r>
      <w:r w:rsidRPr="000641A5">
        <w:rPr>
          <w:rFonts w:ascii="Times New Roman" w:hAnsi="Times New Roman" w:cs="Times New Roman"/>
          <w:b/>
          <w:i/>
          <w:color w:val="0000CC"/>
          <w:sz w:val="20"/>
          <w:szCs w:val="20"/>
        </w:rPr>
        <w:t>Appendix 8.3-2 F</w:t>
      </w:r>
      <w:r w:rsidRPr="000641A5">
        <w:rPr>
          <w:rFonts w:ascii="Times New Roman" w:hAnsi="Times New Roman" w:cs="Times New Roman"/>
          <w:bCs/>
          <w:iCs/>
          <w:color w:val="0000CC"/>
          <w:sz w:val="20"/>
          <w:szCs w:val="20"/>
        </w:rPr>
        <w:t>)</w:t>
      </w:r>
    </w:p>
    <w:p w14:paraId="02B91A7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239753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1528FF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76A683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82D3CF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A884C36"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curriculum committee oversees teacher quality.</w:t>
      </w:r>
    </w:p>
    <w:p w14:paraId="49E078D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38916B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D3A3EC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E883F2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BEA83D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ECFD6E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674E816"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example from curriculum committee minutes within the past three years that demonstrate that the curriculum committee oversees teacher quality.  Highlight and label the example.  (</w:t>
      </w:r>
      <w:r w:rsidRPr="000641A5">
        <w:rPr>
          <w:rFonts w:ascii="Times New Roman" w:hAnsi="Times New Roman" w:cs="Times New Roman"/>
          <w:b/>
          <w:i/>
          <w:color w:val="0000CC"/>
          <w:sz w:val="20"/>
          <w:szCs w:val="20"/>
        </w:rPr>
        <w:t>Appendix 8.3-2 H</w:t>
      </w:r>
      <w:r w:rsidRPr="000641A5">
        <w:rPr>
          <w:rFonts w:ascii="Times New Roman" w:hAnsi="Times New Roman" w:cs="Times New Roman"/>
          <w:bCs/>
          <w:iCs/>
          <w:color w:val="0000CC"/>
          <w:sz w:val="20"/>
          <w:szCs w:val="20"/>
        </w:rPr>
        <w:t>)</w:t>
      </w:r>
    </w:p>
    <w:p w14:paraId="0DF8715B"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0F216FFA"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50FE36EF"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438E57C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8.3-3</w:t>
      </w:r>
    </w:p>
    <w:p w14:paraId="46CB194E" w14:textId="77C84CB8"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education</w:t>
      </w:r>
      <w:r w:rsidR="0082432F" w:rsidRPr="0082432F">
        <w:t xml:space="preserve"> </w:t>
      </w:r>
      <w:r w:rsidR="0082432F" w:rsidRPr="0082432F">
        <w:rPr>
          <w:rFonts w:ascii="Times New Roman" w:hAnsi="Times New Roman" w:cs="Times New Roman"/>
          <w:i/>
          <w:sz w:val="20"/>
          <w:szCs w:val="20"/>
        </w:rPr>
        <w:t>curriculum committee overseen the ongoing review and revision of the</w:t>
      </w:r>
      <w:r w:rsidRPr="000641A5">
        <w:rPr>
          <w:rFonts w:ascii="Times New Roman" w:hAnsi="Times New Roman" w:cs="Times New Roman"/>
          <w:i/>
          <w:sz w:val="20"/>
          <w:szCs w:val="20"/>
        </w:rPr>
        <w:t xml:space="preserve"> program objectives, learning objectives, </w:t>
      </w:r>
      <w:r w:rsidR="0082432F">
        <w:rPr>
          <w:rFonts w:ascii="Times New Roman" w:hAnsi="Times New Roman" w:cs="Times New Roman"/>
          <w:i/>
          <w:sz w:val="20"/>
          <w:szCs w:val="20"/>
        </w:rPr>
        <w:t xml:space="preserve">curricular </w:t>
      </w:r>
      <w:r w:rsidRPr="000641A5">
        <w:rPr>
          <w:rFonts w:ascii="Times New Roman" w:hAnsi="Times New Roman" w:cs="Times New Roman"/>
          <w:i/>
          <w:sz w:val="20"/>
          <w:szCs w:val="20"/>
        </w:rPr>
        <w:t>content, and</w:t>
      </w:r>
      <w:r w:rsidR="0026398C">
        <w:rPr>
          <w:rFonts w:ascii="Times New Roman" w:hAnsi="Times New Roman" w:cs="Times New Roman"/>
          <w:i/>
          <w:sz w:val="20"/>
          <w:szCs w:val="20"/>
        </w:rPr>
        <w:t xml:space="preserve"> </w:t>
      </w:r>
      <w:r w:rsidRPr="000641A5">
        <w:rPr>
          <w:rFonts w:ascii="Times New Roman" w:hAnsi="Times New Roman" w:cs="Times New Roman"/>
          <w:i/>
          <w:sz w:val="20"/>
          <w:szCs w:val="20"/>
        </w:rPr>
        <w:t>instructional and assessment methods.</w:t>
      </w:r>
    </w:p>
    <w:p w14:paraId="7896AA43" w14:textId="77777777" w:rsidR="00EF787C" w:rsidRPr="000641A5" w:rsidRDefault="00EF787C">
      <w:pPr>
        <w:widowControl w:val="0"/>
        <w:spacing w:line="240" w:lineRule="auto"/>
        <w:rPr>
          <w:rFonts w:ascii="Times New Roman" w:hAnsi="Times New Roman" w:cs="Times New Roman"/>
          <w:i/>
          <w:sz w:val="20"/>
          <w:szCs w:val="20"/>
        </w:rPr>
      </w:pPr>
    </w:p>
    <w:p w14:paraId="470EBFE1" w14:textId="54E8915C" w:rsidR="00EF787C" w:rsidRPr="000641A5" w:rsidRDefault="00EF787C">
      <w:pPr>
        <w:pStyle w:val="ListParagraph"/>
        <w:numPr>
          <w:ilvl w:val="0"/>
          <w:numId w:val="173"/>
        </w:numPr>
        <w:spacing w:line="240" w:lineRule="auto"/>
        <w:jc w:val="both"/>
        <w:rPr>
          <w:rFonts w:ascii="Times New Roman" w:hAnsi="Times New Roman" w:cs="Times New Roman"/>
          <w:bCs/>
          <w:iCs/>
          <w:color w:val="0000CC"/>
          <w:sz w:val="20"/>
          <w:szCs w:val="20"/>
        </w:rPr>
      </w:pPr>
      <w:bookmarkStart w:id="88" w:name="_Hlk68863854"/>
      <w:r w:rsidRPr="000641A5">
        <w:rPr>
          <w:rFonts w:ascii="Times New Roman" w:hAnsi="Times New Roman" w:cs="Times New Roman"/>
          <w:bCs/>
          <w:iCs/>
          <w:color w:val="0000CC"/>
          <w:sz w:val="20"/>
          <w:szCs w:val="20"/>
        </w:rPr>
        <w:t xml:space="preserve">Describe the process(es) used by the curriculum committee demonstrating ongoing </w:t>
      </w:r>
      <w:r w:rsidR="003D7A26">
        <w:rPr>
          <w:rFonts w:ascii="Times New Roman" w:hAnsi="Times New Roman" w:cs="Times New Roman"/>
          <w:bCs/>
          <w:iCs/>
          <w:color w:val="0000CC"/>
          <w:sz w:val="20"/>
          <w:szCs w:val="20"/>
        </w:rPr>
        <w:t>review and revisions</w:t>
      </w:r>
      <w:r w:rsidR="003D7A26"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of the: medical education program objectives; learning objectives; </w:t>
      </w:r>
      <w:r w:rsidR="003D7A26">
        <w:rPr>
          <w:rFonts w:ascii="Times New Roman" w:hAnsi="Times New Roman" w:cs="Times New Roman"/>
          <w:bCs/>
          <w:iCs/>
          <w:color w:val="0000CC"/>
          <w:sz w:val="20"/>
          <w:szCs w:val="20"/>
        </w:rPr>
        <w:t xml:space="preserve">curricular </w:t>
      </w:r>
      <w:r w:rsidRPr="000641A5">
        <w:rPr>
          <w:rFonts w:ascii="Times New Roman" w:hAnsi="Times New Roman" w:cs="Times New Roman"/>
          <w:bCs/>
          <w:iCs/>
          <w:color w:val="0000CC"/>
          <w:sz w:val="20"/>
          <w:szCs w:val="20"/>
        </w:rPr>
        <w:t>content; and instructional and assessment methods.</w:t>
      </w:r>
    </w:p>
    <w:p w14:paraId="1BE3F82D"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3B49D3C"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300B3D5"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CFFAC3A"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77EE93E"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7AC69D87" w14:textId="55DEC7F1" w:rsidR="00EF787C" w:rsidRPr="000641A5" w:rsidRDefault="00EF787C">
      <w:pPr>
        <w:pStyle w:val="ListParagraph"/>
        <w:numPr>
          <w:ilvl w:val="0"/>
          <w:numId w:val="173"/>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 xml:space="preserve">Provide the three most recent reviews from one required learning experience in the first year of the undergraduate medical education program demonstrating ongoing </w:t>
      </w:r>
      <w:r w:rsidR="003D7A26">
        <w:rPr>
          <w:rFonts w:ascii="Times New Roman" w:hAnsi="Times New Roman" w:cs="Times New Roman"/>
          <w:bCs/>
          <w:iCs/>
          <w:color w:val="0000CC"/>
          <w:sz w:val="20"/>
          <w:szCs w:val="20"/>
        </w:rPr>
        <w:t>review and revisions</w:t>
      </w:r>
      <w:r w:rsidR="003D7A26"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by the curriculum committee. (</w:t>
      </w:r>
      <w:r w:rsidRPr="000641A5">
        <w:rPr>
          <w:rFonts w:ascii="Times New Roman" w:hAnsi="Times New Roman" w:cs="Times New Roman"/>
          <w:b/>
          <w:i/>
          <w:color w:val="0000CC"/>
          <w:sz w:val="20"/>
          <w:szCs w:val="20"/>
        </w:rPr>
        <w:t>Appendix 8.3-3 B</w:t>
      </w:r>
      <w:r w:rsidRPr="000641A5">
        <w:rPr>
          <w:rFonts w:ascii="Times New Roman" w:hAnsi="Times New Roman" w:cs="Times New Roman"/>
          <w:bCs/>
          <w:iCs/>
          <w:color w:val="0000CC"/>
          <w:sz w:val="20"/>
          <w:szCs w:val="20"/>
        </w:rPr>
        <w:t>)</w:t>
      </w:r>
    </w:p>
    <w:bookmarkEnd w:id="88"/>
    <w:p w14:paraId="3096321D"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0D0D55EF"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53A66BAB"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327D61A7"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0F18180A"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2A5EFF57" w14:textId="0348128F" w:rsidR="00EF787C" w:rsidRPr="000641A5" w:rsidRDefault="00EF787C">
      <w:pPr>
        <w:pStyle w:val="ListParagraph"/>
        <w:numPr>
          <w:ilvl w:val="0"/>
          <w:numId w:val="173"/>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three most recent reviews from one required clinical learning experience demonstrating ongoing </w:t>
      </w:r>
      <w:r w:rsidR="003D7A26">
        <w:rPr>
          <w:rFonts w:ascii="Times New Roman" w:hAnsi="Times New Roman" w:cs="Times New Roman"/>
          <w:bCs/>
          <w:iCs/>
          <w:color w:val="0000CC"/>
          <w:sz w:val="20"/>
          <w:szCs w:val="20"/>
        </w:rPr>
        <w:t>review and revisions</w:t>
      </w:r>
      <w:r w:rsidR="003D7A26"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by the curriculum committee. (</w:t>
      </w:r>
      <w:r w:rsidRPr="000641A5">
        <w:rPr>
          <w:rFonts w:ascii="Times New Roman" w:hAnsi="Times New Roman" w:cs="Times New Roman"/>
          <w:b/>
          <w:i/>
          <w:color w:val="0000CC"/>
          <w:sz w:val="20"/>
          <w:szCs w:val="20"/>
        </w:rPr>
        <w:t>Appendix 8.3-3 C</w:t>
      </w:r>
      <w:r w:rsidRPr="000641A5">
        <w:rPr>
          <w:rFonts w:ascii="Times New Roman" w:hAnsi="Times New Roman" w:cs="Times New Roman"/>
          <w:bCs/>
          <w:iCs/>
          <w:color w:val="0000CC"/>
          <w:sz w:val="20"/>
          <w:szCs w:val="20"/>
        </w:rPr>
        <w:t>)</w:t>
      </w:r>
    </w:p>
    <w:p w14:paraId="19767FEE" w14:textId="77777777" w:rsidR="00EF787C" w:rsidRPr="000641A5" w:rsidRDefault="00EF787C">
      <w:pPr>
        <w:spacing w:line="240" w:lineRule="auto"/>
        <w:ind w:left="360"/>
        <w:rPr>
          <w:rFonts w:ascii="Times New Roman" w:hAnsi="Times New Roman" w:cs="Times New Roman"/>
          <w:bCs/>
          <w:iCs/>
          <w:sz w:val="20"/>
          <w:szCs w:val="20"/>
        </w:rPr>
      </w:pPr>
    </w:p>
    <w:p w14:paraId="72168056" w14:textId="77777777" w:rsidR="00EF787C" w:rsidRPr="000641A5" w:rsidRDefault="00EF787C">
      <w:pPr>
        <w:spacing w:line="240" w:lineRule="auto"/>
        <w:ind w:left="360"/>
        <w:rPr>
          <w:rFonts w:ascii="Times New Roman" w:hAnsi="Times New Roman" w:cs="Times New Roman"/>
          <w:bCs/>
          <w:iCs/>
          <w:sz w:val="20"/>
          <w:szCs w:val="20"/>
        </w:rPr>
      </w:pPr>
    </w:p>
    <w:p w14:paraId="644649E4" w14:textId="77777777" w:rsidR="00EF787C" w:rsidRPr="000641A5" w:rsidRDefault="00EF787C">
      <w:pPr>
        <w:spacing w:line="240" w:lineRule="auto"/>
        <w:ind w:left="360"/>
        <w:rPr>
          <w:rFonts w:ascii="Times New Roman" w:hAnsi="Times New Roman" w:cs="Times New Roman"/>
          <w:bCs/>
          <w:iCs/>
          <w:sz w:val="20"/>
          <w:szCs w:val="20"/>
        </w:rPr>
      </w:pPr>
    </w:p>
    <w:p w14:paraId="778DAA55" w14:textId="77777777" w:rsidR="00EF787C" w:rsidRPr="000641A5" w:rsidRDefault="00EF787C">
      <w:pPr>
        <w:spacing w:line="240" w:lineRule="auto"/>
        <w:ind w:left="360"/>
        <w:rPr>
          <w:rFonts w:ascii="Times New Roman" w:hAnsi="Times New Roman" w:cs="Times New Roman"/>
          <w:bCs/>
          <w:iCs/>
          <w:sz w:val="20"/>
          <w:szCs w:val="20"/>
        </w:rPr>
      </w:pPr>
    </w:p>
    <w:p w14:paraId="10CC7E69" w14:textId="77777777" w:rsidR="00EF787C" w:rsidRPr="000641A5" w:rsidRDefault="00EF787C">
      <w:pPr>
        <w:spacing w:line="240" w:lineRule="auto"/>
        <w:ind w:left="360"/>
        <w:rPr>
          <w:rFonts w:ascii="Times New Roman" w:hAnsi="Times New Roman" w:cs="Times New Roman"/>
          <w:bCs/>
          <w:iCs/>
          <w:sz w:val="20"/>
          <w:szCs w:val="20"/>
        </w:rPr>
      </w:pPr>
    </w:p>
    <w:p w14:paraId="101A3B9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596DDC16"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8.4 EVALUATION OF PROGRAM OUTCOMES</w:t>
      </w:r>
    </w:p>
    <w:p w14:paraId="66A120F7"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collects and uses a variety of outcome data, including national norms of accomplishment, to demonstrate the extent to which medical students are achieving the medical education program objectives and to enhance the quality of the medical education </w:t>
      </w:r>
      <w:proofErr w:type="gramStart"/>
      <w:r w:rsidRPr="000641A5">
        <w:rPr>
          <w:rFonts w:ascii="Times New Roman" w:hAnsi="Times New Roman" w:cs="Times New Roman"/>
          <w:b/>
          <w:i/>
          <w:color w:val="0000CC"/>
          <w:sz w:val="20"/>
          <w:szCs w:val="20"/>
        </w:rPr>
        <w:t>program as a whole</w:t>
      </w:r>
      <w:proofErr w:type="gramEnd"/>
      <w:r w:rsidRPr="000641A5">
        <w:rPr>
          <w:rFonts w:ascii="Times New Roman" w:hAnsi="Times New Roman" w:cs="Times New Roman"/>
          <w:b/>
          <w:i/>
          <w:color w:val="0000CC"/>
          <w:sz w:val="20"/>
          <w:szCs w:val="20"/>
        </w:rPr>
        <w:t>. These data are collected during program enrolment and after program completion.</w:t>
      </w:r>
    </w:p>
    <w:p w14:paraId="2E16551E" w14:textId="77777777" w:rsidR="00EF787C" w:rsidRPr="000641A5" w:rsidRDefault="00EF787C">
      <w:pPr>
        <w:spacing w:line="240" w:lineRule="auto"/>
        <w:rPr>
          <w:rFonts w:ascii="Times New Roman" w:hAnsi="Times New Roman" w:cs="Times New Roman"/>
          <w:sz w:val="20"/>
          <w:szCs w:val="20"/>
        </w:rPr>
      </w:pPr>
    </w:p>
    <w:p w14:paraId="29CC3B3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8.4-1</w:t>
      </w:r>
    </w:p>
    <w:p w14:paraId="1B0956C0"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collects and uses a variety of outcome data, including national norms of accomplishment, to demonstrate the extent to which medical students are achieving the medical education program objectives.</w:t>
      </w:r>
    </w:p>
    <w:p w14:paraId="5051B115" w14:textId="77777777" w:rsidR="00EF787C" w:rsidRPr="000641A5" w:rsidRDefault="00EF787C">
      <w:pPr>
        <w:widowControl w:val="0"/>
        <w:spacing w:line="240" w:lineRule="auto"/>
        <w:rPr>
          <w:rFonts w:ascii="Times New Roman" w:hAnsi="Times New Roman" w:cs="Times New Roman"/>
          <w:bCs/>
          <w:iCs/>
          <w:sz w:val="20"/>
          <w:szCs w:val="20"/>
        </w:rPr>
      </w:pPr>
    </w:p>
    <w:p w14:paraId="69034858" w14:textId="77777777" w:rsidR="00EF787C" w:rsidRPr="000641A5" w:rsidRDefault="00EF787C">
      <w:pPr>
        <w:pStyle w:val="ListParagraph"/>
        <w:widowControl w:val="0"/>
        <w:numPr>
          <w:ilvl w:val="0"/>
          <w:numId w:val="17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8.4-1 A</w:t>
      </w:r>
    </w:p>
    <w:p w14:paraId="3DFB5061" w14:textId="77777777" w:rsidR="00EF787C" w:rsidRPr="000641A5" w:rsidRDefault="00EF787C">
      <w:pPr>
        <w:pStyle w:val="ListParagraph"/>
        <w:widowControl w:val="0"/>
        <w:spacing w:line="240" w:lineRule="auto"/>
        <w:ind w:left="0"/>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181"/>
        <w:gridCol w:w="3769"/>
        <w:gridCol w:w="3434"/>
        <w:gridCol w:w="113"/>
        <w:gridCol w:w="3485"/>
      </w:tblGrid>
      <w:tr w:rsidR="00952148" w:rsidRPr="000641A5" w14:paraId="4E3BBF72" w14:textId="77777777" w:rsidTr="00EE316A">
        <w:tc>
          <w:tcPr>
            <w:tcW w:w="1418" w:type="dxa"/>
            <w:tcBorders>
              <w:top w:val="nil"/>
              <w:left w:val="nil"/>
              <w:bottom w:val="single" w:sz="4" w:space="0" w:color="auto"/>
              <w:right w:val="single" w:sz="4" w:space="0" w:color="auto"/>
            </w:tcBorders>
          </w:tcPr>
          <w:p w14:paraId="1F0CF4AD" w14:textId="07326B2D" w:rsidR="00952148" w:rsidRPr="000641A5" w:rsidRDefault="00952148" w:rsidP="00952148">
            <w:pPr>
              <w:jc w:val="right"/>
              <w:rPr>
                <w:rFonts w:ascii="Times New Roman" w:hAnsi="Times New Roman" w:cs="Times New Roman"/>
                <w:sz w:val="20"/>
                <w:szCs w:val="20"/>
              </w:rPr>
            </w:pPr>
            <w:r w:rsidRPr="000641A5">
              <w:rPr>
                <w:rFonts w:ascii="Times New Roman" w:hAnsi="Times New Roman" w:cs="Times New Roman"/>
                <w:sz w:val="19"/>
                <w:szCs w:val="19"/>
                <w:lang w:val="en-CA"/>
              </w:rPr>
              <w:t>Table 8.4-1 A</w:t>
            </w:r>
          </w:p>
        </w:tc>
        <w:tc>
          <w:tcPr>
            <w:tcW w:w="9497" w:type="dxa"/>
            <w:gridSpan w:val="4"/>
            <w:tcBorders>
              <w:top w:val="nil"/>
              <w:left w:val="single" w:sz="4" w:space="0" w:color="auto"/>
              <w:bottom w:val="single" w:sz="4" w:space="0" w:color="auto"/>
              <w:right w:val="nil"/>
            </w:tcBorders>
          </w:tcPr>
          <w:p w14:paraId="6D476F1B" w14:textId="0E300911" w:rsidR="00952148" w:rsidRPr="000641A5" w:rsidRDefault="00952148">
            <w:pPr>
              <w:rPr>
                <w:rFonts w:ascii="Times New Roman" w:hAnsi="Times New Roman" w:cs="Times New Roman"/>
                <w:sz w:val="20"/>
                <w:szCs w:val="20"/>
                <w:lang w:val="en-CA"/>
              </w:rPr>
            </w:pPr>
            <w:r w:rsidRPr="000641A5">
              <w:rPr>
                <w:rFonts w:ascii="Times New Roman" w:hAnsi="Times New Roman" w:cs="Times New Roman"/>
                <w:sz w:val="19"/>
                <w:szCs w:val="19"/>
                <w:lang w:val="en-CA"/>
              </w:rPr>
              <w:t>MCCQE Part 1 Results of First-Time Takers (Core Appendix)</w:t>
            </w:r>
          </w:p>
        </w:tc>
        <w:tc>
          <w:tcPr>
            <w:tcW w:w="3485" w:type="dxa"/>
            <w:tcBorders>
              <w:top w:val="nil"/>
              <w:left w:val="nil"/>
              <w:bottom w:val="single" w:sz="4" w:space="0" w:color="auto"/>
              <w:right w:val="nil"/>
            </w:tcBorders>
          </w:tcPr>
          <w:p w14:paraId="687E3ECA" w14:textId="77777777" w:rsidR="00952148" w:rsidRPr="000641A5" w:rsidRDefault="00952148">
            <w:pPr>
              <w:jc w:val="right"/>
              <w:rPr>
                <w:rFonts w:ascii="Times New Roman" w:hAnsi="Times New Roman" w:cs="Times New Roman"/>
                <w:sz w:val="20"/>
                <w:szCs w:val="20"/>
                <w:lang w:val="en-CA"/>
              </w:rPr>
            </w:pPr>
            <w:r w:rsidRPr="000641A5">
              <w:rPr>
                <w:rFonts w:ascii="Times New Roman" w:hAnsi="Times New Roman" w:cs="Times New Roman"/>
                <w:sz w:val="19"/>
                <w:szCs w:val="19"/>
                <w:lang w:val="en-CA"/>
              </w:rPr>
              <w:t>Source: School-reported from MCC report</w:t>
            </w:r>
          </w:p>
        </w:tc>
      </w:tr>
      <w:tr w:rsidR="00EF787C" w:rsidRPr="000641A5" w14:paraId="7270215B" w14:textId="77777777" w:rsidTr="00EE316A">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2C601D" w14:textId="77777777" w:rsidR="00EF787C" w:rsidRPr="00952148" w:rsidRDefault="00EF787C">
            <w:pPr>
              <w:rPr>
                <w:rFonts w:ascii="Times New Roman" w:hAnsi="Times New Roman" w:cs="Times New Roman"/>
                <w:sz w:val="20"/>
                <w:szCs w:val="20"/>
                <w:lang w:val="en-CA"/>
              </w:rPr>
            </w:pPr>
            <w:r w:rsidRPr="000641A5">
              <w:rPr>
                <w:rFonts w:ascii="Times New Roman" w:hAnsi="Times New Roman" w:cs="Times New Roman"/>
                <w:sz w:val="19"/>
                <w:szCs w:val="19"/>
                <w:lang w:val="en-CA"/>
              </w:rPr>
              <w:t xml:space="preserve">Provide the requested MCCQE Part 1 results of </w:t>
            </w:r>
            <w:r w:rsidRPr="000641A5">
              <w:rPr>
                <w:rFonts w:ascii="Times New Roman" w:hAnsi="Times New Roman" w:cs="Times New Roman"/>
                <w:sz w:val="19"/>
                <w:szCs w:val="19"/>
                <w:u w:val="single"/>
                <w:lang w:val="en-CA"/>
              </w:rPr>
              <w:t>first-time takers</w:t>
            </w:r>
            <w:r w:rsidRPr="000641A5">
              <w:rPr>
                <w:rFonts w:ascii="Times New Roman" w:hAnsi="Times New Roman" w:cs="Times New Roman"/>
                <w:sz w:val="19"/>
                <w:szCs w:val="19"/>
                <w:lang w:val="en-CA"/>
              </w:rPr>
              <w:t xml:space="preserve"> during the three most recently completed academic years. Add rows as needed for each campus</w:t>
            </w:r>
            <w:r w:rsidRPr="00952148">
              <w:rPr>
                <w:rFonts w:ascii="Times New Roman" w:hAnsi="Times New Roman" w:cs="Times New Roman"/>
                <w:sz w:val="19"/>
                <w:szCs w:val="19"/>
                <w:lang w:val="en-CA"/>
              </w:rPr>
              <w:t>.</w:t>
            </w:r>
          </w:p>
        </w:tc>
      </w:tr>
      <w:tr w:rsidR="00EF787C" w:rsidRPr="000641A5" w14:paraId="10585D94" w14:textId="77777777" w:rsidTr="00EE316A">
        <w:tc>
          <w:tcPr>
            <w:tcW w:w="3599" w:type="dxa"/>
            <w:gridSpan w:val="2"/>
            <w:tcBorders>
              <w:top w:val="single" w:sz="4" w:space="0" w:color="auto"/>
              <w:left w:val="single" w:sz="4" w:space="0" w:color="auto"/>
              <w:bottom w:val="single" w:sz="4" w:space="0" w:color="auto"/>
              <w:right w:val="single" w:sz="4" w:space="0" w:color="auto"/>
            </w:tcBorders>
          </w:tcPr>
          <w:p w14:paraId="52BCA4AE"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19"/>
                <w:szCs w:val="19"/>
                <w:lang w:val="fr-CA"/>
              </w:rPr>
              <w:t>Campus</w:t>
            </w:r>
          </w:p>
        </w:tc>
        <w:tc>
          <w:tcPr>
            <w:tcW w:w="3769" w:type="dxa"/>
            <w:tcBorders>
              <w:top w:val="single" w:sz="4" w:space="0" w:color="auto"/>
              <w:left w:val="single" w:sz="4" w:space="0" w:color="auto"/>
              <w:bottom w:val="single" w:sz="4" w:space="0" w:color="auto"/>
              <w:right w:val="single" w:sz="4" w:space="0" w:color="auto"/>
            </w:tcBorders>
          </w:tcPr>
          <w:p w14:paraId="2A069488"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19"/>
                <w:szCs w:val="19"/>
                <w:lang w:val="en-CA"/>
              </w:rPr>
              <w:t>Academic Year (AY)</w:t>
            </w:r>
          </w:p>
        </w:tc>
        <w:tc>
          <w:tcPr>
            <w:tcW w:w="3434" w:type="dxa"/>
            <w:tcBorders>
              <w:top w:val="single" w:sz="4" w:space="0" w:color="auto"/>
              <w:left w:val="single" w:sz="4" w:space="0" w:color="auto"/>
              <w:bottom w:val="single" w:sz="4" w:space="0" w:color="auto"/>
              <w:right w:val="single" w:sz="4" w:space="0" w:color="auto"/>
            </w:tcBorders>
          </w:tcPr>
          <w:p w14:paraId="597CFFC5"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19"/>
                <w:szCs w:val="19"/>
                <w:lang w:val="en-CA"/>
              </w:rPr>
              <w:t>No. Examined</w:t>
            </w:r>
          </w:p>
        </w:tc>
        <w:tc>
          <w:tcPr>
            <w:tcW w:w="3598" w:type="dxa"/>
            <w:gridSpan w:val="2"/>
            <w:tcBorders>
              <w:top w:val="single" w:sz="4" w:space="0" w:color="auto"/>
              <w:left w:val="single" w:sz="4" w:space="0" w:color="auto"/>
              <w:bottom w:val="single" w:sz="4" w:space="0" w:color="auto"/>
              <w:right w:val="single" w:sz="4" w:space="0" w:color="auto"/>
            </w:tcBorders>
          </w:tcPr>
          <w:p w14:paraId="2B6D04A8"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19"/>
                <w:szCs w:val="19"/>
                <w:lang w:val="en-CA"/>
              </w:rPr>
              <w:t>Percent Passing</w:t>
            </w:r>
          </w:p>
        </w:tc>
      </w:tr>
      <w:tr w:rsidR="00EF787C" w:rsidRPr="000641A5" w14:paraId="07E3490A" w14:textId="77777777" w:rsidTr="00EE316A">
        <w:tc>
          <w:tcPr>
            <w:tcW w:w="3599" w:type="dxa"/>
            <w:gridSpan w:val="2"/>
            <w:vMerge w:val="restart"/>
            <w:tcBorders>
              <w:top w:val="single" w:sz="4" w:space="0" w:color="auto"/>
              <w:left w:val="single" w:sz="4" w:space="0" w:color="auto"/>
              <w:bottom w:val="single" w:sz="4" w:space="0" w:color="auto"/>
              <w:right w:val="single" w:sz="4" w:space="0" w:color="auto"/>
            </w:tcBorders>
            <w:vAlign w:val="center"/>
          </w:tcPr>
          <w:p w14:paraId="290AA140" w14:textId="77777777" w:rsidR="00EF787C" w:rsidRPr="000641A5" w:rsidRDefault="00EF787C">
            <w:pPr>
              <w:jc w:val="center"/>
              <w:rPr>
                <w:rFonts w:ascii="Times New Roman"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17D8EDB8" w14:textId="77777777" w:rsidR="00EF787C" w:rsidRPr="000641A5" w:rsidRDefault="00EF787C">
            <w:pPr>
              <w:rPr>
                <w:rFonts w:ascii="Times New Roman" w:hAnsi="Times New Roman" w:cs="Times New Roman"/>
                <w:sz w:val="20"/>
                <w:szCs w:val="20"/>
                <w:lang w:val="fr-CA"/>
              </w:rPr>
            </w:pPr>
            <w:r w:rsidRPr="000641A5">
              <w:rPr>
                <w:rFonts w:ascii="Times New Roman" w:hAnsi="Times New Roman" w:cs="Times New Roman"/>
                <w:sz w:val="20"/>
                <w:szCs w:val="20"/>
                <w:lang w:val="fr-CA"/>
              </w:rPr>
              <w:t xml:space="preserve">               Enter </w:t>
            </w:r>
            <w:proofErr w:type="spellStart"/>
            <w:r w:rsidRPr="000641A5">
              <w:rPr>
                <w:rFonts w:ascii="Times New Roman" w:hAnsi="Times New Roman" w:cs="Times New Roman"/>
                <w:sz w:val="20"/>
                <w:szCs w:val="20"/>
                <w:lang w:val="fr-CA"/>
              </w:rPr>
              <w:t>most</w:t>
            </w:r>
            <w:proofErr w:type="spellEnd"/>
            <w:r w:rsidRPr="000641A5">
              <w:rPr>
                <w:rFonts w:ascii="Times New Roman" w:hAnsi="Times New Roman" w:cs="Times New Roman"/>
                <w:sz w:val="20"/>
                <w:szCs w:val="20"/>
                <w:lang w:val="fr-CA"/>
              </w:rPr>
              <w:t xml:space="preserve"> </w:t>
            </w:r>
            <w:proofErr w:type="spellStart"/>
            <w:r w:rsidRPr="000641A5">
              <w:rPr>
                <w:rFonts w:ascii="Times New Roman" w:hAnsi="Times New Roman" w:cs="Times New Roman"/>
                <w:sz w:val="20"/>
                <w:szCs w:val="20"/>
                <w:lang w:val="fr-CA"/>
              </w:rPr>
              <w:t>recent</w:t>
            </w:r>
            <w:proofErr w:type="spellEnd"/>
            <w:r w:rsidRPr="000641A5">
              <w:rPr>
                <w:rFonts w:ascii="Times New Roman" w:hAnsi="Times New Roman" w:cs="Times New Roman"/>
                <w:sz w:val="20"/>
                <w:szCs w:val="20"/>
                <w:lang w:val="fr-CA"/>
              </w:rPr>
              <w:t xml:space="preserve"> AY</w:t>
            </w:r>
          </w:p>
        </w:tc>
        <w:tc>
          <w:tcPr>
            <w:tcW w:w="3434" w:type="dxa"/>
            <w:tcBorders>
              <w:top w:val="single" w:sz="4" w:space="0" w:color="auto"/>
              <w:left w:val="single" w:sz="4" w:space="0" w:color="auto"/>
              <w:bottom w:val="single" w:sz="4" w:space="0" w:color="auto"/>
              <w:right w:val="single" w:sz="4" w:space="0" w:color="auto"/>
            </w:tcBorders>
          </w:tcPr>
          <w:p w14:paraId="78245AAC" w14:textId="77777777" w:rsidR="00EF787C" w:rsidRPr="000641A5" w:rsidRDefault="00EF787C">
            <w:pPr>
              <w:jc w:val="center"/>
              <w:rPr>
                <w:rFonts w:ascii="Times New Roman"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25B7667B" w14:textId="77777777" w:rsidR="00EF787C" w:rsidRPr="000641A5" w:rsidRDefault="00EF787C">
            <w:pPr>
              <w:jc w:val="center"/>
              <w:rPr>
                <w:rFonts w:ascii="Times New Roman" w:hAnsi="Times New Roman" w:cs="Times New Roman"/>
                <w:sz w:val="20"/>
                <w:szCs w:val="20"/>
                <w:lang w:val="fr-CA"/>
              </w:rPr>
            </w:pPr>
          </w:p>
        </w:tc>
      </w:tr>
      <w:tr w:rsidR="00EF787C" w:rsidRPr="000641A5" w14:paraId="0B8A775E" w14:textId="77777777" w:rsidTr="00EE316A">
        <w:tc>
          <w:tcPr>
            <w:tcW w:w="3599" w:type="dxa"/>
            <w:gridSpan w:val="2"/>
            <w:vMerge/>
            <w:tcBorders>
              <w:top w:val="single" w:sz="4" w:space="0" w:color="auto"/>
              <w:left w:val="single" w:sz="4" w:space="0" w:color="auto"/>
              <w:bottom w:val="single" w:sz="4" w:space="0" w:color="auto"/>
              <w:right w:val="single" w:sz="4" w:space="0" w:color="auto"/>
            </w:tcBorders>
          </w:tcPr>
          <w:p w14:paraId="3575BBA2" w14:textId="77777777" w:rsidR="00EF787C" w:rsidRPr="000641A5" w:rsidRDefault="00EF787C">
            <w:pPr>
              <w:rPr>
                <w:rFonts w:ascii="Times New Roman"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00ABF5C5"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20"/>
                <w:szCs w:val="20"/>
                <w:lang w:val="fr-CA"/>
              </w:rPr>
              <w:t xml:space="preserve">Enter </w:t>
            </w:r>
            <w:proofErr w:type="spellStart"/>
            <w:r w:rsidRPr="000641A5">
              <w:rPr>
                <w:rFonts w:ascii="Times New Roman" w:hAnsi="Times New Roman" w:cs="Times New Roman"/>
                <w:sz w:val="20"/>
                <w:szCs w:val="20"/>
                <w:lang w:val="fr-CA"/>
              </w:rPr>
              <w:t>most</w:t>
            </w:r>
            <w:proofErr w:type="spellEnd"/>
            <w:r w:rsidRPr="000641A5">
              <w:rPr>
                <w:rFonts w:ascii="Times New Roman" w:hAnsi="Times New Roman" w:cs="Times New Roman"/>
                <w:sz w:val="20"/>
                <w:szCs w:val="20"/>
                <w:lang w:val="fr-CA"/>
              </w:rPr>
              <w:t xml:space="preserve"> </w:t>
            </w:r>
            <w:proofErr w:type="spellStart"/>
            <w:r w:rsidRPr="000641A5">
              <w:rPr>
                <w:rFonts w:ascii="Times New Roman" w:hAnsi="Times New Roman" w:cs="Times New Roman"/>
                <w:sz w:val="20"/>
                <w:szCs w:val="20"/>
                <w:lang w:val="fr-CA"/>
              </w:rPr>
              <w:t>recent</w:t>
            </w:r>
            <w:proofErr w:type="spellEnd"/>
            <w:r w:rsidRPr="000641A5">
              <w:rPr>
                <w:rFonts w:ascii="Times New Roman" w:hAnsi="Times New Roman" w:cs="Times New Roman"/>
                <w:sz w:val="20"/>
                <w:szCs w:val="20"/>
                <w:lang w:val="fr-CA"/>
              </w:rPr>
              <w:t xml:space="preserve"> AY - 1</w:t>
            </w:r>
          </w:p>
        </w:tc>
        <w:tc>
          <w:tcPr>
            <w:tcW w:w="3434" w:type="dxa"/>
            <w:tcBorders>
              <w:top w:val="single" w:sz="4" w:space="0" w:color="auto"/>
              <w:left w:val="single" w:sz="4" w:space="0" w:color="auto"/>
              <w:bottom w:val="single" w:sz="4" w:space="0" w:color="auto"/>
              <w:right w:val="single" w:sz="4" w:space="0" w:color="auto"/>
            </w:tcBorders>
          </w:tcPr>
          <w:p w14:paraId="600037B8" w14:textId="77777777" w:rsidR="00EF787C" w:rsidRPr="000641A5" w:rsidRDefault="00EF787C">
            <w:pPr>
              <w:jc w:val="center"/>
              <w:rPr>
                <w:rFonts w:ascii="Times New Roman"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03666DAF" w14:textId="77777777" w:rsidR="00EF787C" w:rsidRPr="000641A5" w:rsidRDefault="00EF787C">
            <w:pPr>
              <w:jc w:val="center"/>
              <w:rPr>
                <w:rFonts w:ascii="Times New Roman" w:hAnsi="Times New Roman" w:cs="Times New Roman"/>
                <w:sz w:val="20"/>
                <w:szCs w:val="20"/>
                <w:lang w:val="fr-CA"/>
              </w:rPr>
            </w:pPr>
          </w:p>
        </w:tc>
      </w:tr>
      <w:tr w:rsidR="00EF787C" w:rsidRPr="000641A5" w14:paraId="42966CD7" w14:textId="77777777" w:rsidTr="00EE316A">
        <w:tc>
          <w:tcPr>
            <w:tcW w:w="3599" w:type="dxa"/>
            <w:gridSpan w:val="2"/>
            <w:vMerge/>
            <w:tcBorders>
              <w:top w:val="single" w:sz="4" w:space="0" w:color="auto"/>
              <w:left w:val="single" w:sz="4" w:space="0" w:color="auto"/>
              <w:bottom w:val="single" w:sz="4" w:space="0" w:color="auto"/>
              <w:right w:val="single" w:sz="4" w:space="0" w:color="auto"/>
            </w:tcBorders>
          </w:tcPr>
          <w:p w14:paraId="5A120BBE" w14:textId="77777777" w:rsidR="00EF787C" w:rsidRPr="000641A5" w:rsidRDefault="00EF787C">
            <w:pPr>
              <w:rPr>
                <w:rFonts w:ascii="Times New Roman"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01595384"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20"/>
                <w:szCs w:val="20"/>
                <w:lang w:val="fr-CA"/>
              </w:rPr>
              <w:t xml:space="preserve">Enter </w:t>
            </w:r>
            <w:proofErr w:type="spellStart"/>
            <w:r w:rsidRPr="000641A5">
              <w:rPr>
                <w:rFonts w:ascii="Times New Roman" w:hAnsi="Times New Roman" w:cs="Times New Roman"/>
                <w:sz w:val="20"/>
                <w:szCs w:val="20"/>
                <w:lang w:val="fr-CA"/>
              </w:rPr>
              <w:t>most</w:t>
            </w:r>
            <w:proofErr w:type="spellEnd"/>
            <w:r w:rsidRPr="000641A5">
              <w:rPr>
                <w:rFonts w:ascii="Times New Roman" w:hAnsi="Times New Roman" w:cs="Times New Roman"/>
                <w:sz w:val="20"/>
                <w:szCs w:val="20"/>
                <w:lang w:val="fr-CA"/>
              </w:rPr>
              <w:t xml:space="preserve"> </w:t>
            </w:r>
            <w:proofErr w:type="spellStart"/>
            <w:r w:rsidRPr="000641A5">
              <w:rPr>
                <w:rFonts w:ascii="Times New Roman" w:hAnsi="Times New Roman" w:cs="Times New Roman"/>
                <w:sz w:val="20"/>
                <w:szCs w:val="20"/>
                <w:lang w:val="fr-CA"/>
              </w:rPr>
              <w:t>recent</w:t>
            </w:r>
            <w:proofErr w:type="spellEnd"/>
            <w:r w:rsidRPr="000641A5">
              <w:rPr>
                <w:rFonts w:ascii="Times New Roman" w:hAnsi="Times New Roman" w:cs="Times New Roman"/>
                <w:sz w:val="20"/>
                <w:szCs w:val="20"/>
                <w:lang w:val="fr-CA"/>
              </w:rPr>
              <w:t xml:space="preserve"> AY - 2</w:t>
            </w:r>
          </w:p>
        </w:tc>
        <w:tc>
          <w:tcPr>
            <w:tcW w:w="3434" w:type="dxa"/>
            <w:tcBorders>
              <w:top w:val="single" w:sz="4" w:space="0" w:color="auto"/>
              <w:left w:val="single" w:sz="4" w:space="0" w:color="auto"/>
              <w:bottom w:val="single" w:sz="4" w:space="0" w:color="auto"/>
              <w:right w:val="single" w:sz="4" w:space="0" w:color="auto"/>
            </w:tcBorders>
          </w:tcPr>
          <w:p w14:paraId="5AE59A1C" w14:textId="77777777" w:rsidR="00EF787C" w:rsidRPr="000641A5" w:rsidRDefault="00EF787C">
            <w:pPr>
              <w:jc w:val="center"/>
              <w:rPr>
                <w:rFonts w:ascii="Times New Roman"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355615FD" w14:textId="77777777" w:rsidR="00EF787C" w:rsidRPr="000641A5" w:rsidRDefault="00EF787C">
            <w:pPr>
              <w:jc w:val="center"/>
              <w:rPr>
                <w:rFonts w:ascii="Times New Roman" w:hAnsi="Times New Roman" w:cs="Times New Roman"/>
                <w:sz w:val="20"/>
                <w:szCs w:val="20"/>
                <w:lang w:val="fr-CA"/>
              </w:rPr>
            </w:pPr>
          </w:p>
        </w:tc>
      </w:tr>
    </w:tbl>
    <w:p w14:paraId="1FDA5D75" w14:textId="77777777" w:rsidR="00EF787C" w:rsidRPr="000641A5" w:rsidRDefault="00EF787C">
      <w:pPr>
        <w:widowControl w:val="0"/>
        <w:spacing w:line="240" w:lineRule="auto"/>
        <w:rPr>
          <w:rFonts w:ascii="Times New Roman" w:hAnsi="Times New Roman" w:cs="Times New Roman"/>
          <w:bCs/>
          <w:iCs/>
          <w:sz w:val="20"/>
          <w:szCs w:val="20"/>
        </w:rPr>
      </w:pPr>
    </w:p>
    <w:p w14:paraId="174013D1" w14:textId="77777777" w:rsidR="00EF787C" w:rsidRPr="000641A5" w:rsidRDefault="00EF787C">
      <w:pPr>
        <w:widowControl w:val="0"/>
        <w:spacing w:line="240" w:lineRule="auto"/>
        <w:rPr>
          <w:rFonts w:ascii="Times New Roman" w:hAnsi="Times New Roman" w:cs="Times New Roman"/>
          <w:bCs/>
          <w:iCs/>
          <w:sz w:val="20"/>
          <w:szCs w:val="20"/>
        </w:rPr>
      </w:pPr>
    </w:p>
    <w:p w14:paraId="10450941" w14:textId="77777777" w:rsidR="00EF787C" w:rsidRPr="000641A5" w:rsidRDefault="00EF787C">
      <w:pPr>
        <w:pStyle w:val="ListParagraph"/>
        <w:widowControl w:val="0"/>
        <w:numPr>
          <w:ilvl w:val="0"/>
          <w:numId w:val="174"/>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8.4-1 B</w:t>
      </w:r>
    </w:p>
    <w:p w14:paraId="4380AB4D" w14:textId="77777777" w:rsidR="00EF787C" w:rsidRPr="000641A5" w:rsidRDefault="00EF787C">
      <w:pPr>
        <w:pStyle w:val="ListParagraph"/>
        <w:widowControl w:val="0"/>
        <w:spacing w:line="240" w:lineRule="auto"/>
        <w:rPr>
          <w:rFonts w:ascii="Times New Roman" w:hAnsi="Times New Roman" w:cs="Times New Roman"/>
          <w:color w:val="0000CC"/>
          <w:sz w:val="20"/>
          <w:szCs w:val="20"/>
        </w:rPr>
      </w:pPr>
    </w:p>
    <w:tbl>
      <w:tblPr>
        <w:tblStyle w:val="TableGrid"/>
        <w:tblW w:w="0" w:type="auto"/>
        <w:tblLook w:val="04A0" w:firstRow="1" w:lastRow="0" w:firstColumn="1" w:lastColumn="0" w:noHBand="0" w:noVBand="1"/>
      </w:tblPr>
      <w:tblGrid>
        <w:gridCol w:w="1276"/>
        <w:gridCol w:w="1276"/>
        <w:gridCol w:w="4961"/>
        <w:gridCol w:w="4678"/>
        <w:gridCol w:w="2209"/>
      </w:tblGrid>
      <w:tr w:rsidR="00952148" w:rsidRPr="000641A5" w14:paraId="03FAA4DB" w14:textId="77777777" w:rsidTr="00EE316A">
        <w:tc>
          <w:tcPr>
            <w:tcW w:w="1276" w:type="dxa"/>
            <w:tcBorders>
              <w:top w:val="nil"/>
              <w:left w:val="nil"/>
              <w:bottom w:val="single" w:sz="4" w:space="0" w:color="auto"/>
              <w:right w:val="single" w:sz="4" w:space="0" w:color="auto"/>
            </w:tcBorders>
          </w:tcPr>
          <w:p w14:paraId="7D3D8E62" w14:textId="5F6961C7"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8.4-1 B</w:t>
            </w:r>
          </w:p>
        </w:tc>
        <w:tc>
          <w:tcPr>
            <w:tcW w:w="10915" w:type="dxa"/>
            <w:gridSpan w:val="3"/>
            <w:tcBorders>
              <w:top w:val="nil"/>
              <w:left w:val="single" w:sz="4" w:space="0" w:color="auto"/>
              <w:bottom w:val="single" w:sz="4" w:space="0" w:color="auto"/>
              <w:right w:val="nil"/>
            </w:tcBorders>
          </w:tcPr>
          <w:p w14:paraId="3A3874A7" w14:textId="540F6C5E"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Collection and Use of Outcome Data to Demonstrate the Extent of Achievement of Medical Education Program Objectives (Core Appendix)</w:t>
            </w:r>
          </w:p>
        </w:tc>
        <w:tc>
          <w:tcPr>
            <w:tcW w:w="2209" w:type="dxa"/>
            <w:tcBorders>
              <w:top w:val="nil"/>
              <w:left w:val="nil"/>
              <w:bottom w:val="single" w:sz="4" w:space="0" w:color="auto"/>
              <w:right w:val="nil"/>
            </w:tcBorders>
          </w:tcPr>
          <w:p w14:paraId="22DFEFAE"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4259C9C5" w14:textId="77777777" w:rsidTr="00EE316A">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931357"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rPr>
              <w:t xml:space="preserve">Identify those outcome data types collected to demonstrate the extent to which medical students are achieving the medical education program objectives and describe how these data are used. Add rows as needed for additional data types and delete those rows of data types not used. </w:t>
            </w:r>
            <w:r w:rsidRPr="000641A5">
              <w:rPr>
                <w:rFonts w:ascii="Times New Roman" w:hAnsi="Times New Roman" w:cs="Times New Roman"/>
                <w:sz w:val="19"/>
                <w:szCs w:val="19"/>
                <w:lang w:val="en-CA"/>
              </w:rPr>
              <w:t>Add rows as needed for each campus if differences exist across campuses.</w:t>
            </w:r>
          </w:p>
        </w:tc>
      </w:tr>
      <w:tr w:rsidR="00EF787C" w:rsidRPr="000641A5" w14:paraId="67AEE172" w14:textId="77777777" w:rsidTr="00EE316A">
        <w:tc>
          <w:tcPr>
            <w:tcW w:w="2552" w:type="dxa"/>
            <w:gridSpan w:val="2"/>
            <w:tcBorders>
              <w:top w:val="single" w:sz="4" w:space="0" w:color="auto"/>
              <w:left w:val="single" w:sz="4" w:space="0" w:color="auto"/>
              <w:bottom w:val="single" w:sz="4" w:space="0" w:color="auto"/>
              <w:right w:val="single" w:sz="4" w:space="0" w:color="auto"/>
            </w:tcBorders>
            <w:vAlign w:val="center"/>
          </w:tcPr>
          <w:p w14:paraId="099E6A41" w14:textId="77777777" w:rsidR="00EF787C" w:rsidRPr="000641A5" w:rsidRDefault="00EF787C">
            <w:pPr>
              <w:tabs>
                <w:tab w:val="left" w:pos="780"/>
                <w:tab w:val="center" w:pos="1168"/>
              </w:tabs>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4961" w:type="dxa"/>
            <w:tcBorders>
              <w:top w:val="single" w:sz="4" w:space="0" w:color="auto"/>
              <w:left w:val="single" w:sz="4" w:space="0" w:color="auto"/>
              <w:bottom w:val="single" w:sz="4" w:space="0" w:color="auto"/>
              <w:right w:val="single" w:sz="4" w:space="0" w:color="auto"/>
            </w:tcBorders>
            <w:vAlign w:val="center"/>
          </w:tcPr>
          <w:p w14:paraId="1D5EF15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Outcome Data Collected and Used</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5E5E6E00" w14:textId="77777777" w:rsidR="00EF787C" w:rsidRPr="000641A5" w:rsidRDefault="00EF787C">
            <w:pPr>
              <w:tabs>
                <w:tab w:val="center" w:pos="601"/>
              </w:tabs>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Description of how data are used to demonstrate the extent of to which medical students are achieving medical education program objectives</w:t>
            </w:r>
          </w:p>
        </w:tc>
      </w:tr>
      <w:tr w:rsidR="00EF787C" w:rsidRPr="000641A5" w14:paraId="3FB131F1" w14:textId="77777777" w:rsidTr="00EE316A">
        <w:tc>
          <w:tcPr>
            <w:tcW w:w="2552" w:type="dxa"/>
            <w:gridSpan w:val="2"/>
            <w:vMerge w:val="restart"/>
            <w:tcBorders>
              <w:top w:val="single" w:sz="4" w:space="0" w:color="auto"/>
              <w:left w:val="single" w:sz="4" w:space="0" w:color="auto"/>
              <w:bottom w:val="single" w:sz="4" w:space="0" w:color="auto"/>
              <w:right w:val="single" w:sz="4" w:space="0" w:color="auto"/>
            </w:tcBorders>
            <w:vAlign w:val="center"/>
          </w:tcPr>
          <w:p w14:paraId="3B0BBE63" w14:textId="77777777" w:rsidR="00EF787C" w:rsidRPr="000641A5" w:rsidRDefault="00EF787C">
            <w:pPr>
              <w:jc w:val="cente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4C93ABFD"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performance in required learning experiences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5839E273" w14:textId="77777777" w:rsidR="00EF787C" w:rsidRPr="000641A5" w:rsidRDefault="00EF787C">
            <w:pPr>
              <w:rPr>
                <w:rFonts w:ascii="Times New Roman" w:hAnsi="Times New Roman" w:cs="Times New Roman"/>
                <w:sz w:val="19"/>
                <w:szCs w:val="19"/>
                <w:lang w:val="en-CA"/>
              </w:rPr>
            </w:pPr>
          </w:p>
        </w:tc>
      </w:tr>
      <w:tr w:rsidR="00EF787C" w:rsidRPr="000641A5" w14:paraId="4A5ED521"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0BD5AE11"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1F83688B"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Performance-based assessment of clinical skills (e.g., OSCEs)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0F4E4FFA" w14:textId="77777777" w:rsidR="00EF787C" w:rsidRPr="000641A5" w:rsidRDefault="00EF787C">
            <w:pPr>
              <w:rPr>
                <w:rFonts w:ascii="Times New Roman" w:hAnsi="Times New Roman" w:cs="Times New Roman"/>
                <w:sz w:val="19"/>
                <w:szCs w:val="19"/>
                <w:lang w:val="en-CA"/>
              </w:rPr>
            </w:pPr>
          </w:p>
        </w:tc>
      </w:tr>
      <w:tr w:rsidR="00EF787C" w:rsidRPr="000641A5" w14:paraId="1FD4DA87"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33232C61"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676A5376"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Achievement of AFMC EPAs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7510C7FB" w14:textId="77777777" w:rsidR="00EF787C" w:rsidRPr="000641A5" w:rsidRDefault="00EF787C">
            <w:pPr>
              <w:rPr>
                <w:rFonts w:ascii="Times New Roman" w:hAnsi="Times New Roman" w:cs="Times New Roman"/>
                <w:sz w:val="19"/>
                <w:szCs w:val="19"/>
                <w:lang w:val="en-CA"/>
              </w:rPr>
            </w:pPr>
          </w:p>
        </w:tc>
      </w:tr>
      <w:tr w:rsidR="00EF787C" w:rsidRPr="000641A5" w14:paraId="08E2D9AB"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43D027B6"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2390539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advancement and graduation</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72E2FBCD" w14:textId="77777777" w:rsidR="00EF787C" w:rsidRPr="000641A5" w:rsidRDefault="00EF787C">
            <w:pPr>
              <w:rPr>
                <w:rFonts w:ascii="Times New Roman" w:hAnsi="Times New Roman" w:cs="Times New Roman"/>
                <w:sz w:val="19"/>
                <w:szCs w:val="19"/>
                <w:lang w:val="en-CA"/>
              </w:rPr>
            </w:pPr>
          </w:p>
        </w:tc>
      </w:tr>
      <w:tr w:rsidR="00EF787C" w:rsidRPr="000641A5" w14:paraId="596CD2EE"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01C521B5"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02AAD328"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Results of MCCQE Part 1</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6E735410" w14:textId="77777777" w:rsidR="00EF787C" w:rsidRPr="000641A5" w:rsidRDefault="00EF787C">
            <w:pPr>
              <w:rPr>
                <w:rFonts w:ascii="Times New Roman" w:hAnsi="Times New Roman" w:cs="Times New Roman"/>
                <w:sz w:val="19"/>
                <w:szCs w:val="19"/>
                <w:lang w:val="en-CA"/>
              </w:rPr>
            </w:pPr>
          </w:p>
        </w:tc>
      </w:tr>
      <w:tr w:rsidR="00EF787C" w:rsidRPr="000641A5" w14:paraId="37A7CE18"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3EE4E707"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6E7FC6F7"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Other - specify</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3700E040" w14:textId="77777777" w:rsidR="00EF787C" w:rsidRPr="000641A5" w:rsidRDefault="00EF787C">
            <w:pPr>
              <w:rPr>
                <w:rFonts w:ascii="Times New Roman" w:hAnsi="Times New Roman" w:cs="Times New Roman"/>
                <w:sz w:val="19"/>
                <w:szCs w:val="19"/>
                <w:lang w:val="en-CA"/>
              </w:rPr>
            </w:pPr>
          </w:p>
        </w:tc>
      </w:tr>
    </w:tbl>
    <w:p w14:paraId="3B9A3633" w14:textId="77777777" w:rsidR="00EF787C" w:rsidRPr="000641A5" w:rsidRDefault="00EF787C">
      <w:pPr>
        <w:widowControl w:val="0"/>
        <w:spacing w:line="240" w:lineRule="auto"/>
        <w:rPr>
          <w:rFonts w:ascii="Times New Roman" w:hAnsi="Times New Roman" w:cs="Times New Roman"/>
          <w:bCs/>
          <w:iCs/>
          <w:sz w:val="20"/>
          <w:szCs w:val="20"/>
        </w:rPr>
      </w:pPr>
    </w:p>
    <w:p w14:paraId="261E274F" w14:textId="77777777" w:rsidR="00EF787C" w:rsidRPr="000641A5" w:rsidRDefault="00EF787C">
      <w:pPr>
        <w:widowControl w:val="0"/>
        <w:spacing w:line="240" w:lineRule="auto"/>
        <w:rPr>
          <w:rFonts w:ascii="Times New Roman" w:hAnsi="Times New Roman" w:cs="Times New Roman"/>
          <w:bCs/>
          <w:iCs/>
          <w:sz w:val="20"/>
          <w:szCs w:val="20"/>
        </w:rPr>
      </w:pPr>
    </w:p>
    <w:p w14:paraId="6DD6C0F0" w14:textId="77777777" w:rsidR="00EF787C" w:rsidRPr="000641A5" w:rsidRDefault="00EF787C">
      <w:pPr>
        <w:widowControl w:val="0"/>
        <w:spacing w:line="240" w:lineRule="auto"/>
        <w:rPr>
          <w:rFonts w:ascii="Times New Roman" w:hAnsi="Times New Roman" w:cs="Times New Roman"/>
          <w:bCs/>
          <w:iCs/>
          <w:sz w:val="20"/>
          <w:szCs w:val="20"/>
        </w:rPr>
      </w:pPr>
    </w:p>
    <w:p w14:paraId="62B49CB7" w14:textId="77777777" w:rsidR="00EF787C" w:rsidRDefault="00EF787C">
      <w:pPr>
        <w:widowControl w:val="0"/>
        <w:spacing w:line="240" w:lineRule="auto"/>
        <w:rPr>
          <w:rFonts w:ascii="Times New Roman" w:hAnsi="Times New Roman" w:cs="Times New Roman"/>
          <w:bCs/>
          <w:iCs/>
          <w:sz w:val="20"/>
          <w:szCs w:val="20"/>
        </w:rPr>
      </w:pPr>
    </w:p>
    <w:p w14:paraId="75D417EA" w14:textId="77777777" w:rsidR="00065800" w:rsidRDefault="00065800">
      <w:pPr>
        <w:widowControl w:val="0"/>
        <w:spacing w:line="240" w:lineRule="auto"/>
        <w:rPr>
          <w:rFonts w:ascii="Times New Roman" w:hAnsi="Times New Roman" w:cs="Times New Roman"/>
          <w:bCs/>
          <w:iCs/>
          <w:sz w:val="20"/>
          <w:szCs w:val="20"/>
        </w:rPr>
      </w:pPr>
    </w:p>
    <w:p w14:paraId="5EC04EE1" w14:textId="77777777" w:rsidR="00065800" w:rsidRDefault="00065800">
      <w:pPr>
        <w:widowControl w:val="0"/>
        <w:spacing w:line="240" w:lineRule="auto"/>
        <w:rPr>
          <w:rFonts w:ascii="Times New Roman" w:hAnsi="Times New Roman" w:cs="Times New Roman"/>
          <w:bCs/>
          <w:iCs/>
          <w:sz w:val="20"/>
          <w:szCs w:val="20"/>
        </w:rPr>
      </w:pPr>
    </w:p>
    <w:p w14:paraId="76437DA2" w14:textId="77777777" w:rsidR="00065800" w:rsidRDefault="00065800">
      <w:pPr>
        <w:widowControl w:val="0"/>
        <w:spacing w:line="240" w:lineRule="auto"/>
        <w:rPr>
          <w:rFonts w:ascii="Times New Roman" w:hAnsi="Times New Roman" w:cs="Times New Roman"/>
          <w:bCs/>
          <w:iCs/>
          <w:sz w:val="20"/>
          <w:szCs w:val="20"/>
        </w:rPr>
      </w:pPr>
    </w:p>
    <w:p w14:paraId="6DB26590" w14:textId="77777777" w:rsidR="00065800" w:rsidRDefault="00065800">
      <w:pPr>
        <w:widowControl w:val="0"/>
        <w:spacing w:line="240" w:lineRule="auto"/>
        <w:rPr>
          <w:rFonts w:ascii="Times New Roman" w:hAnsi="Times New Roman" w:cs="Times New Roman"/>
          <w:bCs/>
          <w:iCs/>
          <w:sz w:val="20"/>
          <w:szCs w:val="20"/>
        </w:rPr>
      </w:pPr>
    </w:p>
    <w:p w14:paraId="46ACE8E8" w14:textId="77777777" w:rsidR="00065800" w:rsidRDefault="00065800">
      <w:pPr>
        <w:widowControl w:val="0"/>
        <w:spacing w:line="240" w:lineRule="auto"/>
        <w:rPr>
          <w:rFonts w:ascii="Times New Roman" w:hAnsi="Times New Roman" w:cs="Times New Roman"/>
          <w:bCs/>
          <w:iCs/>
          <w:sz w:val="20"/>
          <w:szCs w:val="20"/>
        </w:rPr>
      </w:pPr>
    </w:p>
    <w:p w14:paraId="4C0F6B96" w14:textId="77777777" w:rsidR="00065800" w:rsidRDefault="00065800">
      <w:pPr>
        <w:widowControl w:val="0"/>
        <w:spacing w:line="240" w:lineRule="auto"/>
        <w:rPr>
          <w:rFonts w:ascii="Times New Roman" w:hAnsi="Times New Roman" w:cs="Times New Roman"/>
          <w:bCs/>
          <w:iCs/>
          <w:sz w:val="20"/>
          <w:szCs w:val="20"/>
        </w:rPr>
      </w:pPr>
    </w:p>
    <w:p w14:paraId="242519B1" w14:textId="77777777" w:rsidR="00065800" w:rsidRDefault="00065800">
      <w:pPr>
        <w:widowControl w:val="0"/>
        <w:spacing w:line="240" w:lineRule="auto"/>
        <w:rPr>
          <w:rFonts w:ascii="Times New Roman" w:hAnsi="Times New Roman" w:cs="Times New Roman"/>
          <w:bCs/>
          <w:iCs/>
          <w:sz w:val="20"/>
          <w:szCs w:val="20"/>
        </w:rPr>
      </w:pPr>
    </w:p>
    <w:p w14:paraId="38E89DC6" w14:textId="77777777" w:rsidR="00065800" w:rsidRPr="000641A5" w:rsidRDefault="00065800">
      <w:pPr>
        <w:widowControl w:val="0"/>
        <w:spacing w:line="240" w:lineRule="auto"/>
        <w:rPr>
          <w:rFonts w:ascii="Times New Roman" w:hAnsi="Times New Roman" w:cs="Times New Roman"/>
          <w:bCs/>
          <w:iCs/>
          <w:sz w:val="20"/>
          <w:szCs w:val="20"/>
        </w:rPr>
      </w:pPr>
    </w:p>
    <w:p w14:paraId="45ECF71D"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lastRenderedPageBreak/>
        <w:t>Requirement 8.4-2</w:t>
      </w:r>
    </w:p>
    <w:p w14:paraId="2ED0FD2F"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collects and uses a variety of outcome data, including national norms of accomplishment, to enhance the quality of the medical education </w:t>
      </w:r>
      <w:proofErr w:type="gramStart"/>
      <w:r w:rsidRPr="000641A5">
        <w:rPr>
          <w:rFonts w:ascii="Times New Roman" w:hAnsi="Times New Roman" w:cs="Times New Roman"/>
          <w:i/>
          <w:sz w:val="20"/>
          <w:szCs w:val="20"/>
        </w:rPr>
        <w:t>program as a whole</w:t>
      </w:r>
      <w:proofErr w:type="gramEnd"/>
      <w:r w:rsidRPr="000641A5">
        <w:rPr>
          <w:rFonts w:ascii="Times New Roman" w:hAnsi="Times New Roman" w:cs="Times New Roman"/>
          <w:i/>
          <w:sz w:val="20"/>
          <w:szCs w:val="20"/>
        </w:rPr>
        <w:t>.</w:t>
      </w:r>
    </w:p>
    <w:p w14:paraId="228DD243" w14:textId="77777777" w:rsidR="00EF787C" w:rsidRPr="000641A5" w:rsidRDefault="00EF787C">
      <w:pPr>
        <w:widowControl w:val="0"/>
        <w:spacing w:line="240" w:lineRule="auto"/>
        <w:rPr>
          <w:rFonts w:ascii="Times New Roman" w:hAnsi="Times New Roman" w:cs="Times New Roman"/>
          <w:i/>
          <w:sz w:val="20"/>
          <w:szCs w:val="20"/>
        </w:rPr>
      </w:pPr>
    </w:p>
    <w:p w14:paraId="35C8142E" w14:textId="77777777" w:rsidR="00EF787C" w:rsidRPr="000641A5" w:rsidRDefault="00EF787C">
      <w:pPr>
        <w:pStyle w:val="ListParagraph"/>
        <w:widowControl w:val="0"/>
        <w:numPr>
          <w:ilvl w:val="0"/>
          <w:numId w:val="175"/>
        </w:numPr>
        <w:spacing w:line="240" w:lineRule="auto"/>
        <w:ind w:left="714" w:hanging="357"/>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8.4-2 A</w:t>
      </w:r>
    </w:p>
    <w:p w14:paraId="57BAF942"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1134"/>
        <w:gridCol w:w="4252"/>
        <w:gridCol w:w="4514"/>
        <w:gridCol w:w="3082"/>
      </w:tblGrid>
      <w:tr w:rsidR="00952148" w:rsidRPr="000641A5" w14:paraId="44129736" w14:textId="77777777" w:rsidTr="00EE4E0C">
        <w:tc>
          <w:tcPr>
            <w:tcW w:w="1418" w:type="dxa"/>
            <w:tcBorders>
              <w:top w:val="nil"/>
              <w:left w:val="nil"/>
              <w:bottom w:val="single" w:sz="4" w:space="0" w:color="auto"/>
              <w:right w:val="single" w:sz="4" w:space="0" w:color="auto"/>
            </w:tcBorders>
          </w:tcPr>
          <w:p w14:paraId="63788DD3" w14:textId="04883E95"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8.4-2 A</w:t>
            </w:r>
          </w:p>
        </w:tc>
        <w:tc>
          <w:tcPr>
            <w:tcW w:w="9900" w:type="dxa"/>
            <w:gridSpan w:val="3"/>
            <w:tcBorders>
              <w:top w:val="nil"/>
              <w:left w:val="single" w:sz="4" w:space="0" w:color="auto"/>
              <w:bottom w:val="single" w:sz="4" w:space="0" w:color="auto"/>
              <w:right w:val="nil"/>
            </w:tcBorders>
          </w:tcPr>
          <w:p w14:paraId="3AF93CEE" w14:textId="6298B411"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Collection and Use of Outcome Data to Enhance the Quality of the Medical Education Program as a Whole (Core Appendix)</w:t>
            </w:r>
          </w:p>
        </w:tc>
        <w:tc>
          <w:tcPr>
            <w:tcW w:w="3082" w:type="dxa"/>
            <w:tcBorders>
              <w:top w:val="nil"/>
              <w:left w:val="nil"/>
              <w:bottom w:val="single" w:sz="4" w:space="0" w:color="auto"/>
              <w:right w:val="nil"/>
            </w:tcBorders>
          </w:tcPr>
          <w:p w14:paraId="06A35C24"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62AA7524" w14:textId="77777777" w:rsidTr="00EE4E0C">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FCD0F"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rPr>
              <w:t xml:space="preserve">Identify those outcome data types collected to enhance the quality of the medical education program as a whole and describe how these data are used. Add rows as needed for additional data types and delete those rows of data types not used. </w:t>
            </w:r>
            <w:r w:rsidRPr="000641A5">
              <w:rPr>
                <w:rFonts w:ascii="Times New Roman" w:hAnsi="Times New Roman" w:cs="Times New Roman"/>
                <w:sz w:val="19"/>
                <w:szCs w:val="19"/>
                <w:lang w:val="en-CA"/>
              </w:rPr>
              <w:t>Add rows as needed for each campus if differences exist across campuses.</w:t>
            </w:r>
          </w:p>
        </w:tc>
      </w:tr>
      <w:tr w:rsidR="00EF787C" w:rsidRPr="000641A5" w14:paraId="1A4A4093" w14:textId="77777777" w:rsidTr="00EE4E0C">
        <w:tc>
          <w:tcPr>
            <w:tcW w:w="2552" w:type="dxa"/>
            <w:gridSpan w:val="2"/>
            <w:tcBorders>
              <w:top w:val="single" w:sz="4" w:space="0" w:color="auto"/>
              <w:left w:val="single" w:sz="4" w:space="0" w:color="auto"/>
              <w:bottom w:val="single" w:sz="4" w:space="0" w:color="auto"/>
              <w:right w:val="single" w:sz="4" w:space="0" w:color="auto"/>
            </w:tcBorders>
            <w:vAlign w:val="center"/>
          </w:tcPr>
          <w:p w14:paraId="405CC4DD" w14:textId="77777777" w:rsidR="00EF787C" w:rsidRPr="000641A5" w:rsidRDefault="00EF787C">
            <w:pPr>
              <w:tabs>
                <w:tab w:val="left" w:pos="775"/>
                <w:tab w:val="center" w:pos="1168"/>
              </w:tabs>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4252" w:type="dxa"/>
            <w:tcBorders>
              <w:top w:val="single" w:sz="4" w:space="0" w:color="auto"/>
              <w:left w:val="single" w:sz="4" w:space="0" w:color="auto"/>
              <w:bottom w:val="single" w:sz="4" w:space="0" w:color="auto"/>
              <w:right w:val="single" w:sz="4" w:space="0" w:color="auto"/>
            </w:tcBorders>
            <w:vAlign w:val="center"/>
          </w:tcPr>
          <w:p w14:paraId="41F9238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Outcome Data Collected and Used</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0DD4082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Description of how data are used to enhance the quality of the medical education program as a whole</w:t>
            </w:r>
          </w:p>
        </w:tc>
      </w:tr>
      <w:tr w:rsidR="00EF787C" w:rsidRPr="000641A5" w14:paraId="3350059C" w14:textId="77777777" w:rsidTr="00EE4E0C">
        <w:tc>
          <w:tcPr>
            <w:tcW w:w="2552" w:type="dxa"/>
            <w:gridSpan w:val="2"/>
            <w:vMerge w:val="restart"/>
            <w:tcBorders>
              <w:top w:val="single" w:sz="4" w:space="0" w:color="auto"/>
              <w:left w:val="single" w:sz="4" w:space="0" w:color="auto"/>
              <w:bottom w:val="single" w:sz="4" w:space="0" w:color="auto"/>
              <w:right w:val="single" w:sz="4" w:space="0" w:color="auto"/>
            </w:tcBorders>
            <w:vAlign w:val="center"/>
          </w:tcPr>
          <w:p w14:paraId="2D9C10E9" w14:textId="77777777" w:rsidR="00EF787C" w:rsidRPr="000641A5" w:rsidRDefault="00EF787C">
            <w:pPr>
              <w:jc w:val="cente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5741756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advancement and graduation</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05414065" w14:textId="77777777" w:rsidR="00EF787C" w:rsidRPr="000641A5" w:rsidRDefault="00EF787C">
            <w:pPr>
              <w:rPr>
                <w:rFonts w:ascii="Times New Roman" w:hAnsi="Times New Roman" w:cs="Times New Roman"/>
                <w:sz w:val="19"/>
                <w:szCs w:val="19"/>
                <w:lang w:val="en-CA"/>
              </w:rPr>
            </w:pPr>
          </w:p>
        </w:tc>
      </w:tr>
      <w:tr w:rsidR="00EF787C" w:rsidRPr="000641A5" w14:paraId="67A7C854"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1FF3FDE0"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6E5F49CC"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responses on the AFMC GQ</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589F05A1" w14:textId="77777777" w:rsidR="00EF787C" w:rsidRPr="000641A5" w:rsidRDefault="00EF787C">
            <w:pPr>
              <w:rPr>
                <w:rFonts w:ascii="Times New Roman" w:hAnsi="Times New Roman" w:cs="Times New Roman"/>
                <w:sz w:val="19"/>
                <w:szCs w:val="19"/>
                <w:lang w:val="en-CA"/>
              </w:rPr>
            </w:pPr>
          </w:p>
        </w:tc>
      </w:tr>
      <w:tr w:rsidR="00EF787C" w:rsidRPr="000641A5" w14:paraId="2E7E7384"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2ABD2C5D"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365BAA34"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Specialty choices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759D4C21" w14:textId="77777777" w:rsidR="00EF787C" w:rsidRPr="000641A5" w:rsidRDefault="00EF787C">
            <w:pPr>
              <w:rPr>
                <w:rFonts w:ascii="Times New Roman" w:hAnsi="Times New Roman" w:cs="Times New Roman"/>
                <w:sz w:val="19"/>
                <w:szCs w:val="19"/>
                <w:lang w:val="en-CA"/>
              </w:rPr>
            </w:pPr>
          </w:p>
        </w:tc>
      </w:tr>
      <w:tr w:rsidR="00EF787C" w:rsidRPr="000641A5" w14:paraId="431CEC9E"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44226D96"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77D2FD2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Results of MCCQE Part 1</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74462C43" w14:textId="77777777" w:rsidR="00EF787C" w:rsidRPr="000641A5" w:rsidRDefault="00EF787C">
            <w:pPr>
              <w:rPr>
                <w:rFonts w:ascii="Times New Roman" w:hAnsi="Times New Roman" w:cs="Times New Roman"/>
                <w:sz w:val="19"/>
                <w:szCs w:val="19"/>
                <w:lang w:val="en-CA"/>
              </w:rPr>
            </w:pPr>
          </w:p>
        </w:tc>
      </w:tr>
      <w:tr w:rsidR="00EF787C" w:rsidRPr="000641A5" w14:paraId="4571CDB6"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47AE40FD"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030010B7"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Feedback on residency performance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348DF80D" w14:textId="77777777" w:rsidR="00EF787C" w:rsidRPr="000641A5" w:rsidRDefault="00EF787C">
            <w:pPr>
              <w:rPr>
                <w:rFonts w:ascii="Times New Roman" w:hAnsi="Times New Roman" w:cs="Times New Roman"/>
                <w:sz w:val="19"/>
                <w:szCs w:val="19"/>
                <w:lang w:val="en-CA"/>
              </w:rPr>
            </w:pPr>
          </w:p>
        </w:tc>
      </w:tr>
      <w:tr w:rsidR="00EF787C" w:rsidRPr="000641A5" w14:paraId="0E296F1F"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39ED986F"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6AFDA194"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Licensure rates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1F2CA101" w14:textId="77777777" w:rsidR="00EF787C" w:rsidRPr="000641A5" w:rsidRDefault="00EF787C">
            <w:pPr>
              <w:rPr>
                <w:rFonts w:ascii="Times New Roman" w:hAnsi="Times New Roman" w:cs="Times New Roman"/>
                <w:sz w:val="19"/>
                <w:szCs w:val="19"/>
                <w:lang w:val="en-CA"/>
              </w:rPr>
            </w:pPr>
          </w:p>
        </w:tc>
      </w:tr>
      <w:tr w:rsidR="00EF787C" w:rsidRPr="000641A5" w14:paraId="23F548C8"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66989DE0"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07ED7B4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Practice setting types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3C9E677F" w14:textId="77777777" w:rsidR="00EF787C" w:rsidRPr="000641A5" w:rsidRDefault="00EF787C">
            <w:pPr>
              <w:rPr>
                <w:rFonts w:ascii="Times New Roman" w:hAnsi="Times New Roman" w:cs="Times New Roman"/>
                <w:sz w:val="19"/>
                <w:szCs w:val="19"/>
                <w:lang w:val="en-CA"/>
              </w:rPr>
            </w:pPr>
          </w:p>
        </w:tc>
      </w:tr>
      <w:tr w:rsidR="00EF787C" w:rsidRPr="000641A5" w14:paraId="46A1A023"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13F5EBBD"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5C616549"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Practice location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1F778121" w14:textId="77777777" w:rsidR="00EF787C" w:rsidRPr="000641A5" w:rsidRDefault="00EF787C">
            <w:pPr>
              <w:rPr>
                <w:rFonts w:ascii="Times New Roman" w:hAnsi="Times New Roman" w:cs="Times New Roman"/>
                <w:sz w:val="19"/>
                <w:szCs w:val="19"/>
                <w:lang w:val="en-CA"/>
              </w:rPr>
            </w:pPr>
          </w:p>
        </w:tc>
      </w:tr>
      <w:tr w:rsidR="00EF787C" w:rsidRPr="000641A5" w14:paraId="38DAD8F9"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41892DB1"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46AAA40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Other - specify</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1B62D039" w14:textId="77777777" w:rsidR="00EF787C" w:rsidRPr="000641A5" w:rsidRDefault="00EF787C">
            <w:pPr>
              <w:rPr>
                <w:rFonts w:ascii="Times New Roman" w:hAnsi="Times New Roman" w:cs="Times New Roman"/>
                <w:sz w:val="19"/>
                <w:szCs w:val="19"/>
                <w:lang w:val="en-CA"/>
              </w:rPr>
            </w:pPr>
          </w:p>
        </w:tc>
      </w:tr>
    </w:tbl>
    <w:p w14:paraId="3EC2A020"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B85B308"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633217B7" w14:textId="77777777" w:rsidR="00EF787C" w:rsidRPr="000641A5" w:rsidRDefault="00EF787C">
      <w:pPr>
        <w:pStyle w:val="ListParagraph"/>
        <w:widowControl w:val="0"/>
        <w:numPr>
          <w:ilvl w:val="0"/>
          <w:numId w:val="175"/>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an example of how outcome data identified in Table 8.4-2 A were used to enhance the quality of the medical education program </w:t>
      </w:r>
      <w:proofErr w:type="gramStart"/>
      <w:r w:rsidRPr="000641A5">
        <w:rPr>
          <w:rFonts w:ascii="Times New Roman" w:hAnsi="Times New Roman" w:cs="Times New Roman"/>
          <w:bCs/>
          <w:iCs/>
          <w:color w:val="0000CC"/>
          <w:sz w:val="20"/>
          <w:szCs w:val="20"/>
        </w:rPr>
        <w:t>as a whole since</w:t>
      </w:r>
      <w:proofErr w:type="gramEnd"/>
      <w:r w:rsidRPr="000641A5">
        <w:rPr>
          <w:rFonts w:ascii="Times New Roman" w:hAnsi="Times New Roman" w:cs="Times New Roman"/>
          <w:bCs/>
          <w:iCs/>
          <w:color w:val="0000CC"/>
          <w:sz w:val="20"/>
          <w:szCs w:val="20"/>
        </w:rPr>
        <w:t xml:space="preserve"> the time of the last full accreditation visit.</w:t>
      </w:r>
    </w:p>
    <w:p w14:paraId="13C4B13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BCEFD0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ECE711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0D4DD4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1393ABD"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B8F57F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8.4-3</w:t>
      </w:r>
    </w:p>
    <w:p w14:paraId="752EDA33"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These data are collected during program enrolment and after program completion.</w:t>
      </w:r>
    </w:p>
    <w:p w14:paraId="2175C25A" w14:textId="77777777" w:rsidR="00EF787C" w:rsidRPr="000641A5" w:rsidRDefault="00EF787C">
      <w:pPr>
        <w:widowControl w:val="0"/>
        <w:spacing w:line="240" w:lineRule="auto"/>
        <w:rPr>
          <w:rFonts w:ascii="Times New Roman" w:hAnsi="Times New Roman" w:cs="Times New Roman"/>
          <w:bCs/>
          <w:iCs/>
          <w:sz w:val="20"/>
          <w:szCs w:val="20"/>
        </w:rPr>
      </w:pPr>
    </w:p>
    <w:p w14:paraId="3DADB8DC" w14:textId="77777777" w:rsidR="00EF787C" w:rsidRPr="000641A5" w:rsidRDefault="00EF787C">
      <w:pPr>
        <w:pStyle w:val="ListParagraph"/>
        <w:widowControl w:val="0"/>
        <w:numPr>
          <w:ilvl w:val="0"/>
          <w:numId w:val="17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List those data types shown in Table 8.4-2 A that are collected after program completion.</w:t>
      </w:r>
    </w:p>
    <w:p w14:paraId="4C99924F" w14:textId="77777777" w:rsidR="00EF787C" w:rsidRPr="000641A5" w:rsidRDefault="00EF787C">
      <w:pPr>
        <w:pStyle w:val="NoSpacing"/>
        <w:ind w:left="360"/>
        <w:rPr>
          <w:rFonts w:ascii="Times New Roman" w:hAnsi="Times New Roman" w:cs="Times New Roman"/>
          <w:b/>
        </w:rPr>
      </w:pPr>
    </w:p>
    <w:p w14:paraId="3A8EB7FE" w14:textId="77777777" w:rsidR="00EF787C" w:rsidRPr="000641A5" w:rsidRDefault="00EF787C">
      <w:pPr>
        <w:pStyle w:val="NoSpacing"/>
        <w:ind w:left="360"/>
        <w:rPr>
          <w:rFonts w:ascii="Times New Roman" w:hAnsi="Times New Roman" w:cs="Times New Roman"/>
          <w:b/>
        </w:rPr>
      </w:pPr>
    </w:p>
    <w:p w14:paraId="10355634" w14:textId="77777777" w:rsidR="00EF787C" w:rsidRPr="000657C6" w:rsidRDefault="00EF787C">
      <w:pPr>
        <w:pStyle w:val="NoSpacing"/>
        <w:ind w:left="360"/>
        <w:rPr>
          <w:rFonts w:ascii="Times New Roman" w:hAnsi="Times New Roman" w:cs="Times New Roman"/>
          <w:bCs/>
          <w:sz w:val="20"/>
          <w:szCs w:val="20"/>
        </w:rPr>
      </w:pPr>
    </w:p>
    <w:p w14:paraId="6938D4F1" w14:textId="74CC2D57" w:rsidR="00EF787C" w:rsidRPr="0049404C" w:rsidRDefault="008B0887" w:rsidP="0049404C">
      <w:pPr>
        <w:pStyle w:val="ListParagraph"/>
        <w:widowControl w:val="0"/>
        <w:numPr>
          <w:ilvl w:val="0"/>
          <w:numId w:val="176"/>
        </w:numPr>
        <w:spacing w:line="240" w:lineRule="auto"/>
        <w:rPr>
          <w:rFonts w:ascii="Times New Roman" w:hAnsi="Times New Roman" w:cs="Times New Roman"/>
          <w:bCs/>
          <w:iCs/>
          <w:color w:val="0000CC"/>
          <w:sz w:val="20"/>
          <w:szCs w:val="20"/>
        </w:rPr>
      </w:pPr>
      <w:r w:rsidRPr="0049404C">
        <w:rPr>
          <w:rFonts w:ascii="Times New Roman" w:hAnsi="Times New Roman" w:cs="Times New Roman"/>
          <w:bCs/>
          <w:iCs/>
          <w:color w:val="0000CC"/>
          <w:sz w:val="20"/>
          <w:szCs w:val="20"/>
        </w:rPr>
        <w:t>List those data types shown in Table 8.4-2 A that are collected during program enrolment.</w:t>
      </w:r>
    </w:p>
    <w:p w14:paraId="444E0967" w14:textId="77777777" w:rsidR="00EF787C" w:rsidRPr="000641A5" w:rsidRDefault="00EF787C">
      <w:pPr>
        <w:pStyle w:val="NoSpacing"/>
        <w:ind w:left="360"/>
        <w:rPr>
          <w:rFonts w:ascii="Times New Roman" w:hAnsi="Times New Roman" w:cs="Times New Roman"/>
          <w:b/>
        </w:rPr>
      </w:pPr>
    </w:p>
    <w:p w14:paraId="00CB84D2" w14:textId="77777777" w:rsidR="00EF787C" w:rsidRPr="000641A5" w:rsidRDefault="00EF787C">
      <w:pPr>
        <w:spacing w:line="240" w:lineRule="auto"/>
        <w:rPr>
          <w:rFonts w:ascii="Times New Roman" w:hAnsi="Times New Roman" w:cs="Times New Roman"/>
          <w:sz w:val="20"/>
        </w:rPr>
      </w:pPr>
      <w:r w:rsidRPr="000641A5">
        <w:rPr>
          <w:rFonts w:ascii="Times New Roman" w:hAnsi="Times New Roman" w:cs="Times New Roman"/>
          <w:b/>
        </w:rPr>
        <w:br w:type="page"/>
      </w:r>
    </w:p>
    <w:p w14:paraId="1AB31BF2"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8.5 MEDICAL STUDENT FEEDBACK</w:t>
      </w:r>
    </w:p>
    <w:p w14:paraId="6443DA78"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In evaluating medical education program quality, a medical school has formal processes in place to collect and consider medical student evaluations of required learning experiences, teachers, faculty members, and other relevant aspects of the medical education program.</w:t>
      </w:r>
    </w:p>
    <w:p w14:paraId="349D158D" w14:textId="77777777" w:rsidR="00EF787C" w:rsidRPr="000641A5" w:rsidRDefault="00EF787C">
      <w:pPr>
        <w:spacing w:line="240" w:lineRule="auto"/>
        <w:rPr>
          <w:rFonts w:ascii="Times New Roman" w:hAnsi="Times New Roman" w:cs="Times New Roman"/>
          <w:sz w:val="20"/>
          <w:szCs w:val="20"/>
        </w:rPr>
      </w:pPr>
    </w:p>
    <w:p w14:paraId="095083D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8.5-1</w:t>
      </w:r>
    </w:p>
    <w:p w14:paraId="70DF6D41"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In evaluating medical education program quality, the medical school has formal processes in place to collect and consider medical student evaluations of their: </w:t>
      </w:r>
    </w:p>
    <w:p w14:paraId="466F4AC1" w14:textId="77777777" w:rsidR="00EF787C" w:rsidRPr="000641A5" w:rsidRDefault="00EF787C">
      <w:pPr>
        <w:widowControl w:val="0"/>
        <w:numPr>
          <w:ilvl w:val="0"/>
          <w:numId w:val="177"/>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required learning experiences</w:t>
      </w:r>
    </w:p>
    <w:p w14:paraId="36939692" w14:textId="77777777" w:rsidR="00EF787C" w:rsidRPr="000641A5" w:rsidRDefault="00EF787C">
      <w:pPr>
        <w:widowControl w:val="0"/>
        <w:numPr>
          <w:ilvl w:val="0"/>
          <w:numId w:val="177"/>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teachers (other than faculty members)</w:t>
      </w:r>
    </w:p>
    <w:p w14:paraId="57042B51" w14:textId="77777777" w:rsidR="00EF787C" w:rsidRPr="000641A5" w:rsidRDefault="00EF787C">
      <w:pPr>
        <w:widowControl w:val="0"/>
        <w:numPr>
          <w:ilvl w:val="0"/>
          <w:numId w:val="177"/>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faculty members</w:t>
      </w:r>
    </w:p>
    <w:p w14:paraId="55FE98D1" w14:textId="77777777" w:rsidR="00EF787C" w:rsidRPr="000641A5" w:rsidRDefault="00EF787C">
      <w:pPr>
        <w:widowControl w:val="0"/>
        <w:numPr>
          <w:ilvl w:val="0"/>
          <w:numId w:val="177"/>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other relevant aspects of the medical education program </w:t>
      </w:r>
    </w:p>
    <w:p w14:paraId="23397453" w14:textId="77777777" w:rsidR="00EF787C" w:rsidRPr="000641A5" w:rsidRDefault="00EF787C">
      <w:pPr>
        <w:spacing w:line="240" w:lineRule="auto"/>
        <w:rPr>
          <w:rFonts w:ascii="Times New Roman" w:hAnsi="Times New Roman" w:cs="Times New Roman"/>
          <w:bCs/>
          <w:iCs/>
          <w:color w:val="0000CC"/>
          <w:sz w:val="20"/>
          <w:szCs w:val="20"/>
        </w:rPr>
      </w:pPr>
    </w:p>
    <w:p w14:paraId="6E306B4B"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those aspects of the medical education program (other than required learning experiences and teachers) about which the medical school collects and considers student evaluations.</w:t>
      </w:r>
    </w:p>
    <w:p w14:paraId="5290FF9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FAA8B6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CB24A0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ECDD79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9D3890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33BAF1A"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evaluating medical education program quality, describe the formal process(es) in place to collect and consider medical student evaluations of required learning experiences.</w:t>
      </w:r>
    </w:p>
    <w:p w14:paraId="73B933B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301C0F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55449F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DA5CC0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C91708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296BD2A"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evaluating medical education program quality, describe the formal process(es) in place to collect and consider medical student evaluations of teachers (other than faculty members).</w:t>
      </w:r>
    </w:p>
    <w:p w14:paraId="5BE3D118" w14:textId="77777777" w:rsidR="00EF787C" w:rsidRDefault="00EF787C">
      <w:pPr>
        <w:spacing w:line="240" w:lineRule="auto"/>
        <w:rPr>
          <w:rFonts w:ascii="Times New Roman" w:hAnsi="Times New Roman" w:cs="Times New Roman"/>
          <w:bCs/>
          <w:iCs/>
          <w:color w:val="0000CC"/>
          <w:sz w:val="20"/>
          <w:szCs w:val="20"/>
        </w:rPr>
      </w:pPr>
    </w:p>
    <w:p w14:paraId="1FE59505" w14:textId="77777777" w:rsidR="00414408" w:rsidRDefault="00414408">
      <w:pPr>
        <w:spacing w:line="240" w:lineRule="auto"/>
        <w:rPr>
          <w:rFonts w:ascii="Times New Roman" w:hAnsi="Times New Roman" w:cs="Times New Roman"/>
          <w:bCs/>
          <w:iCs/>
          <w:color w:val="0000CC"/>
          <w:sz w:val="20"/>
          <w:szCs w:val="20"/>
        </w:rPr>
      </w:pPr>
    </w:p>
    <w:p w14:paraId="0810D5DE" w14:textId="77777777" w:rsidR="007B42F8" w:rsidRPr="000641A5" w:rsidRDefault="007B42F8">
      <w:pPr>
        <w:spacing w:line="240" w:lineRule="auto"/>
        <w:rPr>
          <w:rFonts w:ascii="Times New Roman" w:hAnsi="Times New Roman" w:cs="Times New Roman"/>
          <w:bCs/>
          <w:iCs/>
          <w:color w:val="0000CC"/>
          <w:sz w:val="20"/>
          <w:szCs w:val="20"/>
        </w:rPr>
      </w:pPr>
    </w:p>
    <w:p w14:paraId="4DD96195" w14:textId="77777777" w:rsidR="00EF787C" w:rsidRDefault="00EF787C">
      <w:pPr>
        <w:spacing w:line="240" w:lineRule="auto"/>
        <w:rPr>
          <w:rFonts w:ascii="Times New Roman" w:hAnsi="Times New Roman" w:cs="Times New Roman"/>
          <w:bCs/>
          <w:iCs/>
          <w:color w:val="0000CC"/>
          <w:sz w:val="20"/>
          <w:szCs w:val="20"/>
        </w:rPr>
      </w:pPr>
    </w:p>
    <w:p w14:paraId="6489E840" w14:textId="77777777" w:rsidR="00414408" w:rsidRPr="000641A5" w:rsidRDefault="00414408">
      <w:pPr>
        <w:spacing w:line="240" w:lineRule="auto"/>
        <w:rPr>
          <w:rFonts w:ascii="Times New Roman" w:hAnsi="Times New Roman" w:cs="Times New Roman"/>
          <w:bCs/>
          <w:iCs/>
          <w:color w:val="0000CC"/>
          <w:sz w:val="20"/>
          <w:szCs w:val="20"/>
        </w:rPr>
      </w:pPr>
    </w:p>
    <w:p w14:paraId="27815F22"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evaluating medical education program quality, describe the formal process(es) in place to collect and consider medical student evaluations of faculty members.</w:t>
      </w:r>
    </w:p>
    <w:p w14:paraId="292B523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DFD46D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894926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96B2E57" w14:textId="3776010E" w:rsidR="00EF787C" w:rsidRPr="000641A5" w:rsidRDefault="00E61BCF" w:rsidP="00E61BCF">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46F915C9"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In evaluating medical education program quality, describe the formal process(es) in place to collect and consider medical student evaluations of other relevant aspects of the medical education program.</w:t>
      </w:r>
      <w:bookmarkStart w:id="89" w:name="_Hlk68876095"/>
    </w:p>
    <w:p w14:paraId="5CC5AC2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669BF0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1D2B3E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B4D8E5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95BB557" w14:textId="77777777" w:rsidR="00EF787C" w:rsidRDefault="00EF787C">
      <w:pPr>
        <w:pStyle w:val="ListParagraph"/>
        <w:spacing w:line="240" w:lineRule="auto"/>
        <w:ind w:left="360"/>
        <w:rPr>
          <w:rFonts w:ascii="Times New Roman" w:hAnsi="Times New Roman" w:cs="Times New Roman"/>
          <w:bCs/>
          <w:iCs/>
          <w:sz w:val="20"/>
          <w:szCs w:val="20"/>
        </w:rPr>
      </w:pPr>
    </w:p>
    <w:p w14:paraId="27188756" w14:textId="77777777" w:rsidR="00414408" w:rsidRPr="000641A5" w:rsidRDefault="00414408">
      <w:pPr>
        <w:pStyle w:val="ListParagraph"/>
        <w:spacing w:line="240" w:lineRule="auto"/>
        <w:ind w:left="360"/>
        <w:rPr>
          <w:rFonts w:ascii="Times New Roman" w:hAnsi="Times New Roman" w:cs="Times New Roman"/>
          <w:bCs/>
          <w:iCs/>
          <w:sz w:val="20"/>
          <w:szCs w:val="20"/>
        </w:rPr>
      </w:pPr>
    </w:p>
    <w:bookmarkEnd w:id="89"/>
    <w:p w14:paraId="4E48BAD9"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8.5-1 F</w:t>
      </w:r>
    </w:p>
    <w:tbl>
      <w:tblPr>
        <w:tblStyle w:val="TableGrid"/>
        <w:tblW w:w="0" w:type="auto"/>
        <w:tblLook w:val="04A0" w:firstRow="1" w:lastRow="0" w:firstColumn="1" w:lastColumn="0" w:noHBand="0" w:noVBand="1"/>
      </w:tblPr>
      <w:tblGrid>
        <w:gridCol w:w="1384"/>
        <w:gridCol w:w="3280"/>
        <w:gridCol w:w="4816"/>
        <w:gridCol w:w="1168"/>
        <w:gridCol w:w="1168"/>
        <w:gridCol w:w="1194"/>
        <w:gridCol w:w="1390"/>
      </w:tblGrid>
      <w:tr w:rsidR="00952148" w:rsidRPr="000641A5" w14:paraId="36B6023C" w14:textId="77777777" w:rsidTr="007237BB">
        <w:tc>
          <w:tcPr>
            <w:tcW w:w="1134" w:type="dxa"/>
            <w:tcBorders>
              <w:top w:val="nil"/>
              <w:left w:val="nil"/>
              <w:bottom w:val="single" w:sz="4" w:space="0" w:color="auto"/>
              <w:right w:val="single" w:sz="4" w:space="0" w:color="auto"/>
            </w:tcBorders>
          </w:tcPr>
          <w:p w14:paraId="31FF9716" w14:textId="1A5A5E17" w:rsidR="00952148" w:rsidRPr="000641A5" w:rsidRDefault="00952148" w:rsidP="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8.5-1 F</w:t>
            </w:r>
          </w:p>
        </w:tc>
        <w:tc>
          <w:tcPr>
            <w:tcW w:w="11876" w:type="dxa"/>
            <w:gridSpan w:val="5"/>
            <w:tcBorders>
              <w:top w:val="nil"/>
              <w:left w:val="single" w:sz="4" w:space="0" w:color="auto"/>
              <w:bottom w:val="single" w:sz="4" w:space="0" w:color="auto"/>
              <w:right w:val="nil"/>
            </w:tcBorders>
          </w:tcPr>
          <w:p w14:paraId="5734F491" w14:textId="4F63D96D"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Processes for Medical Student Evaluations of Program Quality</w:t>
            </w:r>
          </w:p>
        </w:tc>
        <w:tc>
          <w:tcPr>
            <w:tcW w:w="1390" w:type="dxa"/>
            <w:tcBorders>
              <w:top w:val="nil"/>
              <w:left w:val="nil"/>
              <w:bottom w:val="single" w:sz="4" w:space="0" w:color="auto"/>
              <w:right w:val="nil"/>
            </w:tcBorders>
          </w:tcPr>
          <w:p w14:paraId="2597416F" w14:textId="77777777" w:rsidR="00952148" w:rsidRPr="000641A5" w:rsidRDefault="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038DBE50" w14:textId="77777777" w:rsidTr="007237BB">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F809980"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015A3D05" w14:textId="77777777" w:rsidTr="007237BB">
        <w:tc>
          <w:tcPr>
            <w:tcW w:w="4534" w:type="dxa"/>
            <w:gridSpan w:val="2"/>
            <w:vMerge w:val="restart"/>
            <w:tcBorders>
              <w:top w:val="single" w:sz="4" w:space="0" w:color="auto"/>
              <w:left w:val="single" w:sz="4" w:space="0" w:color="auto"/>
              <w:bottom w:val="single" w:sz="4" w:space="0" w:color="auto"/>
              <w:right w:val="single" w:sz="4" w:space="0" w:color="auto"/>
            </w:tcBorders>
            <w:vAlign w:val="center"/>
          </w:tcPr>
          <w:p w14:paraId="4D2030F2" w14:textId="77777777" w:rsidR="00EF787C" w:rsidRPr="000641A5" w:rsidRDefault="00EF787C" w:rsidP="00850876">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45" w:type="dxa"/>
            <w:vMerge w:val="restart"/>
            <w:tcBorders>
              <w:top w:val="single" w:sz="4" w:space="0" w:color="auto"/>
              <w:left w:val="single" w:sz="4" w:space="0" w:color="auto"/>
              <w:bottom w:val="single" w:sz="4" w:space="0" w:color="auto"/>
              <w:right w:val="single" w:sz="4" w:space="0" w:color="auto"/>
            </w:tcBorders>
            <w:vAlign w:val="center"/>
          </w:tcPr>
          <w:p w14:paraId="6763FE06" w14:textId="77777777" w:rsidR="00EF787C" w:rsidRPr="000641A5" w:rsidRDefault="00EF787C" w:rsidP="00850876">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02152C8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0E5721EA" w14:textId="77777777" w:rsidTr="007237BB">
        <w:tc>
          <w:tcPr>
            <w:tcW w:w="4534" w:type="dxa"/>
            <w:gridSpan w:val="2"/>
            <w:vMerge/>
            <w:tcBorders>
              <w:top w:val="single" w:sz="4" w:space="0" w:color="auto"/>
              <w:left w:val="single" w:sz="4" w:space="0" w:color="auto"/>
              <w:bottom w:val="single" w:sz="4" w:space="0" w:color="auto"/>
              <w:right w:val="single" w:sz="4" w:space="0" w:color="auto"/>
            </w:tcBorders>
          </w:tcPr>
          <w:p w14:paraId="7DE3939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45" w:type="dxa"/>
            <w:vMerge/>
            <w:tcBorders>
              <w:top w:val="single" w:sz="4" w:space="0" w:color="auto"/>
              <w:left w:val="single" w:sz="4" w:space="0" w:color="auto"/>
              <w:bottom w:val="single" w:sz="4" w:space="0" w:color="auto"/>
              <w:right w:val="single" w:sz="4" w:space="0" w:color="auto"/>
            </w:tcBorders>
          </w:tcPr>
          <w:p w14:paraId="1EA260E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66CE64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2ACAC92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40946A3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18BC640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0AF5AE06" w14:textId="77777777" w:rsidTr="007237BB">
        <w:tc>
          <w:tcPr>
            <w:tcW w:w="4534" w:type="dxa"/>
            <w:gridSpan w:val="2"/>
            <w:vMerge w:val="restart"/>
            <w:tcBorders>
              <w:top w:val="single" w:sz="4" w:space="0" w:color="auto"/>
              <w:left w:val="single" w:sz="4" w:space="0" w:color="auto"/>
              <w:bottom w:val="single" w:sz="4" w:space="0" w:color="auto"/>
              <w:right w:val="single" w:sz="4" w:space="0" w:color="auto"/>
            </w:tcBorders>
            <w:vAlign w:val="center"/>
          </w:tcPr>
          <w:p w14:paraId="3FBCC3A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45" w:type="dxa"/>
            <w:tcBorders>
              <w:top w:val="single" w:sz="4" w:space="0" w:color="auto"/>
              <w:left w:val="single" w:sz="4" w:space="0" w:color="auto"/>
              <w:bottom w:val="single" w:sz="4" w:space="0" w:color="auto"/>
              <w:right w:val="single" w:sz="4" w:space="0" w:color="auto"/>
            </w:tcBorders>
          </w:tcPr>
          <w:p w14:paraId="47AADFF8"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medical school provided me with opportunities to evaluate my required learning experiences (e.g., courses, clerkship rotations, longitudinal integrated clerkships).</w:t>
            </w:r>
          </w:p>
        </w:tc>
        <w:tc>
          <w:tcPr>
            <w:tcW w:w="1168" w:type="dxa"/>
            <w:tcBorders>
              <w:top w:val="single" w:sz="4" w:space="0" w:color="auto"/>
              <w:left w:val="single" w:sz="4" w:space="0" w:color="auto"/>
              <w:bottom w:val="single" w:sz="4" w:space="0" w:color="auto"/>
              <w:right w:val="single" w:sz="4" w:space="0" w:color="auto"/>
            </w:tcBorders>
          </w:tcPr>
          <w:p w14:paraId="015F021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4DEF8E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68FF8EA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2F0FC49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8735BB3" w14:textId="77777777" w:rsidTr="007237BB">
        <w:tc>
          <w:tcPr>
            <w:tcW w:w="4534" w:type="dxa"/>
            <w:gridSpan w:val="2"/>
            <w:vMerge/>
            <w:tcBorders>
              <w:top w:val="single" w:sz="4" w:space="0" w:color="auto"/>
              <w:left w:val="single" w:sz="4" w:space="0" w:color="auto"/>
              <w:bottom w:val="single" w:sz="4" w:space="0" w:color="auto"/>
              <w:right w:val="single" w:sz="4" w:space="0" w:color="auto"/>
            </w:tcBorders>
          </w:tcPr>
          <w:p w14:paraId="0E21D581"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45" w:type="dxa"/>
            <w:tcBorders>
              <w:top w:val="single" w:sz="4" w:space="0" w:color="auto"/>
              <w:left w:val="single" w:sz="4" w:space="0" w:color="auto"/>
              <w:bottom w:val="single" w:sz="4" w:space="0" w:color="auto"/>
              <w:right w:val="single" w:sz="4" w:space="0" w:color="auto"/>
            </w:tcBorders>
          </w:tcPr>
          <w:p w14:paraId="4308679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medical school provided me with opportunities to evaluate my teachers.</w:t>
            </w:r>
          </w:p>
        </w:tc>
        <w:tc>
          <w:tcPr>
            <w:tcW w:w="1168" w:type="dxa"/>
            <w:tcBorders>
              <w:top w:val="single" w:sz="4" w:space="0" w:color="auto"/>
              <w:left w:val="single" w:sz="4" w:space="0" w:color="auto"/>
              <w:bottom w:val="single" w:sz="4" w:space="0" w:color="auto"/>
              <w:right w:val="single" w:sz="4" w:space="0" w:color="auto"/>
            </w:tcBorders>
          </w:tcPr>
          <w:p w14:paraId="347BE34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FC9F9B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527D0DA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2280F63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0C91BE31" w14:textId="77777777" w:rsidR="00EF787C" w:rsidRPr="000641A5" w:rsidRDefault="00EF787C">
      <w:pPr>
        <w:spacing w:line="240" w:lineRule="auto"/>
        <w:rPr>
          <w:rFonts w:ascii="Times New Roman" w:hAnsi="Times New Roman" w:cs="Times New Roman"/>
          <w:sz w:val="20"/>
          <w:szCs w:val="20"/>
        </w:rPr>
      </w:pPr>
    </w:p>
    <w:p w14:paraId="4E3A2150"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271CC6CA"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8.6 MONITORING OF REQUIRED PATIENT ENCOUNTERS AND PROCEDURES</w:t>
      </w:r>
    </w:p>
    <w:p w14:paraId="16030D3A" w14:textId="548FBB33"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a system with central oversight that monitors, remedies gaps</w:t>
      </w:r>
      <w:r w:rsidR="00A76328">
        <w:rPr>
          <w:rFonts w:ascii="Times New Roman" w:hAnsi="Times New Roman" w:cs="Times New Roman"/>
          <w:b/>
          <w:i/>
          <w:color w:val="0000CC"/>
          <w:sz w:val="20"/>
          <w:szCs w:val="20"/>
        </w:rPr>
        <w:t xml:space="preserve"> in</w:t>
      </w:r>
      <w:r w:rsidRPr="000641A5">
        <w:rPr>
          <w:rFonts w:ascii="Times New Roman" w:hAnsi="Times New Roman" w:cs="Times New Roman"/>
          <w:b/>
          <w:i/>
          <w:color w:val="0000CC"/>
          <w:sz w:val="20"/>
          <w:szCs w:val="20"/>
        </w:rPr>
        <w:t>, and ensures completion of the required patient encounters, clinical conditions, skills and procedures to be performed by all medical students.</w:t>
      </w:r>
    </w:p>
    <w:p w14:paraId="0E1F1562" w14:textId="77777777" w:rsidR="00EF787C" w:rsidRPr="000641A5" w:rsidRDefault="00EF787C">
      <w:pPr>
        <w:pStyle w:val="NormalWeb"/>
        <w:widowControl w:val="0"/>
        <w:spacing w:before="0" w:beforeAutospacing="0" w:after="0" w:afterAutospacing="0"/>
        <w:jc w:val="both"/>
        <w:rPr>
          <w:i/>
          <w:sz w:val="22"/>
          <w:szCs w:val="22"/>
          <w:lang w:val="en-CA"/>
        </w:rPr>
      </w:pPr>
    </w:p>
    <w:p w14:paraId="598403A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8.6-1</w:t>
      </w:r>
    </w:p>
    <w:p w14:paraId="388C05B7" w14:textId="657B452B"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a system with central oversight that monitors the required patient encounters, clinical conditions, skills, and procedures to be performed by all medical students.</w:t>
      </w:r>
    </w:p>
    <w:p w14:paraId="6EC4093B"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71A30EC5" w14:textId="77777777" w:rsidR="00EF787C" w:rsidRPr="000641A5" w:rsidRDefault="00EF787C">
      <w:pPr>
        <w:pStyle w:val="ListParagraph"/>
        <w:widowControl w:val="0"/>
        <w:numPr>
          <w:ilvl w:val="0"/>
          <w:numId w:val="17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system with central oversight used to monitor required patient encounters, clinical conditions, skills, and procedures to be performed by all medical students.</w:t>
      </w:r>
    </w:p>
    <w:p w14:paraId="177AA2F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6CA99E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F87ABCD"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5C64D0DD" w14:textId="77777777" w:rsidR="00A015E5" w:rsidRPr="000641A5" w:rsidRDefault="00A015E5">
      <w:pPr>
        <w:widowControl w:val="0"/>
        <w:spacing w:line="240" w:lineRule="auto"/>
        <w:ind w:left="360"/>
        <w:rPr>
          <w:rFonts w:ascii="Times New Roman" w:eastAsia="Times New Roman" w:hAnsi="Times New Roman" w:cs="Times New Roman"/>
          <w:snapToGrid w:val="0"/>
          <w:sz w:val="20"/>
          <w:szCs w:val="20"/>
        </w:rPr>
      </w:pPr>
    </w:p>
    <w:p w14:paraId="72D6D12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622C4C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8.6-2</w:t>
      </w:r>
    </w:p>
    <w:p w14:paraId="6EE3A04A" w14:textId="4078902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a system with central oversight that remedies </w:t>
      </w:r>
      <w:bookmarkStart w:id="90" w:name="_Hlk68876938"/>
      <w:r w:rsidRPr="000641A5">
        <w:rPr>
          <w:rFonts w:ascii="Times New Roman" w:hAnsi="Times New Roman" w:cs="Times New Roman"/>
          <w:i/>
          <w:sz w:val="20"/>
          <w:szCs w:val="20"/>
        </w:rPr>
        <w:t>gaps in the required patient encounters, clinical conditions, skills, and procedures to be performed by all medical students.</w:t>
      </w:r>
    </w:p>
    <w:bookmarkEnd w:id="90"/>
    <w:p w14:paraId="2D89383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43E36E1" w14:textId="2968BB02" w:rsidR="00EF787C" w:rsidRPr="000641A5" w:rsidRDefault="00EF787C">
      <w:pPr>
        <w:pStyle w:val="ListParagraph"/>
        <w:widowControl w:val="0"/>
        <w:numPr>
          <w:ilvl w:val="0"/>
          <w:numId w:val="180"/>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system with central oversight remedies gaps in the required patient encounters, clinical conditions, skills, and procedures to be performed by all medical students.</w:t>
      </w:r>
    </w:p>
    <w:p w14:paraId="61CBFF3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0C05D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49609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C0BB6B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0D9D51B" w14:textId="77777777" w:rsidR="007A318B" w:rsidRPr="000641A5" w:rsidRDefault="007A318B">
      <w:pPr>
        <w:widowControl w:val="0"/>
        <w:spacing w:line="240" w:lineRule="auto"/>
        <w:ind w:left="360"/>
        <w:rPr>
          <w:rFonts w:ascii="Times New Roman" w:eastAsia="Times New Roman" w:hAnsi="Times New Roman" w:cs="Times New Roman"/>
          <w:snapToGrid w:val="0"/>
          <w:sz w:val="20"/>
          <w:szCs w:val="20"/>
        </w:rPr>
      </w:pPr>
    </w:p>
    <w:p w14:paraId="086D118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B461E5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8.6-3</w:t>
      </w:r>
    </w:p>
    <w:p w14:paraId="2C07CA13" w14:textId="69D0825B"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a system with central oversight that </w:t>
      </w:r>
      <w:bookmarkStart w:id="91" w:name="_Hlk68877137"/>
      <w:r w:rsidRPr="000641A5">
        <w:rPr>
          <w:rFonts w:ascii="Times New Roman" w:hAnsi="Times New Roman" w:cs="Times New Roman"/>
          <w:i/>
          <w:sz w:val="20"/>
          <w:szCs w:val="20"/>
        </w:rPr>
        <w:t>ensures completion of the required patient encounters, clinical conditions, skills, and procedures to be performed by all medical students.</w:t>
      </w:r>
    </w:p>
    <w:bookmarkEnd w:id="91"/>
    <w:p w14:paraId="41E01125" w14:textId="77777777" w:rsidR="00EF787C" w:rsidRPr="000641A5" w:rsidRDefault="00EF787C">
      <w:pPr>
        <w:spacing w:line="240" w:lineRule="auto"/>
        <w:jc w:val="both"/>
        <w:rPr>
          <w:rFonts w:ascii="Times New Roman" w:hAnsi="Times New Roman" w:cs="Times New Roman"/>
          <w:bCs/>
          <w:iCs/>
          <w:color w:val="0000CC"/>
          <w:sz w:val="20"/>
          <w:szCs w:val="20"/>
        </w:rPr>
      </w:pPr>
    </w:p>
    <w:p w14:paraId="4BFE94E7" w14:textId="77777777" w:rsidR="00EF787C" w:rsidRPr="000641A5" w:rsidRDefault="00EF787C">
      <w:pPr>
        <w:pStyle w:val="ListParagraph"/>
        <w:numPr>
          <w:ilvl w:val="0"/>
          <w:numId w:val="18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system with central oversight ensures completion of the required patient encounters, clinical conditions, skills, and procedures to be performed by all medical students.</w:t>
      </w:r>
    </w:p>
    <w:p w14:paraId="00A3414E"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20D099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4093B4F" w14:textId="5E5BA002" w:rsidR="00EF787C" w:rsidRPr="000641A5" w:rsidRDefault="007A318B" w:rsidP="007A318B">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4A8AFC6A" w14:textId="77777777" w:rsidR="00EF787C" w:rsidRPr="000641A5" w:rsidRDefault="00EF787C">
      <w:pPr>
        <w:pStyle w:val="ListParagraph"/>
        <w:numPr>
          <w:ilvl w:val="0"/>
          <w:numId w:val="18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8.6-3 B</w:t>
      </w:r>
    </w:p>
    <w:p w14:paraId="51025AC7" w14:textId="77777777" w:rsidR="00EF787C" w:rsidRPr="000641A5" w:rsidRDefault="00EF787C">
      <w:pPr>
        <w:tabs>
          <w:tab w:val="left" w:pos="11232"/>
        </w:tabs>
        <w:spacing w:line="240" w:lineRule="auto"/>
        <w:jc w:val="both"/>
        <w:rPr>
          <w:rFonts w:ascii="Times New Roman" w:hAnsi="Times New Roman" w:cs="Times New Roman"/>
          <w:bCs/>
          <w:iCs/>
          <w:sz w:val="20"/>
          <w:szCs w:val="20"/>
        </w:rPr>
      </w:pPr>
      <w:r w:rsidRPr="000641A5">
        <w:rPr>
          <w:rFonts w:ascii="Times New Roman" w:hAnsi="Times New Roman" w:cs="Times New Roman"/>
          <w:bCs/>
          <w:iCs/>
          <w:sz w:val="20"/>
          <w:szCs w:val="20"/>
        </w:rPr>
        <w:tab/>
      </w:r>
    </w:p>
    <w:tbl>
      <w:tblPr>
        <w:tblStyle w:val="TableGrid"/>
        <w:tblW w:w="0" w:type="auto"/>
        <w:tblLook w:val="04A0" w:firstRow="1" w:lastRow="0" w:firstColumn="1" w:lastColumn="0" w:noHBand="0" w:noVBand="1"/>
      </w:tblPr>
      <w:tblGrid>
        <w:gridCol w:w="1276"/>
        <w:gridCol w:w="1418"/>
        <w:gridCol w:w="1134"/>
        <w:gridCol w:w="3969"/>
        <w:gridCol w:w="4252"/>
        <w:gridCol w:w="2351"/>
      </w:tblGrid>
      <w:tr w:rsidR="00952148" w:rsidRPr="000641A5" w14:paraId="2C6E3F38" w14:textId="77777777" w:rsidTr="000E162F">
        <w:tc>
          <w:tcPr>
            <w:tcW w:w="1276" w:type="dxa"/>
            <w:tcBorders>
              <w:top w:val="nil"/>
              <w:left w:val="nil"/>
              <w:bottom w:val="single" w:sz="4" w:space="0" w:color="auto"/>
              <w:right w:val="single" w:sz="4" w:space="0" w:color="auto"/>
            </w:tcBorders>
          </w:tcPr>
          <w:p w14:paraId="11F6645C" w14:textId="5B6DF363" w:rsidR="00952148" w:rsidRPr="000641A5" w:rsidRDefault="00952148">
            <w:pPr>
              <w:rPr>
                <w:rFonts w:ascii="Times New Roman" w:hAnsi="Times New Roman" w:cs="Times New Roman"/>
                <w:sz w:val="19"/>
                <w:szCs w:val="19"/>
              </w:rPr>
            </w:pPr>
            <w:bookmarkStart w:id="92" w:name="_Hlk68880429"/>
            <w:r w:rsidRPr="000641A5">
              <w:rPr>
                <w:rFonts w:ascii="Times New Roman" w:hAnsi="Times New Roman" w:cs="Times New Roman"/>
                <w:sz w:val="19"/>
                <w:szCs w:val="19"/>
                <w:lang w:val="en-CA"/>
              </w:rPr>
              <w:t>Table 8.6-3 B</w:t>
            </w:r>
          </w:p>
        </w:tc>
        <w:tc>
          <w:tcPr>
            <w:tcW w:w="10773" w:type="dxa"/>
            <w:gridSpan w:val="4"/>
            <w:tcBorders>
              <w:top w:val="nil"/>
              <w:left w:val="single" w:sz="4" w:space="0" w:color="auto"/>
              <w:bottom w:val="single" w:sz="4" w:space="0" w:color="auto"/>
              <w:right w:val="nil"/>
            </w:tcBorders>
          </w:tcPr>
          <w:p w14:paraId="62617030" w14:textId="590499AA"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Patient Encounters Not Completed by the End of the Scheduled Duration of the Medical Education Program (Core Appendix)</w:t>
            </w:r>
          </w:p>
        </w:tc>
        <w:tc>
          <w:tcPr>
            <w:tcW w:w="2351" w:type="dxa"/>
            <w:tcBorders>
              <w:top w:val="nil"/>
              <w:left w:val="nil"/>
              <w:bottom w:val="single" w:sz="4" w:space="0" w:color="auto"/>
              <w:right w:val="nil"/>
            </w:tcBorders>
          </w:tcPr>
          <w:p w14:paraId="4F19D0DB"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Source: School-reported </w:t>
            </w:r>
          </w:p>
        </w:tc>
      </w:tr>
      <w:tr w:rsidR="00EF787C" w:rsidRPr="000641A5" w14:paraId="615C9662" w14:textId="77777777" w:rsidTr="000E162F">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7C232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Report the number of students (% of class) who in the last two complete academic years (AY) failed to complete at least one required patient encounter described in Table 6.2-1 A by the end of the scheduled duration of the medical education program and describe the medical school’s response(s).  Add rows as needed for each campus.</w:t>
            </w:r>
          </w:p>
        </w:tc>
      </w:tr>
      <w:tr w:rsidR="00EF787C" w:rsidRPr="000641A5" w14:paraId="006EF9DB" w14:textId="77777777" w:rsidTr="000E162F">
        <w:tc>
          <w:tcPr>
            <w:tcW w:w="2694" w:type="dxa"/>
            <w:gridSpan w:val="2"/>
            <w:tcBorders>
              <w:top w:val="single" w:sz="4" w:space="0" w:color="auto"/>
              <w:left w:val="single" w:sz="4" w:space="0" w:color="auto"/>
              <w:bottom w:val="single" w:sz="4" w:space="0" w:color="auto"/>
              <w:right w:val="single" w:sz="4" w:space="0" w:color="auto"/>
            </w:tcBorders>
            <w:vAlign w:val="center"/>
          </w:tcPr>
          <w:p w14:paraId="38020EE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1134" w:type="dxa"/>
            <w:tcBorders>
              <w:top w:val="single" w:sz="4" w:space="0" w:color="auto"/>
              <w:left w:val="single" w:sz="4" w:space="0" w:color="auto"/>
              <w:bottom w:val="single" w:sz="4" w:space="0" w:color="auto"/>
              <w:right w:val="single" w:sz="4" w:space="0" w:color="auto"/>
            </w:tcBorders>
            <w:vAlign w:val="center"/>
          </w:tcPr>
          <w:p w14:paraId="4203BEC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3969" w:type="dxa"/>
            <w:tcBorders>
              <w:top w:val="single" w:sz="4" w:space="0" w:color="auto"/>
              <w:left w:val="single" w:sz="4" w:space="0" w:color="auto"/>
              <w:bottom w:val="single" w:sz="4" w:space="0" w:color="auto"/>
              <w:right w:val="single" w:sz="4" w:space="0" w:color="auto"/>
            </w:tcBorders>
            <w:vAlign w:val="center"/>
          </w:tcPr>
          <w:p w14:paraId="24BB2EA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 of students who failed to complete at least one required patient encounter by the end of the scheduled duration of the medical education program</w:t>
            </w:r>
          </w:p>
        </w:tc>
        <w:tc>
          <w:tcPr>
            <w:tcW w:w="6603" w:type="dxa"/>
            <w:gridSpan w:val="2"/>
            <w:tcBorders>
              <w:top w:val="single" w:sz="4" w:space="0" w:color="auto"/>
              <w:left w:val="single" w:sz="4" w:space="0" w:color="auto"/>
              <w:bottom w:val="single" w:sz="4" w:space="0" w:color="auto"/>
              <w:right w:val="single" w:sz="4" w:space="0" w:color="auto"/>
            </w:tcBorders>
            <w:vAlign w:val="center"/>
          </w:tcPr>
          <w:p w14:paraId="3BF9FD1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Description of school’s response(s) to student failure to complete all required patient encounters by the end of the scheduled duration of the medical education program (but before graduation)</w:t>
            </w:r>
          </w:p>
        </w:tc>
      </w:tr>
      <w:tr w:rsidR="00EF787C" w:rsidRPr="000641A5" w14:paraId="351337AA" w14:textId="77777777" w:rsidTr="000E162F">
        <w:tc>
          <w:tcPr>
            <w:tcW w:w="2694" w:type="dxa"/>
            <w:gridSpan w:val="2"/>
            <w:vMerge w:val="restart"/>
            <w:tcBorders>
              <w:top w:val="single" w:sz="4" w:space="0" w:color="auto"/>
              <w:left w:val="single" w:sz="4" w:space="0" w:color="auto"/>
              <w:bottom w:val="single" w:sz="4" w:space="0" w:color="auto"/>
              <w:right w:val="single" w:sz="4" w:space="0" w:color="auto"/>
            </w:tcBorders>
            <w:vAlign w:val="center"/>
          </w:tcPr>
          <w:p w14:paraId="3C73F743" w14:textId="77777777" w:rsidR="00EF787C" w:rsidRPr="000641A5" w:rsidRDefault="00EF787C">
            <w:pPr>
              <w:jc w:val="center"/>
              <w:rPr>
                <w:rFonts w:ascii="Times New Roman" w:hAnsi="Times New Roman" w:cs="Times New Roman"/>
                <w:sz w:val="19"/>
                <w:szCs w:val="19"/>
                <w:lang w:val="en-CA"/>
              </w:rPr>
            </w:pPr>
          </w:p>
        </w:tc>
        <w:tc>
          <w:tcPr>
            <w:tcW w:w="1134" w:type="dxa"/>
            <w:tcBorders>
              <w:top w:val="single" w:sz="4" w:space="0" w:color="auto"/>
              <w:left w:val="single" w:sz="4" w:space="0" w:color="auto"/>
              <w:bottom w:val="single" w:sz="4" w:space="0" w:color="auto"/>
              <w:right w:val="single" w:sz="4" w:space="0" w:color="auto"/>
            </w:tcBorders>
            <w:vAlign w:val="center"/>
          </w:tcPr>
          <w:p w14:paraId="47E1A1BA" w14:textId="77777777" w:rsidR="00EF787C" w:rsidRPr="000641A5" w:rsidRDefault="00EF787C">
            <w:pPr>
              <w:jc w:val="center"/>
              <w:rPr>
                <w:rFonts w:ascii="Times New Roman"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36064073" w14:textId="77777777" w:rsidR="00EF787C" w:rsidRPr="000641A5" w:rsidRDefault="00EF787C">
            <w:pPr>
              <w:jc w:val="center"/>
              <w:rPr>
                <w:rFonts w:ascii="Times New Roman"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28E35A7D" w14:textId="77777777" w:rsidR="00EF787C" w:rsidRPr="000641A5" w:rsidRDefault="00EF787C">
            <w:pPr>
              <w:jc w:val="center"/>
              <w:rPr>
                <w:rFonts w:ascii="Times New Roman" w:hAnsi="Times New Roman" w:cs="Times New Roman"/>
                <w:sz w:val="19"/>
                <w:szCs w:val="19"/>
                <w:lang w:val="en-CA"/>
              </w:rPr>
            </w:pPr>
          </w:p>
        </w:tc>
      </w:tr>
      <w:tr w:rsidR="00EF787C" w:rsidRPr="000641A5" w14:paraId="02F18ECB" w14:textId="77777777" w:rsidTr="000E162F">
        <w:tc>
          <w:tcPr>
            <w:tcW w:w="2694" w:type="dxa"/>
            <w:gridSpan w:val="2"/>
            <w:vMerge/>
            <w:tcBorders>
              <w:top w:val="single" w:sz="4" w:space="0" w:color="auto"/>
              <w:left w:val="single" w:sz="4" w:space="0" w:color="auto"/>
              <w:bottom w:val="single" w:sz="4" w:space="0" w:color="auto"/>
              <w:right w:val="single" w:sz="4" w:space="0" w:color="auto"/>
            </w:tcBorders>
          </w:tcPr>
          <w:p w14:paraId="3D4B4ED2" w14:textId="77777777" w:rsidR="00EF787C" w:rsidRPr="000641A5" w:rsidRDefault="00EF787C">
            <w:pPr>
              <w:rPr>
                <w:rFonts w:ascii="Times New Roman" w:hAnsi="Times New Roman" w:cs="Times New Roman"/>
                <w:sz w:val="19"/>
                <w:szCs w:val="19"/>
                <w:lang w:val="en-CA"/>
              </w:rPr>
            </w:pPr>
          </w:p>
        </w:tc>
        <w:tc>
          <w:tcPr>
            <w:tcW w:w="1134" w:type="dxa"/>
            <w:tcBorders>
              <w:top w:val="single" w:sz="4" w:space="0" w:color="auto"/>
              <w:left w:val="single" w:sz="4" w:space="0" w:color="auto"/>
              <w:bottom w:val="single" w:sz="4" w:space="0" w:color="auto"/>
              <w:right w:val="single" w:sz="4" w:space="0" w:color="auto"/>
            </w:tcBorders>
          </w:tcPr>
          <w:p w14:paraId="0D1BB4DF" w14:textId="77777777" w:rsidR="00EF787C" w:rsidRPr="000641A5" w:rsidRDefault="00EF787C">
            <w:pPr>
              <w:rPr>
                <w:rFonts w:ascii="Times New Roman"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7AF675AC" w14:textId="77777777" w:rsidR="00EF787C" w:rsidRPr="000641A5" w:rsidRDefault="00EF787C">
            <w:pPr>
              <w:jc w:val="center"/>
              <w:rPr>
                <w:rFonts w:ascii="Times New Roman"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5C0D3D32" w14:textId="77777777" w:rsidR="00EF787C" w:rsidRPr="000641A5" w:rsidRDefault="00EF787C">
            <w:pPr>
              <w:jc w:val="center"/>
              <w:rPr>
                <w:rFonts w:ascii="Times New Roman" w:hAnsi="Times New Roman" w:cs="Times New Roman"/>
                <w:sz w:val="19"/>
                <w:szCs w:val="19"/>
                <w:lang w:val="en-CA"/>
              </w:rPr>
            </w:pPr>
          </w:p>
        </w:tc>
      </w:tr>
      <w:bookmarkEnd w:id="92"/>
    </w:tbl>
    <w:p w14:paraId="07FFBD3E" w14:textId="77777777" w:rsidR="00EF787C" w:rsidRPr="000641A5" w:rsidRDefault="00EF787C">
      <w:pPr>
        <w:spacing w:line="240" w:lineRule="auto"/>
        <w:jc w:val="both"/>
        <w:rPr>
          <w:rFonts w:ascii="Times New Roman" w:hAnsi="Times New Roman" w:cs="Times New Roman"/>
          <w:bCs/>
          <w:iCs/>
          <w:sz w:val="20"/>
          <w:szCs w:val="20"/>
        </w:rPr>
      </w:pPr>
    </w:p>
    <w:p w14:paraId="790BAF8A" w14:textId="77777777" w:rsidR="00EF787C" w:rsidRPr="000641A5" w:rsidRDefault="00EF787C">
      <w:pPr>
        <w:spacing w:line="240" w:lineRule="auto"/>
        <w:jc w:val="both"/>
        <w:rPr>
          <w:rFonts w:ascii="Times New Roman" w:hAnsi="Times New Roman" w:cs="Times New Roman"/>
          <w:bCs/>
          <w:iCs/>
          <w:sz w:val="20"/>
          <w:szCs w:val="20"/>
        </w:rPr>
      </w:pPr>
    </w:p>
    <w:p w14:paraId="505A44EC" w14:textId="77777777" w:rsidR="00EF787C" w:rsidRPr="000641A5" w:rsidRDefault="00EF787C">
      <w:pPr>
        <w:pStyle w:val="ListParagraph"/>
        <w:numPr>
          <w:ilvl w:val="0"/>
          <w:numId w:val="18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8.6-3 C</w:t>
      </w:r>
    </w:p>
    <w:p w14:paraId="3212EFC5"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276"/>
        <w:gridCol w:w="1418"/>
        <w:gridCol w:w="992"/>
        <w:gridCol w:w="4111"/>
        <w:gridCol w:w="4394"/>
        <w:gridCol w:w="2209"/>
      </w:tblGrid>
      <w:tr w:rsidR="00952148" w:rsidRPr="000641A5" w14:paraId="5F7138D3" w14:textId="77777777" w:rsidTr="000E162F">
        <w:tc>
          <w:tcPr>
            <w:tcW w:w="1276" w:type="dxa"/>
            <w:tcBorders>
              <w:top w:val="nil"/>
              <w:left w:val="nil"/>
              <w:bottom w:val="single" w:sz="4" w:space="0" w:color="auto"/>
              <w:right w:val="single" w:sz="4" w:space="0" w:color="auto"/>
            </w:tcBorders>
          </w:tcPr>
          <w:p w14:paraId="18B7959F" w14:textId="067D4A66"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8.6-3 C</w:t>
            </w:r>
          </w:p>
        </w:tc>
        <w:tc>
          <w:tcPr>
            <w:tcW w:w="10915" w:type="dxa"/>
            <w:gridSpan w:val="4"/>
            <w:tcBorders>
              <w:top w:val="nil"/>
              <w:left w:val="single" w:sz="4" w:space="0" w:color="auto"/>
              <w:bottom w:val="single" w:sz="4" w:space="0" w:color="auto"/>
              <w:right w:val="nil"/>
            </w:tcBorders>
          </w:tcPr>
          <w:p w14:paraId="1B8530D6" w14:textId="0CCE5817"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Skills and Procedures Not Completed by the End of the Scheduled Duration of the Medical Education Program (Core Appendix)</w:t>
            </w:r>
          </w:p>
        </w:tc>
        <w:tc>
          <w:tcPr>
            <w:tcW w:w="2209" w:type="dxa"/>
            <w:tcBorders>
              <w:top w:val="nil"/>
              <w:left w:val="nil"/>
              <w:bottom w:val="single" w:sz="4" w:space="0" w:color="auto"/>
              <w:right w:val="nil"/>
            </w:tcBorders>
          </w:tcPr>
          <w:p w14:paraId="5FAF342B"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Source: School-reported </w:t>
            </w:r>
          </w:p>
        </w:tc>
      </w:tr>
      <w:tr w:rsidR="00EF787C" w:rsidRPr="000641A5" w14:paraId="6528A2DA" w14:textId="77777777" w:rsidTr="000E162F">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9DE360"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Report the number of students (% of class) who in the last two complete academic years (AY) failed to complete at least one all required skill/procedure described in Table 6.2-1 B by the end of the scheduled duration of the medical education program and describe the medical school’s response(s).  Add rows as needed for each campus.</w:t>
            </w:r>
          </w:p>
        </w:tc>
      </w:tr>
      <w:tr w:rsidR="00EF787C" w:rsidRPr="000641A5" w14:paraId="6385EB79" w14:textId="77777777" w:rsidTr="000E162F">
        <w:tc>
          <w:tcPr>
            <w:tcW w:w="2694" w:type="dxa"/>
            <w:gridSpan w:val="2"/>
            <w:tcBorders>
              <w:top w:val="single" w:sz="4" w:space="0" w:color="auto"/>
              <w:left w:val="single" w:sz="4" w:space="0" w:color="auto"/>
              <w:bottom w:val="single" w:sz="4" w:space="0" w:color="auto"/>
              <w:right w:val="single" w:sz="4" w:space="0" w:color="auto"/>
            </w:tcBorders>
            <w:vAlign w:val="center"/>
          </w:tcPr>
          <w:p w14:paraId="62FC824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992" w:type="dxa"/>
            <w:tcBorders>
              <w:top w:val="single" w:sz="4" w:space="0" w:color="auto"/>
              <w:left w:val="single" w:sz="4" w:space="0" w:color="auto"/>
              <w:bottom w:val="single" w:sz="4" w:space="0" w:color="auto"/>
              <w:right w:val="single" w:sz="4" w:space="0" w:color="auto"/>
            </w:tcBorders>
            <w:vAlign w:val="center"/>
          </w:tcPr>
          <w:p w14:paraId="0C1DB12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4111" w:type="dxa"/>
            <w:tcBorders>
              <w:top w:val="single" w:sz="4" w:space="0" w:color="auto"/>
              <w:left w:val="single" w:sz="4" w:space="0" w:color="auto"/>
              <w:bottom w:val="single" w:sz="4" w:space="0" w:color="auto"/>
              <w:right w:val="single" w:sz="4" w:space="0" w:color="auto"/>
            </w:tcBorders>
            <w:vAlign w:val="center"/>
          </w:tcPr>
          <w:p w14:paraId="6A22388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 of students who failed to complete at least one required skill or procedure by the end of the scheduled duration of the medical education program</w:t>
            </w:r>
          </w:p>
        </w:tc>
        <w:tc>
          <w:tcPr>
            <w:tcW w:w="6603" w:type="dxa"/>
            <w:gridSpan w:val="2"/>
            <w:tcBorders>
              <w:top w:val="single" w:sz="4" w:space="0" w:color="auto"/>
              <w:left w:val="single" w:sz="4" w:space="0" w:color="auto"/>
              <w:bottom w:val="single" w:sz="4" w:space="0" w:color="auto"/>
              <w:right w:val="single" w:sz="4" w:space="0" w:color="auto"/>
            </w:tcBorders>
            <w:vAlign w:val="center"/>
          </w:tcPr>
          <w:p w14:paraId="3DE05E1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Description of school’s response(s) to student failure to complete all required skills and procedures by the end of the scheduled duration of the medical education program (but before graduation)</w:t>
            </w:r>
          </w:p>
        </w:tc>
      </w:tr>
      <w:tr w:rsidR="00EF787C" w:rsidRPr="000641A5" w14:paraId="0E727B84" w14:textId="77777777" w:rsidTr="000E162F">
        <w:tc>
          <w:tcPr>
            <w:tcW w:w="2694" w:type="dxa"/>
            <w:gridSpan w:val="2"/>
            <w:vMerge w:val="restart"/>
            <w:tcBorders>
              <w:top w:val="single" w:sz="4" w:space="0" w:color="auto"/>
              <w:left w:val="single" w:sz="4" w:space="0" w:color="auto"/>
              <w:bottom w:val="single" w:sz="4" w:space="0" w:color="auto"/>
              <w:right w:val="single" w:sz="4" w:space="0" w:color="auto"/>
            </w:tcBorders>
            <w:vAlign w:val="center"/>
          </w:tcPr>
          <w:p w14:paraId="23A7625E" w14:textId="77777777" w:rsidR="00EF787C" w:rsidRPr="000641A5" w:rsidRDefault="00EF787C">
            <w:pPr>
              <w:jc w:val="center"/>
              <w:rPr>
                <w:rFonts w:ascii="Times New Roman" w:hAnsi="Times New Roman" w:cs="Times New Roman"/>
                <w:sz w:val="19"/>
                <w:szCs w:val="19"/>
                <w:lang w:val="en-CA"/>
              </w:rPr>
            </w:pPr>
          </w:p>
        </w:tc>
        <w:tc>
          <w:tcPr>
            <w:tcW w:w="992" w:type="dxa"/>
            <w:tcBorders>
              <w:top w:val="single" w:sz="4" w:space="0" w:color="auto"/>
              <w:left w:val="single" w:sz="4" w:space="0" w:color="auto"/>
              <w:bottom w:val="single" w:sz="4" w:space="0" w:color="auto"/>
              <w:right w:val="single" w:sz="4" w:space="0" w:color="auto"/>
            </w:tcBorders>
            <w:vAlign w:val="center"/>
          </w:tcPr>
          <w:p w14:paraId="677568B8" w14:textId="77777777" w:rsidR="00EF787C" w:rsidRPr="000641A5" w:rsidRDefault="00EF787C">
            <w:pPr>
              <w:jc w:val="center"/>
              <w:rPr>
                <w:rFonts w:ascii="Times New Roman" w:hAnsi="Times New Roman" w:cs="Times New Roman"/>
                <w:sz w:val="19"/>
                <w:szCs w:val="19"/>
                <w:lang w:val="en-CA"/>
              </w:rPr>
            </w:pPr>
          </w:p>
        </w:tc>
        <w:tc>
          <w:tcPr>
            <w:tcW w:w="4111" w:type="dxa"/>
            <w:tcBorders>
              <w:top w:val="single" w:sz="4" w:space="0" w:color="auto"/>
              <w:left w:val="single" w:sz="4" w:space="0" w:color="auto"/>
              <w:bottom w:val="single" w:sz="4" w:space="0" w:color="auto"/>
              <w:right w:val="single" w:sz="4" w:space="0" w:color="auto"/>
            </w:tcBorders>
          </w:tcPr>
          <w:p w14:paraId="1E3F3A01" w14:textId="77777777" w:rsidR="00EF787C" w:rsidRPr="000641A5" w:rsidRDefault="00EF787C">
            <w:pPr>
              <w:jc w:val="center"/>
              <w:rPr>
                <w:rFonts w:ascii="Times New Roman"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7AA10610" w14:textId="77777777" w:rsidR="00EF787C" w:rsidRPr="000641A5" w:rsidRDefault="00EF787C">
            <w:pPr>
              <w:jc w:val="center"/>
              <w:rPr>
                <w:rFonts w:ascii="Times New Roman" w:hAnsi="Times New Roman" w:cs="Times New Roman"/>
                <w:sz w:val="19"/>
                <w:szCs w:val="19"/>
                <w:lang w:val="en-CA"/>
              </w:rPr>
            </w:pPr>
          </w:p>
        </w:tc>
      </w:tr>
      <w:tr w:rsidR="00EF787C" w:rsidRPr="000641A5" w14:paraId="063D562D" w14:textId="77777777" w:rsidTr="000E162F">
        <w:tc>
          <w:tcPr>
            <w:tcW w:w="2694" w:type="dxa"/>
            <w:gridSpan w:val="2"/>
            <w:vMerge/>
            <w:tcBorders>
              <w:top w:val="single" w:sz="4" w:space="0" w:color="auto"/>
              <w:left w:val="single" w:sz="4" w:space="0" w:color="auto"/>
              <w:bottom w:val="single" w:sz="4" w:space="0" w:color="auto"/>
              <w:right w:val="single" w:sz="4" w:space="0" w:color="auto"/>
            </w:tcBorders>
          </w:tcPr>
          <w:p w14:paraId="58F9396A" w14:textId="77777777" w:rsidR="00EF787C" w:rsidRPr="000641A5" w:rsidRDefault="00EF787C">
            <w:pPr>
              <w:rPr>
                <w:rFonts w:ascii="Times New Roman" w:hAnsi="Times New Roman" w:cs="Times New Roman"/>
                <w:sz w:val="19"/>
                <w:szCs w:val="19"/>
                <w:lang w:val="en-CA"/>
              </w:rPr>
            </w:pPr>
          </w:p>
        </w:tc>
        <w:tc>
          <w:tcPr>
            <w:tcW w:w="992" w:type="dxa"/>
            <w:tcBorders>
              <w:top w:val="single" w:sz="4" w:space="0" w:color="auto"/>
              <w:left w:val="single" w:sz="4" w:space="0" w:color="auto"/>
              <w:bottom w:val="single" w:sz="4" w:space="0" w:color="auto"/>
              <w:right w:val="single" w:sz="4" w:space="0" w:color="auto"/>
            </w:tcBorders>
          </w:tcPr>
          <w:p w14:paraId="6C1C75C4" w14:textId="77777777" w:rsidR="00EF787C" w:rsidRPr="000641A5" w:rsidRDefault="00EF787C">
            <w:pPr>
              <w:rPr>
                <w:rFonts w:ascii="Times New Roman" w:hAnsi="Times New Roman" w:cs="Times New Roman"/>
                <w:sz w:val="19"/>
                <w:szCs w:val="19"/>
                <w:lang w:val="en-CA"/>
              </w:rPr>
            </w:pPr>
          </w:p>
        </w:tc>
        <w:tc>
          <w:tcPr>
            <w:tcW w:w="4111" w:type="dxa"/>
            <w:tcBorders>
              <w:top w:val="single" w:sz="4" w:space="0" w:color="auto"/>
              <w:left w:val="single" w:sz="4" w:space="0" w:color="auto"/>
              <w:bottom w:val="single" w:sz="4" w:space="0" w:color="auto"/>
              <w:right w:val="single" w:sz="4" w:space="0" w:color="auto"/>
            </w:tcBorders>
          </w:tcPr>
          <w:p w14:paraId="1ADECD60" w14:textId="77777777" w:rsidR="00EF787C" w:rsidRPr="000641A5" w:rsidRDefault="00EF787C">
            <w:pPr>
              <w:jc w:val="center"/>
              <w:rPr>
                <w:rFonts w:ascii="Times New Roman"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7079A860" w14:textId="77777777" w:rsidR="00EF787C" w:rsidRPr="000641A5" w:rsidRDefault="00EF787C">
            <w:pPr>
              <w:jc w:val="center"/>
              <w:rPr>
                <w:rFonts w:ascii="Times New Roman" w:hAnsi="Times New Roman" w:cs="Times New Roman"/>
                <w:sz w:val="19"/>
                <w:szCs w:val="19"/>
                <w:lang w:val="en-CA"/>
              </w:rPr>
            </w:pPr>
          </w:p>
        </w:tc>
      </w:tr>
    </w:tbl>
    <w:p w14:paraId="7A1FB404" w14:textId="77777777" w:rsidR="00EF787C" w:rsidRPr="000641A5" w:rsidRDefault="00EF787C">
      <w:pPr>
        <w:spacing w:line="240" w:lineRule="auto"/>
        <w:jc w:val="both"/>
        <w:rPr>
          <w:rFonts w:ascii="Times New Roman" w:hAnsi="Times New Roman" w:cs="Times New Roman"/>
          <w:bCs/>
          <w:iCs/>
          <w:sz w:val="20"/>
          <w:szCs w:val="20"/>
        </w:rPr>
      </w:pPr>
    </w:p>
    <w:p w14:paraId="2D49FC1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0A588A93"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8.7 COMPARABILITY OF EDUCATION/ASSESSMENT</w:t>
      </w:r>
    </w:p>
    <w:p w14:paraId="01C8CDD2"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ensures that the medical curriculum includes comparable educational experiences and equivalent methods of assessment across all locations within a given required learning experience to ensure that all medical students achieve the same learning objectives.</w:t>
      </w:r>
    </w:p>
    <w:p w14:paraId="78A73B99" w14:textId="77777777" w:rsidR="00EF787C" w:rsidRPr="000641A5" w:rsidRDefault="00EF787C">
      <w:pPr>
        <w:spacing w:line="240" w:lineRule="auto"/>
        <w:jc w:val="both"/>
        <w:rPr>
          <w:rFonts w:ascii="Times New Roman" w:hAnsi="Times New Roman" w:cs="Times New Roman"/>
          <w:bCs/>
          <w:iCs/>
          <w:sz w:val="20"/>
          <w:szCs w:val="20"/>
        </w:rPr>
      </w:pPr>
    </w:p>
    <w:p w14:paraId="42A654D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8.7-1</w:t>
      </w:r>
    </w:p>
    <w:p w14:paraId="0211AA7B"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medical curriculum includes comparable educational experiences across all locations within a given required learning experience to ensure that all medical students achieve the same learning objectives.</w:t>
      </w:r>
    </w:p>
    <w:p w14:paraId="7AC5D32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24247EE" w14:textId="77777777" w:rsidR="00EF787C" w:rsidRPr="000641A5" w:rsidRDefault="00EF787C">
      <w:pPr>
        <w:pStyle w:val="ListParagraph"/>
        <w:widowControl w:val="0"/>
        <w:numPr>
          <w:ilvl w:val="0"/>
          <w:numId w:val="18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the medical curriculum includes comparable educational experiences across all locations within a given required learning experience to ensure that all medical students achieve the same learning objectives.</w:t>
      </w:r>
    </w:p>
    <w:p w14:paraId="13CE27E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6DD12A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A2216D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8D3257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750837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6D0728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5C5858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8.7-2</w:t>
      </w:r>
    </w:p>
    <w:p w14:paraId="65A0242B"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medical curriculum includes equivalent methods of assessment across all locations within a given required learning experience to ensure that all medical students achieve the same learning objectives.</w:t>
      </w:r>
    </w:p>
    <w:p w14:paraId="4B987231" w14:textId="77777777" w:rsidR="00EF787C" w:rsidRPr="000641A5" w:rsidRDefault="00EF787C">
      <w:pPr>
        <w:widowControl w:val="0"/>
        <w:spacing w:line="240" w:lineRule="auto"/>
        <w:rPr>
          <w:rFonts w:ascii="Times New Roman" w:hAnsi="Times New Roman" w:cs="Times New Roman"/>
          <w:i/>
          <w:sz w:val="20"/>
          <w:szCs w:val="20"/>
        </w:rPr>
      </w:pPr>
    </w:p>
    <w:p w14:paraId="3261A335" w14:textId="77777777" w:rsidR="00EF787C" w:rsidRPr="000641A5" w:rsidRDefault="00EF787C">
      <w:pPr>
        <w:pStyle w:val="ListParagraph"/>
        <w:widowControl w:val="0"/>
        <w:numPr>
          <w:ilvl w:val="0"/>
          <w:numId w:val="18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the medical curriculum includes equivalent methods of assessment across all locations within a given required learning experience to ensure that all medical students achieve the same learning objectives.</w:t>
      </w:r>
    </w:p>
    <w:p w14:paraId="66BF0730" w14:textId="77777777" w:rsidR="00EF787C" w:rsidRPr="000641A5" w:rsidRDefault="00EF787C">
      <w:pPr>
        <w:spacing w:line="240" w:lineRule="auto"/>
        <w:ind w:left="360"/>
        <w:jc w:val="both"/>
        <w:rPr>
          <w:rFonts w:ascii="Times New Roman" w:hAnsi="Times New Roman" w:cs="Times New Roman"/>
          <w:bCs/>
          <w:iCs/>
          <w:sz w:val="20"/>
          <w:szCs w:val="20"/>
        </w:rPr>
      </w:pPr>
    </w:p>
    <w:p w14:paraId="49839B99" w14:textId="77777777" w:rsidR="00EF787C" w:rsidRPr="000641A5" w:rsidRDefault="00EF787C">
      <w:pPr>
        <w:spacing w:line="240" w:lineRule="auto"/>
        <w:ind w:left="360"/>
        <w:jc w:val="both"/>
        <w:rPr>
          <w:rFonts w:ascii="Times New Roman" w:hAnsi="Times New Roman" w:cs="Times New Roman"/>
          <w:bCs/>
          <w:iCs/>
          <w:sz w:val="20"/>
          <w:szCs w:val="20"/>
        </w:rPr>
      </w:pPr>
    </w:p>
    <w:p w14:paraId="58F50A48" w14:textId="77777777" w:rsidR="00EF787C" w:rsidRPr="000641A5" w:rsidRDefault="00EF787C">
      <w:pPr>
        <w:spacing w:line="240" w:lineRule="auto"/>
        <w:ind w:left="360"/>
        <w:jc w:val="both"/>
        <w:rPr>
          <w:rFonts w:ascii="Times New Roman" w:hAnsi="Times New Roman" w:cs="Times New Roman"/>
          <w:bCs/>
          <w:iCs/>
          <w:sz w:val="20"/>
          <w:szCs w:val="20"/>
        </w:rPr>
      </w:pPr>
    </w:p>
    <w:p w14:paraId="4B9853DB" w14:textId="77777777" w:rsidR="00EF787C" w:rsidRPr="000641A5" w:rsidRDefault="00EF787C">
      <w:pPr>
        <w:spacing w:line="240" w:lineRule="auto"/>
        <w:ind w:left="360"/>
        <w:jc w:val="both"/>
        <w:rPr>
          <w:rFonts w:ascii="Times New Roman" w:hAnsi="Times New Roman" w:cs="Times New Roman"/>
          <w:bCs/>
          <w:iCs/>
          <w:sz w:val="20"/>
          <w:szCs w:val="20"/>
        </w:rPr>
      </w:pPr>
    </w:p>
    <w:p w14:paraId="2DD5E162" w14:textId="77777777" w:rsidR="00EF787C" w:rsidRPr="000641A5" w:rsidRDefault="00EF787C">
      <w:pPr>
        <w:pStyle w:val="NoSpacing"/>
        <w:ind w:left="360"/>
        <w:rPr>
          <w:rFonts w:ascii="Times New Roman" w:hAnsi="Times New Roman" w:cs="Times New Roman"/>
          <w:b/>
        </w:rPr>
      </w:pPr>
    </w:p>
    <w:p w14:paraId="01344AD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E28C718" w14:textId="64A95DCC"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8.8 MONITORING TIME SPENT IN </w:t>
      </w:r>
      <w:r w:rsidR="0099159C">
        <w:rPr>
          <w:rFonts w:ascii="Times New Roman" w:hAnsi="Times New Roman" w:cs="Times New Roman"/>
          <w:b/>
          <w:i/>
          <w:color w:val="0000CC"/>
          <w:sz w:val="20"/>
          <w:szCs w:val="20"/>
        </w:rPr>
        <w:t xml:space="preserve">REQUIRED </w:t>
      </w:r>
      <w:r w:rsidRPr="000641A5">
        <w:rPr>
          <w:rFonts w:ascii="Times New Roman" w:hAnsi="Times New Roman" w:cs="Times New Roman"/>
          <w:b/>
          <w:i/>
          <w:color w:val="0000CC"/>
          <w:sz w:val="20"/>
          <w:szCs w:val="20"/>
        </w:rPr>
        <w:t>EDUCATIONAL AND CLINICAL ACTIVITIES</w:t>
      </w:r>
    </w:p>
    <w:p w14:paraId="0D6AB026" w14:textId="5A1A4589" w:rsidR="00EF787C" w:rsidRPr="000641A5" w:rsidRDefault="0099159C">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 medical school has</w:t>
      </w:r>
      <w:r w:rsidR="00EF787C" w:rsidRPr="000641A5">
        <w:rPr>
          <w:rFonts w:ascii="Times New Roman" w:hAnsi="Times New Roman" w:cs="Times New Roman"/>
          <w:b/>
          <w:i/>
          <w:color w:val="0000CC"/>
          <w:sz w:val="20"/>
          <w:szCs w:val="20"/>
        </w:rPr>
        <w:t xml:space="preserve"> effective policies and procedures regarding the amount of time medical students spend in required </w:t>
      </w:r>
      <w:r w:rsidR="005F40B5">
        <w:rPr>
          <w:rFonts w:ascii="Times New Roman" w:hAnsi="Times New Roman" w:cs="Times New Roman"/>
          <w:b/>
          <w:i/>
          <w:color w:val="0000CC"/>
          <w:sz w:val="20"/>
          <w:szCs w:val="20"/>
        </w:rPr>
        <w:t xml:space="preserve">educational and clinical </w:t>
      </w:r>
      <w:r w:rsidR="00EF787C" w:rsidRPr="000641A5">
        <w:rPr>
          <w:rFonts w:ascii="Times New Roman" w:hAnsi="Times New Roman" w:cs="Times New Roman"/>
          <w:b/>
          <w:i/>
          <w:color w:val="0000CC"/>
          <w:sz w:val="20"/>
          <w:szCs w:val="20"/>
        </w:rPr>
        <w:t>activities</w:t>
      </w:r>
      <w:r w:rsidR="005F40B5">
        <w:rPr>
          <w:rFonts w:ascii="Times New Roman" w:hAnsi="Times New Roman" w:cs="Times New Roman"/>
          <w:b/>
          <w:i/>
          <w:color w:val="0000CC"/>
          <w:sz w:val="20"/>
          <w:szCs w:val="20"/>
        </w:rPr>
        <w:t>. The curriculum committee monitors compliance with these policies and procedures</w:t>
      </w:r>
      <w:r w:rsidR="00EF787C" w:rsidRPr="000641A5">
        <w:rPr>
          <w:rFonts w:ascii="Times New Roman" w:hAnsi="Times New Roman" w:cs="Times New Roman"/>
          <w:b/>
          <w:i/>
          <w:color w:val="0000CC"/>
          <w:sz w:val="20"/>
          <w:szCs w:val="20"/>
        </w:rPr>
        <w:t>.</w:t>
      </w:r>
    </w:p>
    <w:p w14:paraId="5A2A5C3F" w14:textId="77777777" w:rsidR="00EF787C" w:rsidRPr="000641A5" w:rsidRDefault="00EF787C">
      <w:pPr>
        <w:spacing w:line="240" w:lineRule="auto"/>
        <w:rPr>
          <w:rFonts w:ascii="Times New Roman" w:hAnsi="Times New Roman" w:cs="Times New Roman"/>
          <w:sz w:val="20"/>
          <w:szCs w:val="20"/>
        </w:rPr>
      </w:pPr>
    </w:p>
    <w:p w14:paraId="2621C98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8.8-1</w:t>
      </w:r>
    </w:p>
    <w:p w14:paraId="793D4EC7" w14:textId="43B92AEA" w:rsidR="00EF787C" w:rsidRPr="000641A5" w:rsidRDefault="78111870" w:rsidP="5F7FDA6B">
      <w:pPr>
        <w:widowControl w:val="0"/>
        <w:spacing w:line="240" w:lineRule="auto"/>
        <w:rPr>
          <w:rFonts w:ascii="Times New Roman" w:hAnsi="Times New Roman" w:cs="Times New Roman"/>
          <w:i/>
          <w:iCs/>
          <w:sz w:val="20"/>
          <w:szCs w:val="20"/>
        </w:rPr>
      </w:pPr>
      <w:r w:rsidRPr="005557C0">
        <w:rPr>
          <w:rFonts w:ascii="Times New Roman" w:hAnsi="Times New Roman" w:cs="Times New Roman"/>
          <w:i/>
          <w:iCs/>
          <w:sz w:val="20"/>
          <w:szCs w:val="20"/>
        </w:rPr>
        <w:t xml:space="preserve">The </w:t>
      </w:r>
      <w:r w:rsidR="00E47A7E" w:rsidRPr="5F7FDA6B">
        <w:rPr>
          <w:rFonts w:ascii="Times New Roman" w:hAnsi="Times New Roman" w:cs="Times New Roman"/>
          <w:i/>
          <w:iCs/>
          <w:sz w:val="20"/>
          <w:szCs w:val="20"/>
        </w:rPr>
        <w:t>medical school</w:t>
      </w:r>
      <w:r w:rsidR="00EF787C" w:rsidRPr="5F7FDA6B">
        <w:rPr>
          <w:rFonts w:ascii="Times New Roman" w:hAnsi="Times New Roman" w:cs="Times New Roman"/>
          <w:i/>
          <w:iCs/>
          <w:sz w:val="20"/>
          <w:szCs w:val="20"/>
        </w:rPr>
        <w:t xml:space="preserve"> </w:t>
      </w:r>
      <w:r w:rsidR="7CCC04B9" w:rsidRPr="5F7FDA6B">
        <w:rPr>
          <w:rFonts w:ascii="Times New Roman" w:hAnsi="Times New Roman" w:cs="Times New Roman"/>
          <w:i/>
          <w:iCs/>
          <w:sz w:val="20"/>
          <w:szCs w:val="20"/>
        </w:rPr>
        <w:t xml:space="preserve">has </w:t>
      </w:r>
      <w:r w:rsidR="00EF787C" w:rsidRPr="5F7FDA6B">
        <w:rPr>
          <w:rFonts w:ascii="Times New Roman" w:hAnsi="Times New Roman" w:cs="Times New Roman"/>
          <w:i/>
          <w:iCs/>
          <w:sz w:val="20"/>
          <w:szCs w:val="20"/>
        </w:rPr>
        <w:t>effective policies and procedures regarding the amount of time medical students spend in required</w:t>
      </w:r>
      <w:r w:rsidR="00E47A7E">
        <w:t xml:space="preserve"> </w:t>
      </w:r>
      <w:r w:rsidR="00E47A7E" w:rsidRPr="5F7FDA6B">
        <w:rPr>
          <w:rFonts w:ascii="Times New Roman" w:hAnsi="Times New Roman" w:cs="Times New Roman"/>
          <w:i/>
          <w:iCs/>
          <w:sz w:val="20"/>
          <w:szCs w:val="20"/>
        </w:rPr>
        <w:t>educational and clinical</w:t>
      </w:r>
      <w:r w:rsidR="00EF787C" w:rsidRPr="5F7FDA6B">
        <w:rPr>
          <w:rFonts w:ascii="Times New Roman" w:hAnsi="Times New Roman" w:cs="Times New Roman"/>
          <w:i/>
          <w:iCs/>
          <w:sz w:val="20"/>
          <w:szCs w:val="20"/>
        </w:rPr>
        <w:t xml:space="preserve"> activities</w:t>
      </w:r>
      <w:r w:rsidR="00E47A7E" w:rsidRPr="5F7FDA6B">
        <w:rPr>
          <w:rFonts w:ascii="Times New Roman" w:hAnsi="Times New Roman" w:cs="Times New Roman"/>
          <w:i/>
          <w:iCs/>
          <w:sz w:val="20"/>
          <w:szCs w:val="20"/>
        </w:rPr>
        <w:t>.</w:t>
      </w:r>
      <w:r w:rsidR="00E47A7E">
        <w:t xml:space="preserve"> </w:t>
      </w:r>
      <w:r w:rsidR="00E47A7E" w:rsidRPr="5F7FDA6B">
        <w:rPr>
          <w:rFonts w:ascii="Times New Roman" w:hAnsi="Times New Roman" w:cs="Times New Roman"/>
          <w:i/>
          <w:iCs/>
          <w:sz w:val="20"/>
          <w:szCs w:val="20"/>
        </w:rPr>
        <w:t>The curriculum committee monitors compliance with these policies and procedures.</w:t>
      </w:r>
    </w:p>
    <w:p w14:paraId="40042978" w14:textId="77777777" w:rsidR="00EF787C" w:rsidRPr="000641A5" w:rsidRDefault="00EF787C">
      <w:pPr>
        <w:pStyle w:val="NormalWeb"/>
        <w:widowControl w:val="0"/>
        <w:spacing w:before="0" w:beforeAutospacing="0" w:after="0" w:afterAutospacing="0"/>
        <w:jc w:val="both"/>
        <w:rPr>
          <w:sz w:val="22"/>
          <w:szCs w:val="22"/>
          <w:lang w:val="en-CA"/>
        </w:rPr>
      </w:pPr>
    </w:p>
    <w:p w14:paraId="7AB7C020" w14:textId="7AF68E43" w:rsidR="00EF787C" w:rsidRPr="000641A5" w:rsidRDefault="00EF787C">
      <w:pPr>
        <w:pStyle w:val="ListParagraph"/>
        <w:numPr>
          <w:ilvl w:val="0"/>
          <w:numId w:val="184"/>
        </w:numPr>
        <w:spacing w:after="200" w:line="240" w:lineRule="auto"/>
        <w:rPr>
          <w:rFonts w:ascii="Times New Roman" w:hAnsi="Times New Roman" w:cs="Times New Roman"/>
          <w:b/>
          <w:i/>
          <w:color w:val="0000CC"/>
          <w:sz w:val="20"/>
          <w:szCs w:val="20"/>
        </w:rPr>
      </w:pPr>
      <w:r w:rsidRPr="000641A5">
        <w:rPr>
          <w:rFonts w:ascii="Times New Roman" w:hAnsi="Times New Roman" w:cs="Times New Roman"/>
          <w:bCs/>
          <w:iCs/>
          <w:color w:val="0000CC"/>
          <w:sz w:val="20"/>
          <w:szCs w:val="20"/>
        </w:rPr>
        <w:t xml:space="preserve">Provide a copy of the policy or equivalent document(s) related to the amount of time medical students spend in required learning activities and required </w:t>
      </w:r>
      <w:r w:rsidR="00E47A7E" w:rsidRPr="00E47A7E">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 xml:space="preserve">clinical learning activities. Highlight and label the appropriate sections. </w:t>
      </w:r>
      <w:r w:rsidRPr="000641A5">
        <w:rPr>
          <w:rFonts w:ascii="Times New Roman" w:hAnsi="Times New Roman" w:cs="Times New Roman"/>
          <w:b/>
          <w:i/>
          <w:color w:val="0000CC"/>
          <w:sz w:val="20"/>
          <w:szCs w:val="20"/>
        </w:rPr>
        <w:t>(Appendix 8.8-1 A)</w:t>
      </w:r>
    </w:p>
    <w:p w14:paraId="76527C2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57250D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D9526FF" w14:textId="77777777" w:rsidR="00EF787C" w:rsidRDefault="00EF787C">
      <w:pPr>
        <w:pStyle w:val="ListParagraph"/>
        <w:spacing w:line="240" w:lineRule="auto"/>
        <w:ind w:left="360"/>
        <w:rPr>
          <w:rFonts w:ascii="Times New Roman" w:hAnsi="Times New Roman" w:cs="Times New Roman"/>
          <w:bCs/>
          <w:iCs/>
          <w:sz w:val="20"/>
          <w:szCs w:val="20"/>
        </w:rPr>
      </w:pPr>
    </w:p>
    <w:p w14:paraId="5B8FB047" w14:textId="77777777" w:rsidR="00B00FEE" w:rsidRPr="000641A5" w:rsidRDefault="00B00FEE">
      <w:pPr>
        <w:pStyle w:val="ListParagraph"/>
        <w:spacing w:line="240" w:lineRule="auto"/>
        <w:ind w:left="360"/>
        <w:rPr>
          <w:rFonts w:ascii="Times New Roman" w:hAnsi="Times New Roman" w:cs="Times New Roman"/>
          <w:bCs/>
          <w:iCs/>
          <w:sz w:val="20"/>
          <w:szCs w:val="20"/>
        </w:rPr>
      </w:pPr>
    </w:p>
    <w:p w14:paraId="4009F8F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9A077D7" w14:textId="277FF613"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a) students and b) faculty members involved in required learning experiences (other than required </w:t>
      </w:r>
      <w:r w:rsidR="00E47A7E" w:rsidRPr="00E47A7E">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clinical learning experiences) are made aware of the policy or equivalent document(s).</w:t>
      </w:r>
    </w:p>
    <w:p w14:paraId="7C224CB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AE611F9" w14:textId="77777777" w:rsidR="00EF787C" w:rsidRDefault="00EF787C">
      <w:pPr>
        <w:pStyle w:val="ListParagraph"/>
        <w:spacing w:line="240" w:lineRule="auto"/>
        <w:ind w:left="360"/>
        <w:rPr>
          <w:rFonts w:ascii="Times New Roman" w:hAnsi="Times New Roman" w:cs="Times New Roman"/>
          <w:bCs/>
          <w:iCs/>
          <w:sz w:val="20"/>
          <w:szCs w:val="20"/>
        </w:rPr>
      </w:pPr>
    </w:p>
    <w:p w14:paraId="3938E34C" w14:textId="77777777" w:rsidR="00B00FEE" w:rsidRPr="000641A5" w:rsidRDefault="00B00FEE">
      <w:pPr>
        <w:pStyle w:val="ListParagraph"/>
        <w:spacing w:line="240" w:lineRule="auto"/>
        <w:ind w:left="360"/>
        <w:rPr>
          <w:rFonts w:ascii="Times New Roman" w:hAnsi="Times New Roman" w:cs="Times New Roman"/>
          <w:bCs/>
          <w:iCs/>
          <w:sz w:val="20"/>
          <w:szCs w:val="20"/>
        </w:rPr>
      </w:pPr>
    </w:p>
    <w:p w14:paraId="774C634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6EE623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23A3044" w14:textId="3AE5CBF4"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in required </w:t>
      </w:r>
      <w:r w:rsidR="00E47A7E" w:rsidRPr="00E47A7E">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clinical learning experiences, a) students and b) faculty members, and c) residents involved are made aware of the policy or equivalent document(s).</w:t>
      </w:r>
    </w:p>
    <w:p w14:paraId="6D5A969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74F07C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DEB161E" w14:textId="77777777" w:rsidR="00EF787C" w:rsidRDefault="00EF787C">
      <w:pPr>
        <w:pStyle w:val="ListParagraph"/>
        <w:spacing w:line="240" w:lineRule="auto"/>
        <w:ind w:left="360"/>
        <w:rPr>
          <w:rFonts w:ascii="Times New Roman" w:hAnsi="Times New Roman" w:cs="Times New Roman"/>
          <w:bCs/>
          <w:iCs/>
          <w:sz w:val="20"/>
          <w:szCs w:val="20"/>
        </w:rPr>
      </w:pPr>
    </w:p>
    <w:p w14:paraId="57386611" w14:textId="77777777" w:rsidR="00B00FEE" w:rsidRPr="000641A5" w:rsidRDefault="00B00FEE">
      <w:pPr>
        <w:pStyle w:val="ListParagraph"/>
        <w:spacing w:line="240" w:lineRule="auto"/>
        <w:ind w:left="360"/>
        <w:rPr>
          <w:rFonts w:ascii="Times New Roman" w:hAnsi="Times New Roman" w:cs="Times New Roman"/>
          <w:bCs/>
          <w:iCs/>
          <w:sz w:val="20"/>
          <w:szCs w:val="20"/>
        </w:rPr>
      </w:pPr>
    </w:p>
    <w:p w14:paraId="1C5AEB2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6FD3AC5" w14:textId="7B16A60F"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monitors compliance with the policy or equivalent document(s) in required </w:t>
      </w:r>
      <w:r w:rsidR="00E47A7E" w:rsidRPr="00E47A7E">
        <w:rPr>
          <w:rFonts w:ascii="Times New Roman" w:hAnsi="Times New Roman" w:cs="Times New Roman"/>
          <w:bCs/>
          <w:iCs/>
          <w:color w:val="0000CC"/>
          <w:sz w:val="20"/>
          <w:szCs w:val="20"/>
        </w:rPr>
        <w:t xml:space="preserve">educational and clinical </w:t>
      </w:r>
      <w:r w:rsidRPr="000641A5">
        <w:rPr>
          <w:rFonts w:ascii="Times New Roman" w:hAnsi="Times New Roman" w:cs="Times New Roman"/>
          <w:bCs/>
          <w:iCs/>
          <w:color w:val="0000CC"/>
          <w:sz w:val="20"/>
          <w:szCs w:val="20"/>
        </w:rPr>
        <w:t>learning experiences (other than required clinical learning experiences).</w:t>
      </w:r>
    </w:p>
    <w:p w14:paraId="1BC4897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DDA2AF0" w14:textId="77777777" w:rsidR="00EF787C" w:rsidRDefault="00EF787C">
      <w:pPr>
        <w:spacing w:line="240" w:lineRule="auto"/>
        <w:rPr>
          <w:rFonts w:ascii="Times New Roman" w:hAnsi="Times New Roman" w:cs="Times New Roman"/>
          <w:bCs/>
          <w:iCs/>
          <w:sz w:val="20"/>
          <w:szCs w:val="20"/>
        </w:rPr>
      </w:pPr>
    </w:p>
    <w:p w14:paraId="74732BB0" w14:textId="77777777" w:rsidR="00B00FEE" w:rsidRDefault="00B00FEE">
      <w:pPr>
        <w:spacing w:line="240" w:lineRule="auto"/>
        <w:rPr>
          <w:rFonts w:ascii="Times New Roman" w:hAnsi="Times New Roman" w:cs="Times New Roman"/>
          <w:bCs/>
          <w:iCs/>
          <w:sz w:val="20"/>
          <w:szCs w:val="20"/>
        </w:rPr>
      </w:pPr>
    </w:p>
    <w:p w14:paraId="583C774F" w14:textId="77777777" w:rsidR="00B00FEE" w:rsidRPr="000641A5" w:rsidRDefault="00B00FEE">
      <w:pPr>
        <w:spacing w:line="240" w:lineRule="auto"/>
        <w:rPr>
          <w:rFonts w:ascii="Times New Roman" w:hAnsi="Times New Roman" w:cs="Times New Roman"/>
          <w:bCs/>
          <w:iCs/>
          <w:sz w:val="20"/>
          <w:szCs w:val="20"/>
        </w:rPr>
      </w:pPr>
    </w:p>
    <w:p w14:paraId="7245EC53" w14:textId="77777777" w:rsidR="006C0F96" w:rsidRPr="00952148" w:rsidRDefault="006C0F96">
      <w:pPr>
        <w:spacing w:line="240" w:lineRule="auto"/>
        <w:rPr>
          <w:rFonts w:ascii="Times New Roman" w:hAnsi="Times New Roman" w:cs="Times New Roman"/>
          <w:bCs/>
          <w:iCs/>
          <w:color w:val="0000CC"/>
          <w:sz w:val="20"/>
          <w:szCs w:val="20"/>
        </w:rPr>
      </w:pPr>
    </w:p>
    <w:p w14:paraId="15AE2670" w14:textId="5F5B5173"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in required </w:t>
      </w:r>
      <w:r w:rsidR="00E47A7E" w:rsidRPr="00952148">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clinical learning experiences, the medical school monitors compliance with the</w:t>
      </w:r>
      <w:r w:rsidR="00E47A7E">
        <w:rPr>
          <w:rFonts w:ascii="Times New Roman" w:hAnsi="Times New Roman" w:cs="Times New Roman"/>
          <w:bCs/>
          <w:iCs/>
          <w:color w:val="0000CC"/>
          <w:sz w:val="20"/>
          <w:szCs w:val="20"/>
        </w:rPr>
        <w:t>se</w:t>
      </w:r>
      <w:r w:rsidRPr="000641A5">
        <w:rPr>
          <w:rFonts w:ascii="Times New Roman" w:hAnsi="Times New Roman" w:cs="Times New Roman"/>
          <w:bCs/>
          <w:iCs/>
          <w:color w:val="0000CC"/>
          <w:sz w:val="20"/>
          <w:szCs w:val="20"/>
        </w:rPr>
        <w:t xml:space="preserve"> polic</w:t>
      </w:r>
      <w:r w:rsidR="00E47A7E">
        <w:rPr>
          <w:rFonts w:ascii="Times New Roman" w:hAnsi="Times New Roman" w:cs="Times New Roman"/>
          <w:bCs/>
          <w:iCs/>
          <w:color w:val="0000CC"/>
          <w:sz w:val="20"/>
          <w:szCs w:val="20"/>
        </w:rPr>
        <w:t xml:space="preserve">ies and </w:t>
      </w:r>
      <w:r w:rsidR="00944D06">
        <w:rPr>
          <w:rFonts w:ascii="Times New Roman" w:hAnsi="Times New Roman" w:cs="Times New Roman"/>
          <w:bCs/>
          <w:iCs/>
          <w:color w:val="0000CC"/>
          <w:sz w:val="20"/>
          <w:szCs w:val="20"/>
        </w:rPr>
        <w:t>procedures</w:t>
      </w:r>
      <w:r w:rsidRPr="000641A5">
        <w:rPr>
          <w:rFonts w:ascii="Times New Roman" w:hAnsi="Times New Roman" w:cs="Times New Roman"/>
          <w:bCs/>
          <w:iCs/>
          <w:color w:val="0000CC"/>
          <w:sz w:val="20"/>
          <w:szCs w:val="20"/>
        </w:rPr>
        <w:t xml:space="preserve"> or equivalent document(s).</w:t>
      </w:r>
    </w:p>
    <w:p w14:paraId="550543B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603CA0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A6B3742" w14:textId="77777777" w:rsidR="00EF787C" w:rsidRDefault="00EF787C">
      <w:pPr>
        <w:pStyle w:val="ListParagraph"/>
        <w:spacing w:line="240" w:lineRule="auto"/>
        <w:ind w:left="360"/>
        <w:rPr>
          <w:rFonts w:ascii="Times New Roman" w:hAnsi="Times New Roman" w:cs="Times New Roman"/>
          <w:bCs/>
          <w:iCs/>
          <w:sz w:val="20"/>
          <w:szCs w:val="20"/>
        </w:rPr>
      </w:pPr>
    </w:p>
    <w:p w14:paraId="555C5E6D" w14:textId="77777777" w:rsidR="00B00FEE" w:rsidRPr="000641A5" w:rsidRDefault="00B00FEE">
      <w:pPr>
        <w:pStyle w:val="ListParagraph"/>
        <w:spacing w:line="240" w:lineRule="auto"/>
        <w:ind w:left="360"/>
        <w:rPr>
          <w:rFonts w:ascii="Times New Roman" w:hAnsi="Times New Roman" w:cs="Times New Roman"/>
          <w:bCs/>
          <w:iCs/>
          <w:sz w:val="20"/>
          <w:szCs w:val="20"/>
        </w:rPr>
      </w:pPr>
    </w:p>
    <w:p w14:paraId="3AB4674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5E9FBEF" w14:textId="19E04183"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 xml:space="preserve">Describe how, in required </w:t>
      </w:r>
      <w:r w:rsidR="00944D06" w:rsidRPr="00944D06">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 xml:space="preserve">clinical learning experiences, monitoring data are used to identify effectiveness of the policy </w:t>
      </w:r>
      <w:r w:rsidR="00944D06">
        <w:rPr>
          <w:rFonts w:ascii="Times New Roman" w:hAnsi="Times New Roman" w:cs="Times New Roman"/>
          <w:bCs/>
          <w:iCs/>
          <w:color w:val="0000CC"/>
          <w:sz w:val="20"/>
          <w:szCs w:val="20"/>
        </w:rPr>
        <w:t xml:space="preserve">and procedure </w:t>
      </w:r>
      <w:r w:rsidRPr="000641A5">
        <w:rPr>
          <w:rFonts w:ascii="Times New Roman" w:hAnsi="Times New Roman" w:cs="Times New Roman"/>
          <w:bCs/>
          <w:iCs/>
          <w:color w:val="0000CC"/>
          <w:sz w:val="20"/>
          <w:szCs w:val="20"/>
        </w:rPr>
        <w:t>or equivalent document(s) and address any violations that arise.</w:t>
      </w:r>
    </w:p>
    <w:p w14:paraId="01718152" w14:textId="77777777" w:rsidR="00EF787C" w:rsidRDefault="00EF787C">
      <w:pPr>
        <w:pStyle w:val="ListParagraph"/>
        <w:spacing w:line="240" w:lineRule="auto"/>
        <w:ind w:left="360"/>
        <w:rPr>
          <w:rFonts w:ascii="Times New Roman" w:hAnsi="Times New Roman" w:cs="Times New Roman"/>
          <w:bCs/>
          <w:iCs/>
          <w:sz w:val="20"/>
          <w:szCs w:val="20"/>
        </w:rPr>
      </w:pPr>
    </w:p>
    <w:p w14:paraId="2422E85D" w14:textId="77777777" w:rsidR="00BF37AF" w:rsidRDefault="00BF37AF">
      <w:pPr>
        <w:pStyle w:val="ListParagraph"/>
        <w:spacing w:line="240" w:lineRule="auto"/>
        <w:ind w:left="360"/>
        <w:rPr>
          <w:rFonts w:ascii="Times New Roman" w:hAnsi="Times New Roman" w:cs="Times New Roman"/>
          <w:bCs/>
          <w:iCs/>
          <w:sz w:val="20"/>
          <w:szCs w:val="20"/>
        </w:rPr>
      </w:pPr>
    </w:p>
    <w:p w14:paraId="2694A4C5" w14:textId="77777777" w:rsidR="00BF37AF" w:rsidRDefault="00BF37AF">
      <w:pPr>
        <w:pStyle w:val="ListParagraph"/>
        <w:spacing w:line="240" w:lineRule="auto"/>
        <w:ind w:left="360"/>
        <w:rPr>
          <w:rFonts w:ascii="Times New Roman" w:hAnsi="Times New Roman" w:cs="Times New Roman"/>
          <w:bCs/>
          <w:iCs/>
          <w:sz w:val="20"/>
          <w:szCs w:val="20"/>
        </w:rPr>
      </w:pPr>
    </w:p>
    <w:p w14:paraId="24950EC9" w14:textId="77777777" w:rsidR="00BF37AF" w:rsidRDefault="00BF37AF">
      <w:pPr>
        <w:pStyle w:val="ListParagraph"/>
        <w:spacing w:line="240" w:lineRule="auto"/>
        <w:ind w:left="360"/>
        <w:rPr>
          <w:rFonts w:ascii="Times New Roman" w:hAnsi="Times New Roman" w:cs="Times New Roman"/>
          <w:bCs/>
          <w:iCs/>
          <w:sz w:val="20"/>
          <w:szCs w:val="20"/>
        </w:rPr>
      </w:pPr>
    </w:p>
    <w:p w14:paraId="1011E9F1" w14:textId="77777777" w:rsidR="00BF37AF" w:rsidRPr="000641A5" w:rsidRDefault="00BF37AF">
      <w:pPr>
        <w:pStyle w:val="ListParagraph"/>
        <w:spacing w:line="240" w:lineRule="auto"/>
        <w:ind w:left="360"/>
        <w:rPr>
          <w:rFonts w:ascii="Times New Roman" w:hAnsi="Times New Roman" w:cs="Times New Roman"/>
          <w:bCs/>
          <w:iCs/>
          <w:sz w:val="20"/>
          <w:szCs w:val="20"/>
        </w:rPr>
      </w:pPr>
    </w:p>
    <w:p w14:paraId="7A7AD89D" w14:textId="77777777"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8.8-1 G</w:t>
      </w:r>
    </w:p>
    <w:tbl>
      <w:tblPr>
        <w:tblStyle w:val="TableGrid"/>
        <w:tblW w:w="0" w:type="auto"/>
        <w:tblLook w:val="04A0" w:firstRow="1" w:lastRow="0" w:firstColumn="1" w:lastColumn="0" w:noHBand="0" w:noVBand="1"/>
      </w:tblPr>
      <w:tblGrid>
        <w:gridCol w:w="1384"/>
        <w:gridCol w:w="3155"/>
        <w:gridCol w:w="4940"/>
        <w:gridCol w:w="1168"/>
        <w:gridCol w:w="1168"/>
        <w:gridCol w:w="1195"/>
        <w:gridCol w:w="1390"/>
      </w:tblGrid>
      <w:tr w:rsidR="00952148" w:rsidRPr="000641A5" w14:paraId="0450668E" w14:textId="77777777" w:rsidTr="00F077A7">
        <w:tc>
          <w:tcPr>
            <w:tcW w:w="1276" w:type="dxa"/>
            <w:tcBorders>
              <w:top w:val="nil"/>
              <w:left w:val="nil"/>
              <w:bottom w:val="single" w:sz="4" w:space="0" w:color="auto"/>
              <w:right w:val="single" w:sz="4" w:space="0" w:color="auto"/>
            </w:tcBorders>
          </w:tcPr>
          <w:p w14:paraId="1E8BF148" w14:textId="7057011A" w:rsidR="00952148" w:rsidRPr="000641A5" w:rsidRDefault="00952148" w:rsidP="00DF2D1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8.8-1 G</w:t>
            </w:r>
          </w:p>
        </w:tc>
        <w:tc>
          <w:tcPr>
            <w:tcW w:w="11734" w:type="dxa"/>
            <w:gridSpan w:val="5"/>
            <w:tcBorders>
              <w:top w:val="nil"/>
              <w:left w:val="single" w:sz="4" w:space="0" w:color="auto"/>
              <w:bottom w:val="single" w:sz="4" w:space="0" w:color="auto"/>
              <w:right w:val="nil"/>
            </w:tcBorders>
          </w:tcPr>
          <w:p w14:paraId="55D4F738" w14:textId="16D46137"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Amount of Time Students Spend </w:t>
            </w:r>
            <w:proofErr w:type="gramStart"/>
            <w:r w:rsidRPr="000641A5">
              <w:rPr>
                <w:rFonts w:ascii="Times New Roman" w:eastAsia="Times New Roman" w:hAnsi="Times New Roman" w:cs="Times New Roman"/>
                <w:snapToGrid w:val="0"/>
                <w:sz w:val="20"/>
                <w:szCs w:val="20"/>
              </w:rPr>
              <w:t>in</w:t>
            </w:r>
            <w:proofErr w:type="gramEnd"/>
            <w:r w:rsidRPr="000641A5">
              <w:rPr>
                <w:rFonts w:ascii="Times New Roman" w:eastAsia="Times New Roman" w:hAnsi="Times New Roman" w:cs="Times New Roman"/>
                <w:snapToGrid w:val="0"/>
                <w:sz w:val="20"/>
                <w:szCs w:val="20"/>
              </w:rPr>
              <w:t xml:space="preserve"> Required Activities (Core Appendix)</w:t>
            </w:r>
          </w:p>
        </w:tc>
        <w:tc>
          <w:tcPr>
            <w:tcW w:w="1390" w:type="dxa"/>
            <w:tcBorders>
              <w:top w:val="nil"/>
              <w:left w:val="nil"/>
              <w:bottom w:val="single" w:sz="4" w:space="0" w:color="auto"/>
              <w:right w:val="nil"/>
            </w:tcBorders>
          </w:tcPr>
          <w:p w14:paraId="661D1235" w14:textId="77777777" w:rsidR="00952148" w:rsidRPr="000641A5" w:rsidRDefault="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5AB8753E" w14:textId="77777777" w:rsidTr="00F077A7">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7B0D43"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0488194F" w14:textId="77777777" w:rsidTr="00F077A7">
        <w:tc>
          <w:tcPr>
            <w:tcW w:w="4484" w:type="dxa"/>
            <w:gridSpan w:val="2"/>
            <w:vMerge w:val="restart"/>
            <w:tcBorders>
              <w:top w:val="single" w:sz="4" w:space="0" w:color="auto"/>
              <w:left w:val="single" w:sz="4" w:space="0" w:color="auto"/>
              <w:bottom w:val="single" w:sz="4" w:space="0" w:color="auto"/>
              <w:right w:val="single" w:sz="4" w:space="0" w:color="auto"/>
            </w:tcBorders>
            <w:vAlign w:val="center"/>
          </w:tcPr>
          <w:p w14:paraId="6F8A7444" w14:textId="77777777" w:rsidR="00EF787C" w:rsidRPr="000641A5" w:rsidRDefault="00EF787C" w:rsidP="00532748">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95" w:type="dxa"/>
            <w:vMerge w:val="restart"/>
            <w:tcBorders>
              <w:top w:val="single" w:sz="4" w:space="0" w:color="auto"/>
              <w:left w:val="single" w:sz="4" w:space="0" w:color="auto"/>
              <w:bottom w:val="single" w:sz="4" w:space="0" w:color="auto"/>
              <w:right w:val="single" w:sz="4" w:space="0" w:color="auto"/>
            </w:tcBorders>
            <w:vAlign w:val="center"/>
          </w:tcPr>
          <w:p w14:paraId="3829BBA7" w14:textId="77777777" w:rsidR="00EF787C" w:rsidRPr="000641A5" w:rsidRDefault="00EF787C" w:rsidP="00532748">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410D35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1F07943E" w14:textId="77777777" w:rsidTr="00F077A7">
        <w:tc>
          <w:tcPr>
            <w:tcW w:w="4484" w:type="dxa"/>
            <w:gridSpan w:val="2"/>
            <w:vMerge/>
            <w:tcBorders>
              <w:top w:val="single" w:sz="4" w:space="0" w:color="auto"/>
              <w:left w:val="single" w:sz="4" w:space="0" w:color="auto"/>
              <w:bottom w:val="single" w:sz="4" w:space="0" w:color="auto"/>
              <w:right w:val="single" w:sz="4" w:space="0" w:color="auto"/>
            </w:tcBorders>
          </w:tcPr>
          <w:p w14:paraId="743F8C5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95" w:type="dxa"/>
            <w:vMerge/>
            <w:tcBorders>
              <w:top w:val="single" w:sz="4" w:space="0" w:color="auto"/>
              <w:left w:val="single" w:sz="4" w:space="0" w:color="auto"/>
              <w:bottom w:val="single" w:sz="4" w:space="0" w:color="auto"/>
              <w:right w:val="single" w:sz="4" w:space="0" w:color="auto"/>
            </w:tcBorders>
          </w:tcPr>
          <w:p w14:paraId="44F8D37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18D5EDB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620DBC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44039DB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59C6145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0CDC0B4C" w14:textId="77777777" w:rsidTr="00F077A7">
        <w:tc>
          <w:tcPr>
            <w:tcW w:w="4484" w:type="dxa"/>
            <w:gridSpan w:val="2"/>
            <w:vMerge w:val="restart"/>
            <w:tcBorders>
              <w:top w:val="single" w:sz="4" w:space="0" w:color="auto"/>
              <w:left w:val="single" w:sz="4" w:space="0" w:color="auto"/>
              <w:bottom w:val="single" w:sz="4" w:space="0" w:color="auto"/>
              <w:right w:val="single" w:sz="4" w:space="0" w:color="auto"/>
            </w:tcBorders>
          </w:tcPr>
          <w:p w14:paraId="00CED64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95" w:type="dxa"/>
            <w:tcBorders>
              <w:top w:val="single" w:sz="4" w:space="0" w:color="auto"/>
              <w:left w:val="single" w:sz="4" w:space="0" w:color="auto"/>
              <w:bottom w:val="single" w:sz="4" w:space="0" w:color="auto"/>
              <w:right w:val="single" w:sz="4" w:space="0" w:color="auto"/>
            </w:tcBorders>
          </w:tcPr>
          <w:p w14:paraId="1A0048A1" w14:textId="26AF247E"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am informed of the amount of time that the medical education program expects me to spend </w:t>
            </w:r>
            <w:proofErr w:type="gramStart"/>
            <w:r w:rsidRPr="000641A5">
              <w:rPr>
                <w:rFonts w:ascii="Times New Roman" w:eastAsia="Times New Roman" w:hAnsi="Times New Roman" w:cs="Times New Roman"/>
                <w:snapToGrid w:val="0"/>
                <w:sz w:val="20"/>
                <w:szCs w:val="20"/>
              </w:rPr>
              <w:t>in</w:t>
            </w:r>
            <w:proofErr w:type="gramEnd"/>
            <w:r w:rsidRPr="000641A5">
              <w:rPr>
                <w:rFonts w:ascii="Times New Roman" w:eastAsia="Times New Roman" w:hAnsi="Times New Roman" w:cs="Times New Roman"/>
                <w:snapToGrid w:val="0"/>
                <w:sz w:val="20"/>
                <w:szCs w:val="20"/>
              </w:rPr>
              <w:t xml:space="preserve"> required </w:t>
            </w:r>
            <w:r w:rsidR="00944D06" w:rsidRPr="5F7FDA6B">
              <w:rPr>
                <w:rFonts w:ascii="Times New Roman" w:eastAsia="Times New Roman" w:hAnsi="Times New Roman" w:cs="Times New Roman"/>
                <w:sz w:val="20"/>
                <w:szCs w:val="20"/>
              </w:rPr>
              <w:t xml:space="preserve">educational and clinical </w:t>
            </w:r>
            <w:r w:rsidRPr="000641A5">
              <w:rPr>
                <w:rFonts w:ascii="Times New Roman" w:eastAsia="Times New Roman" w:hAnsi="Times New Roman" w:cs="Times New Roman"/>
                <w:snapToGrid w:val="0"/>
                <w:sz w:val="20"/>
                <w:szCs w:val="20"/>
              </w:rPr>
              <w:t>activities.</w:t>
            </w:r>
          </w:p>
        </w:tc>
        <w:tc>
          <w:tcPr>
            <w:tcW w:w="1168" w:type="dxa"/>
            <w:tcBorders>
              <w:top w:val="single" w:sz="4" w:space="0" w:color="auto"/>
              <w:left w:val="single" w:sz="4" w:space="0" w:color="auto"/>
              <w:bottom w:val="single" w:sz="4" w:space="0" w:color="auto"/>
              <w:right w:val="single" w:sz="4" w:space="0" w:color="auto"/>
            </w:tcBorders>
            <w:vAlign w:val="center"/>
          </w:tcPr>
          <w:p w14:paraId="17EEF73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58FF80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3F2BE9D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12B6E0D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5B7976C1" w14:textId="77777777" w:rsidTr="00F077A7">
        <w:tc>
          <w:tcPr>
            <w:tcW w:w="4484" w:type="dxa"/>
            <w:gridSpan w:val="2"/>
            <w:vMerge/>
            <w:tcBorders>
              <w:top w:val="single" w:sz="4" w:space="0" w:color="auto"/>
              <w:left w:val="single" w:sz="4" w:space="0" w:color="auto"/>
              <w:bottom w:val="single" w:sz="4" w:space="0" w:color="auto"/>
              <w:right w:val="single" w:sz="4" w:space="0" w:color="auto"/>
            </w:tcBorders>
          </w:tcPr>
          <w:p w14:paraId="70AA13C2"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95" w:type="dxa"/>
            <w:tcBorders>
              <w:top w:val="single" w:sz="4" w:space="0" w:color="auto"/>
              <w:left w:val="single" w:sz="4" w:space="0" w:color="auto"/>
              <w:bottom w:val="single" w:sz="4" w:space="0" w:color="auto"/>
              <w:right w:val="single" w:sz="4" w:space="0" w:color="auto"/>
            </w:tcBorders>
          </w:tcPr>
          <w:p w14:paraId="47C4FFAC" w14:textId="377B74A2"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am disappointed by the number of times I was required by a supervisor/teacher to spend more time in required </w:t>
            </w:r>
            <w:r w:rsidR="00944D06" w:rsidRPr="00944D06">
              <w:rPr>
                <w:rFonts w:ascii="Times New Roman" w:eastAsia="Times New Roman" w:hAnsi="Times New Roman" w:cs="Times New Roman"/>
                <w:snapToGrid w:val="0"/>
                <w:sz w:val="20"/>
                <w:szCs w:val="20"/>
              </w:rPr>
              <w:t xml:space="preserve">educational and clinical </w:t>
            </w:r>
            <w:r w:rsidRPr="000641A5">
              <w:rPr>
                <w:rFonts w:ascii="Times New Roman" w:eastAsia="Times New Roman" w:hAnsi="Times New Roman" w:cs="Times New Roman"/>
                <w:snapToGrid w:val="0"/>
                <w:sz w:val="20"/>
                <w:szCs w:val="20"/>
              </w:rPr>
              <w:t>activities than expected by the medical education program.</w:t>
            </w:r>
          </w:p>
        </w:tc>
        <w:tc>
          <w:tcPr>
            <w:tcW w:w="1168" w:type="dxa"/>
            <w:tcBorders>
              <w:top w:val="single" w:sz="4" w:space="0" w:color="auto"/>
              <w:left w:val="single" w:sz="4" w:space="0" w:color="auto"/>
              <w:bottom w:val="single" w:sz="4" w:space="0" w:color="auto"/>
              <w:right w:val="single" w:sz="4" w:space="0" w:color="auto"/>
            </w:tcBorders>
            <w:vAlign w:val="center"/>
          </w:tcPr>
          <w:p w14:paraId="6B914F9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0A8039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089F864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6AEE853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5DCDB9FB" w14:textId="77777777" w:rsidR="00EF787C" w:rsidRPr="000641A5" w:rsidRDefault="00EF787C">
      <w:pPr>
        <w:spacing w:line="240" w:lineRule="auto"/>
        <w:rPr>
          <w:rFonts w:ascii="Times New Roman" w:hAnsi="Times New Roman" w:cs="Times New Roman"/>
          <w:sz w:val="20"/>
          <w:szCs w:val="20"/>
        </w:rPr>
      </w:pPr>
    </w:p>
    <w:p w14:paraId="3864B34B" w14:textId="77777777" w:rsidR="00EF787C" w:rsidRPr="000641A5" w:rsidRDefault="00EF787C">
      <w:pPr>
        <w:spacing w:line="240" w:lineRule="auto"/>
        <w:rPr>
          <w:rFonts w:ascii="Times New Roman" w:hAnsi="Times New Roman" w:cs="Times New Roman"/>
          <w:sz w:val="20"/>
          <w:szCs w:val="20"/>
        </w:rPr>
      </w:pPr>
    </w:p>
    <w:p w14:paraId="0A3F074F" w14:textId="77777777" w:rsidR="00EF787C" w:rsidRPr="000641A5" w:rsidRDefault="00EF787C">
      <w:pPr>
        <w:rPr>
          <w:rFonts w:ascii="Times New Roman" w:hAnsi="Times New Roman" w:cs="Times New Roman"/>
          <w:sz w:val="20"/>
          <w:szCs w:val="20"/>
        </w:rPr>
      </w:pPr>
    </w:p>
    <w:p w14:paraId="2F082AFB" w14:textId="77777777" w:rsidR="00EF787C" w:rsidRPr="000641A5" w:rsidRDefault="00EF787C">
      <w:pPr>
        <w:rPr>
          <w:rFonts w:ascii="Times New Roman" w:hAnsi="Times New Roman" w:cs="Times New Roman"/>
          <w:sz w:val="20"/>
          <w:szCs w:val="20"/>
        </w:rPr>
      </w:pPr>
    </w:p>
    <w:p w14:paraId="6765AB62" w14:textId="77777777" w:rsidR="00EF787C" w:rsidRPr="000641A5" w:rsidRDefault="00EF787C">
      <w:pPr>
        <w:rPr>
          <w:rFonts w:ascii="Times New Roman" w:hAnsi="Times New Roman" w:cs="Times New Roman"/>
          <w:sz w:val="20"/>
          <w:szCs w:val="20"/>
        </w:rPr>
      </w:pPr>
    </w:p>
    <w:p w14:paraId="426CC464" w14:textId="77777777" w:rsidR="00EF787C" w:rsidRPr="000641A5" w:rsidRDefault="00EF787C">
      <w:pPr>
        <w:rPr>
          <w:rFonts w:ascii="Times New Roman" w:hAnsi="Times New Roman" w:cs="Times New Roman"/>
          <w:sz w:val="20"/>
          <w:szCs w:val="20"/>
        </w:rPr>
      </w:pPr>
    </w:p>
    <w:p w14:paraId="61B6F87B" w14:textId="77777777" w:rsidR="00EF787C" w:rsidRPr="000641A5" w:rsidRDefault="00EF787C">
      <w:pPr>
        <w:rPr>
          <w:rFonts w:ascii="Times New Roman" w:hAnsi="Times New Roman" w:cs="Times New Roman"/>
          <w:sz w:val="20"/>
          <w:szCs w:val="20"/>
        </w:rPr>
      </w:pPr>
    </w:p>
    <w:p w14:paraId="436783D0" w14:textId="77777777" w:rsidR="00EF787C" w:rsidRPr="000641A5" w:rsidRDefault="00EF787C">
      <w:pPr>
        <w:rPr>
          <w:rFonts w:ascii="Times New Roman" w:hAnsi="Times New Roman" w:cs="Times New Roman"/>
          <w:sz w:val="20"/>
          <w:szCs w:val="20"/>
        </w:rPr>
      </w:pPr>
    </w:p>
    <w:p w14:paraId="7538A970" w14:textId="77777777" w:rsidR="00EF787C" w:rsidRPr="000641A5" w:rsidRDefault="00EF787C">
      <w:pPr>
        <w:rPr>
          <w:rFonts w:ascii="Times New Roman" w:hAnsi="Times New Roman" w:cs="Times New Roman"/>
          <w:sz w:val="20"/>
          <w:szCs w:val="20"/>
        </w:rPr>
      </w:pPr>
    </w:p>
    <w:p w14:paraId="792AF12C" w14:textId="77777777" w:rsidR="006C0F96" w:rsidRPr="000641A5" w:rsidRDefault="006C0F96" w:rsidP="006C0F96">
      <w:pPr>
        <w:spacing w:after="160"/>
        <w:rPr>
          <w:rFonts w:ascii="Times New Roman" w:hAnsi="Times New Roman" w:cs="Times New Roman"/>
          <w:sz w:val="20"/>
          <w:szCs w:val="20"/>
        </w:rPr>
      </w:pPr>
    </w:p>
    <w:p w14:paraId="7FE4EE7E" w14:textId="77777777" w:rsidR="006C0F96" w:rsidRPr="000641A5" w:rsidRDefault="006C0F96" w:rsidP="006C0F96">
      <w:pPr>
        <w:spacing w:after="160"/>
        <w:rPr>
          <w:rFonts w:ascii="Times New Roman" w:hAnsi="Times New Roman" w:cs="Times New Roman"/>
          <w:sz w:val="20"/>
          <w:szCs w:val="20"/>
        </w:rPr>
      </w:pPr>
    </w:p>
    <w:p w14:paraId="2E71884C" w14:textId="77777777" w:rsidR="006C0F96" w:rsidRPr="000641A5" w:rsidRDefault="006C0F96" w:rsidP="006C0F96">
      <w:pPr>
        <w:spacing w:after="160"/>
        <w:rPr>
          <w:rFonts w:ascii="Times New Roman" w:hAnsi="Times New Roman" w:cs="Times New Roman"/>
          <w:sz w:val="20"/>
          <w:szCs w:val="20"/>
        </w:rPr>
      </w:pPr>
    </w:p>
    <w:p w14:paraId="4AABB3CA" w14:textId="77777777" w:rsidR="006C0F96" w:rsidRPr="000641A5" w:rsidRDefault="006C0F96" w:rsidP="006C0F96">
      <w:pPr>
        <w:spacing w:after="160"/>
        <w:rPr>
          <w:rFonts w:ascii="Times New Roman" w:hAnsi="Times New Roman" w:cs="Times New Roman"/>
          <w:sz w:val="20"/>
          <w:szCs w:val="20"/>
        </w:rPr>
      </w:pPr>
    </w:p>
    <w:p w14:paraId="19C91697" w14:textId="54869916" w:rsidR="00EF787C" w:rsidRPr="000641A5" w:rsidRDefault="00EF787C" w:rsidP="006C0F96">
      <w:pPr>
        <w:spacing w:after="160"/>
        <w:rPr>
          <w:rFonts w:ascii="Times New Roman" w:hAnsi="Times New Roman" w:cs="Times New Roman"/>
          <w:sz w:val="20"/>
          <w:szCs w:val="20"/>
        </w:rPr>
      </w:pPr>
      <w:r w:rsidRPr="000641A5">
        <w:rPr>
          <w:rFonts w:ascii="Times New Roman" w:hAnsi="Times New Roman" w:cs="Times New Roman"/>
          <w:sz w:val="20"/>
          <w:szCs w:val="20"/>
        </w:rPr>
        <w:tab/>
      </w:r>
    </w:p>
    <w:p w14:paraId="0C08D995" w14:textId="77777777" w:rsidR="00F4340E" w:rsidRPr="000641A5" w:rsidRDefault="00F4340E">
      <w:pPr>
        <w:spacing w:line="240" w:lineRule="auto"/>
        <w:jc w:val="both"/>
        <w:rPr>
          <w:rFonts w:ascii="Times New Roman" w:hAnsi="Times New Roman" w:cs="Times New Roman"/>
          <w:b/>
          <w:color w:val="0000CC"/>
          <w:u w:val="single"/>
        </w:rPr>
      </w:pPr>
    </w:p>
    <w:p w14:paraId="0E425EA3" w14:textId="77777777" w:rsidR="00F4340E" w:rsidRPr="000641A5" w:rsidRDefault="00F4340E">
      <w:pPr>
        <w:spacing w:line="240" w:lineRule="auto"/>
        <w:jc w:val="both"/>
        <w:rPr>
          <w:rFonts w:ascii="Times New Roman" w:hAnsi="Times New Roman" w:cs="Times New Roman"/>
          <w:b/>
          <w:color w:val="0000CC"/>
          <w:u w:val="single"/>
        </w:rPr>
      </w:pPr>
    </w:p>
    <w:p w14:paraId="4D840A5F" w14:textId="77777777" w:rsidR="00F4340E" w:rsidRPr="000641A5" w:rsidRDefault="00F4340E">
      <w:pPr>
        <w:spacing w:line="240" w:lineRule="auto"/>
        <w:jc w:val="both"/>
        <w:rPr>
          <w:rFonts w:ascii="Times New Roman" w:hAnsi="Times New Roman" w:cs="Times New Roman"/>
          <w:b/>
          <w:color w:val="0000CC"/>
          <w:u w:val="single"/>
        </w:rPr>
      </w:pPr>
    </w:p>
    <w:p w14:paraId="1447A885" w14:textId="77777777" w:rsidR="00F4340E" w:rsidRPr="000641A5" w:rsidRDefault="00F4340E">
      <w:pPr>
        <w:spacing w:line="240" w:lineRule="auto"/>
        <w:jc w:val="both"/>
        <w:rPr>
          <w:rFonts w:ascii="Times New Roman" w:hAnsi="Times New Roman" w:cs="Times New Roman"/>
          <w:b/>
          <w:color w:val="0000CC"/>
          <w:u w:val="single"/>
        </w:rPr>
      </w:pPr>
    </w:p>
    <w:p w14:paraId="40E323BD" w14:textId="2E29CA6E" w:rsidR="00EF787C" w:rsidRPr="000641A5" w:rsidRDefault="00EF787C">
      <w:pPr>
        <w:spacing w:line="240" w:lineRule="auto"/>
        <w:jc w:val="both"/>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 xml:space="preserve">STANDARD 9: TEACHING, SUPERVISION, ASSESSMENT, AND STUDENT AND PATIENT SAFETY </w:t>
      </w:r>
    </w:p>
    <w:p w14:paraId="64DED26A" w14:textId="11C24EA9" w:rsidR="00EF787C" w:rsidRPr="000641A5" w:rsidRDefault="55A15D5F" w:rsidP="00532748">
      <w:pPr>
        <w:spacing w:line="240" w:lineRule="auto"/>
        <w:rPr>
          <w:rFonts w:ascii="Times New Roman" w:hAnsi="Times New Roman" w:cs="Times New Roman"/>
          <w:b/>
          <w:bCs/>
          <w:color w:val="0000CC"/>
        </w:rPr>
      </w:pPr>
      <w:r w:rsidRPr="1570F608">
        <w:rPr>
          <w:rFonts w:ascii="Times New Roman" w:hAnsi="Times New Roman" w:cs="Times New Roman"/>
          <w:b/>
          <w:bCs/>
          <w:color w:val="0000CC"/>
        </w:rPr>
        <w:t xml:space="preserve">A </w:t>
      </w:r>
      <w:r w:rsidR="1AE05289" w:rsidRPr="1570F608">
        <w:rPr>
          <w:rFonts w:ascii="Times New Roman" w:hAnsi="Times New Roman" w:cs="Times New Roman"/>
          <w:b/>
          <w:bCs/>
          <w:color w:val="0000CC"/>
        </w:rPr>
        <w:t>medical school ensures that its medical education program includes a comprehensive, fair, and uniform system of formative and summative medical student assessment and protects medical students’ and patients’ safety by ensuring that all persons who teach, supervise, and/or assess medical students are adequately prepared for those responsibilities.</w:t>
      </w:r>
    </w:p>
    <w:p w14:paraId="533B14A8" w14:textId="77777777" w:rsidR="00EF787C" w:rsidRPr="000641A5" w:rsidRDefault="00EF787C">
      <w:pPr>
        <w:spacing w:line="240" w:lineRule="auto"/>
        <w:rPr>
          <w:rFonts w:ascii="Times New Roman" w:hAnsi="Times New Roman" w:cs="Times New Roman"/>
          <w:sz w:val="20"/>
          <w:szCs w:val="20"/>
        </w:rPr>
      </w:pPr>
    </w:p>
    <w:p w14:paraId="02CC3EE0"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9.1 PREPARATION OF RESIDENT AND NON-FACULTY INSTRUCTORS </w:t>
      </w:r>
    </w:p>
    <w:p w14:paraId="7094BA10" w14:textId="70D39A88" w:rsidR="00EF787C" w:rsidRPr="000641A5" w:rsidRDefault="006B41C5">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R</w:t>
      </w:r>
      <w:r w:rsidR="00EF787C" w:rsidRPr="000641A5">
        <w:rPr>
          <w:rFonts w:ascii="Times New Roman" w:hAnsi="Times New Roman" w:cs="Times New Roman"/>
          <w:b/>
          <w:i/>
          <w:color w:val="0000CC"/>
          <w:sz w:val="20"/>
          <w:szCs w:val="20"/>
        </w:rPr>
        <w:t xml:space="preserve">esidents, graduate students, postdoctoral fellows, and other non-faculty instructors who supervise, teach or assess medical students are </w:t>
      </w:r>
      <w:r w:rsidR="00C72208">
        <w:rPr>
          <w:rFonts w:ascii="Times New Roman" w:hAnsi="Times New Roman" w:cs="Times New Roman"/>
          <w:b/>
          <w:i/>
          <w:color w:val="0000CC"/>
          <w:sz w:val="20"/>
          <w:szCs w:val="20"/>
        </w:rPr>
        <w:t xml:space="preserve">prepared </w:t>
      </w:r>
      <w:r w:rsidR="00781E35">
        <w:rPr>
          <w:rFonts w:ascii="Times New Roman" w:hAnsi="Times New Roman" w:cs="Times New Roman"/>
          <w:b/>
          <w:i/>
          <w:color w:val="0000CC"/>
          <w:sz w:val="20"/>
          <w:szCs w:val="20"/>
        </w:rPr>
        <w:t xml:space="preserve">for their roles in teaching and assessment. The </w:t>
      </w:r>
      <w:r w:rsidR="00EF787C" w:rsidRPr="000641A5">
        <w:rPr>
          <w:rFonts w:ascii="Times New Roman" w:hAnsi="Times New Roman" w:cs="Times New Roman"/>
          <w:b/>
          <w:i/>
          <w:color w:val="0000CC"/>
          <w:sz w:val="20"/>
          <w:szCs w:val="20"/>
        </w:rPr>
        <w:t>learning objectives of the required learning experience in which they participate</w:t>
      </w:r>
      <w:r w:rsidR="00AA45AD">
        <w:rPr>
          <w:rFonts w:ascii="Times New Roman" w:hAnsi="Times New Roman" w:cs="Times New Roman"/>
          <w:b/>
          <w:i/>
          <w:color w:val="0000CC"/>
          <w:sz w:val="20"/>
          <w:szCs w:val="20"/>
        </w:rPr>
        <w:t xml:space="preserve"> are made known to them</w:t>
      </w:r>
      <w:r w:rsidR="00EF787C" w:rsidRPr="000641A5">
        <w:rPr>
          <w:rFonts w:ascii="Times New Roman" w:hAnsi="Times New Roman" w:cs="Times New Roman"/>
          <w:b/>
          <w:i/>
          <w:color w:val="0000CC"/>
          <w:sz w:val="20"/>
          <w:szCs w:val="20"/>
        </w:rPr>
        <w:t xml:space="preserve">. The medical school provides resources to enhance and improve residents’ teaching and assessment skills, with central monitoring of their participation in those opportunities provided. </w:t>
      </w:r>
    </w:p>
    <w:p w14:paraId="71C8F2BC" w14:textId="77777777" w:rsidR="00EF787C" w:rsidRPr="000641A5" w:rsidRDefault="00EF787C" w:rsidP="00F4340E">
      <w:pPr>
        <w:widowControl w:val="0"/>
        <w:spacing w:line="240" w:lineRule="auto"/>
        <w:rPr>
          <w:rFonts w:ascii="Times New Roman" w:hAnsi="Times New Roman" w:cs="Times New Roman"/>
          <w:b/>
          <w:i/>
          <w:sz w:val="20"/>
          <w:szCs w:val="20"/>
          <w:u w:val="single"/>
        </w:rPr>
      </w:pPr>
    </w:p>
    <w:p w14:paraId="4515077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3B0110A5">
        <w:rPr>
          <w:rFonts w:ascii="Times New Roman" w:hAnsi="Times New Roman" w:cs="Times New Roman"/>
          <w:b/>
          <w:bCs/>
          <w:i/>
          <w:iCs/>
          <w:sz w:val="20"/>
          <w:szCs w:val="20"/>
          <w:u w:val="single"/>
        </w:rPr>
        <w:t>Requirement 9.1-1</w:t>
      </w:r>
    </w:p>
    <w:p w14:paraId="02DE84D6" w14:textId="0ED843AB" w:rsidR="00EF787C" w:rsidRDefault="00EF787C" w:rsidP="3B0110A5">
      <w:pPr>
        <w:widowControl w:val="0"/>
        <w:spacing w:line="240" w:lineRule="auto"/>
        <w:rPr>
          <w:rFonts w:ascii="Times New Roman" w:hAnsi="Times New Roman" w:cs="Times New Roman"/>
          <w:i/>
          <w:iCs/>
          <w:sz w:val="20"/>
          <w:szCs w:val="20"/>
        </w:rPr>
      </w:pPr>
      <w:r w:rsidRPr="3B0110A5">
        <w:rPr>
          <w:rFonts w:ascii="Times New Roman" w:hAnsi="Times New Roman" w:cs="Times New Roman"/>
          <w:i/>
          <w:iCs/>
          <w:sz w:val="20"/>
          <w:szCs w:val="20"/>
        </w:rPr>
        <w:t xml:space="preserve">In the medical school, residents, graduate students, postdoctoral fellows, and other non-faculty instructors who supervise, teach, or assess medical students </w:t>
      </w:r>
      <w:r w:rsidR="79515508" w:rsidRPr="3B0110A5">
        <w:rPr>
          <w:rFonts w:ascii="Times New Roman" w:hAnsi="Times New Roman" w:cs="Times New Roman"/>
          <w:i/>
          <w:iCs/>
          <w:sz w:val="20"/>
          <w:szCs w:val="20"/>
        </w:rPr>
        <w:t xml:space="preserve">are prepared for their roles in teaching and assessment. </w:t>
      </w:r>
    </w:p>
    <w:p w14:paraId="593C5317" w14:textId="77777777" w:rsidR="00EF787C" w:rsidRPr="000641A5" w:rsidRDefault="00EF787C">
      <w:pPr>
        <w:widowControl w:val="0"/>
        <w:spacing w:line="240" w:lineRule="auto"/>
        <w:rPr>
          <w:rFonts w:ascii="Times New Roman" w:hAnsi="Times New Roman" w:cs="Times New Roman"/>
          <w:i/>
          <w:sz w:val="20"/>
          <w:szCs w:val="20"/>
        </w:rPr>
      </w:pPr>
    </w:p>
    <w:p w14:paraId="7A4C871F" w14:textId="2E6D8427" w:rsidR="00EF787C" w:rsidRPr="000641A5" w:rsidRDefault="00EF787C" w:rsidP="3B0110A5">
      <w:pPr>
        <w:pStyle w:val="ListParagraph"/>
        <w:widowControl w:val="0"/>
        <w:numPr>
          <w:ilvl w:val="0"/>
          <w:numId w:val="188"/>
        </w:numPr>
        <w:spacing w:line="240" w:lineRule="auto"/>
        <w:rPr>
          <w:rFonts w:ascii="Times New Roman" w:hAnsi="Times New Roman" w:cs="Times New Roman"/>
          <w:color w:val="0000CC"/>
          <w:sz w:val="20"/>
          <w:szCs w:val="20"/>
        </w:rPr>
      </w:pPr>
      <w:r w:rsidRPr="3B0110A5">
        <w:rPr>
          <w:rFonts w:ascii="Times New Roman" w:hAnsi="Times New Roman" w:cs="Times New Roman"/>
          <w:color w:val="0000CC"/>
          <w:sz w:val="20"/>
          <w:szCs w:val="20"/>
        </w:rPr>
        <w:t xml:space="preserve">Describe how </w:t>
      </w:r>
      <w:proofErr w:type="spellStart"/>
      <w:r w:rsidRPr="3B0110A5">
        <w:rPr>
          <w:rFonts w:ascii="Times New Roman" w:hAnsi="Times New Roman" w:cs="Times New Roman"/>
          <w:color w:val="0000CC"/>
          <w:sz w:val="20"/>
          <w:szCs w:val="20"/>
        </w:rPr>
        <w:t>i</w:t>
      </w:r>
      <w:proofErr w:type="spellEnd"/>
      <w:r w:rsidRPr="3B0110A5">
        <w:rPr>
          <w:rFonts w:ascii="Times New Roman" w:hAnsi="Times New Roman" w:cs="Times New Roman"/>
          <w:color w:val="0000CC"/>
          <w:sz w:val="20"/>
          <w:szCs w:val="20"/>
        </w:rPr>
        <w:t xml:space="preserve">) residents, ii) graduate students, iii) postdoctoral fellows, and iv) other non-faculty instructors who supervise, teach, or assess medical students are </w:t>
      </w:r>
      <w:r w:rsidR="1A831492" w:rsidRPr="3B0110A5">
        <w:rPr>
          <w:rFonts w:ascii="Times New Roman" w:hAnsi="Times New Roman" w:cs="Times New Roman"/>
          <w:color w:val="0000CC"/>
          <w:sz w:val="20"/>
          <w:szCs w:val="20"/>
        </w:rPr>
        <w:t xml:space="preserve">prepared for their roles in teaching and assessment. </w:t>
      </w:r>
      <w:r>
        <w:br/>
      </w:r>
    </w:p>
    <w:p w14:paraId="4D7740AC" w14:textId="77777777" w:rsidR="00EF787C" w:rsidRDefault="00EF787C">
      <w:pPr>
        <w:widowControl w:val="0"/>
        <w:spacing w:line="240" w:lineRule="auto"/>
        <w:ind w:left="360"/>
        <w:rPr>
          <w:rFonts w:ascii="Times New Roman" w:hAnsi="Times New Roman" w:cs="Times New Roman"/>
          <w:bCs/>
          <w:iCs/>
          <w:sz w:val="20"/>
          <w:szCs w:val="20"/>
        </w:rPr>
      </w:pPr>
    </w:p>
    <w:p w14:paraId="78A24A5C" w14:textId="77777777" w:rsidR="0042673F" w:rsidRPr="000641A5" w:rsidRDefault="0042673F">
      <w:pPr>
        <w:widowControl w:val="0"/>
        <w:spacing w:line="240" w:lineRule="auto"/>
        <w:ind w:left="360"/>
        <w:rPr>
          <w:rFonts w:ascii="Times New Roman" w:hAnsi="Times New Roman" w:cs="Times New Roman"/>
          <w:bCs/>
          <w:iCs/>
          <w:sz w:val="20"/>
          <w:szCs w:val="20"/>
        </w:rPr>
      </w:pPr>
    </w:p>
    <w:p w14:paraId="72F8D767" w14:textId="77777777" w:rsidR="00EF787C" w:rsidRPr="000641A5" w:rsidRDefault="00EF787C">
      <w:pPr>
        <w:widowControl w:val="0"/>
        <w:spacing w:line="240" w:lineRule="auto"/>
        <w:ind w:left="360"/>
        <w:rPr>
          <w:rFonts w:ascii="Times New Roman" w:hAnsi="Times New Roman" w:cs="Times New Roman"/>
          <w:bCs/>
          <w:iCs/>
          <w:sz w:val="20"/>
          <w:szCs w:val="20"/>
          <w:u w:val="single"/>
        </w:rPr>
      </w:pPr>
    </w:p>
    <w:p w14:paraId="4F6C9137"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9.1-2</w:t>
      </w:r>
    </w:p>
    <w:p w14:paraId="130BBC22" w14:textId="007C8A6F" w:rsidR="00EF787C" w:rsidRPr="000641A5" w:rsidRDefault="5DB9EB0A">
      <w:pPr>
        <w:widowControl w:val="0"/>
        <w:spacing w:line="240" w:lineRule="auto"/>
        <w:rPr>
          <w:rFonts w:ascii="Times New Roman" w:hAnsi="Times New Roman" w:cs="Times New Roman"/>
          <w:b/>
          <w:bCs/>
          <w:i/>
          <w:iCs/>
          <w:color w:val="0000CC"/>
          <w:sz w:val="20"/>
          <w:szCs w:val="20"/>
        </w:rPr>
      </w:pPr>
      <w:r w:rsidRPr="3B0110A5">
        <w:rPr>
          <w:rFonts w:ascii="Times New Roman" w:hAnsi="Times New Roman" w:cs="Times New Roman"/>
          <w:i/>
          <w:iCs/>
          <w:sz w:val="20"/>
          <w:szCs w:val="20"/>
        </w:rPr>
        <w:t>The learning objectives of the required learning experience in which they participate are made known to</w:t>
      </w:r>
      <w:r w:rsidR="00EF787C" w:rsidRPr="3B0110A5">
        <w:rPr>
          <w:rFonts w:ascii="Times New Roman" w:hAnsi="Times New Roman" w:cs="Times New Roman"/>
          <w:i/>
          <w:iCs/>
          <w:sz w:val="20"/>
          <w:szCs w:val="20"/>
        </w:rPr>
        <w:t xml:space="preserve"> residents, graduate students, postdoctoral fellows, and other non-faculty instructors who supervise, teach, or assess medical students</w:t>
      </w:r>
      <w:r w:rsidR="00EF787C" w:rsidRPr="3B0110A5">
        <w:rPr>
          <w:rFonts w:ascii="Times New Roman" w:hAnsi="Times New Roman" w:cs="Times New Roman"/>
          <w:b/>
          <w:bCs/>
          <w:i/>
          <w:iCs/>
          <w:color w:val="0000CC"/>
          <w:sz w:val="20"/>
          <w:szCs w:val="20"/>
        </w:rPr>
        <w:t>.</w:t>
      </w:r>
    </w:p>
    <w:p w14:paraId="79ADCC2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735FAAF" w14:textId="67C3767A" w:rsidR="78E28C5E" w:rsidRPr="00D47929" w:rsidRDefault="78E28C5E" w:rsidP="00D47929">
      <w:pPr>
        <w:pStyle w:val="ListParagraph"/>
        <w:widowControl w:val="0"/>
        <w:numPr>
          <w:ilvl w:val="0"/>
          <w:numId w:val="190"/>
        </w:numPr>
        <w:spacing w:line="240" w:lineRule="auto"/>
        <w:rPr>
          <w:rFonts w:ascii="Times New Roman" w:hAnsi="Times New Roman" w:cs="Times New Roman"/>
          <w:bCs/>
          <w:iCs/>
          <w:color w:val="0000CC"/>
          <w:sz w:val="20"/>
          <w:szCs w:val="20"/>
        </w:rPr>
      </w:pPr>
      <w:r w:rsidRPr="00D47929">
        <w:rPr>
          <w:rFonts w:ascii="Times New Roman" w:hAnsi="Times New Roman" w:cs="Times New Roman"/>
          <w:bCs/>
          <w:iCs/>
          <w:color w:val="0000CC"/>
          <w:sz w:val="20"/>
          <w:szCs w:val="20"/>
        </w:rPr>
        <w:t xml:space="preserve">Describe how </w:t>
      </w:r>
      <w:proofErr w:type="spellStart"/>
      <w:r w:rsidRPr="00D47929">
        <w:rPr>
          <w:rFonts w:ascii="Times New Roman" w:hAnsi="Times New Roman" w:cs="Times New Roman"/>
          <w:bCs/>
          <w:iCs/>
          <w:color w:val="0000CC"/>
          <w:sz w:val="20"/>
          <w:szCs w:val="20"/>
        </w:rPr>
        <w:t>i</w:t>
      </w:r>
      <w:proofErr w:type="spellEnd"/>
      <w:r w:rsidRPr="00D47929">
        <w:rPr>
          <w:rFonts w:ascii="Times New Roman" w:hAnsi="Times New Roman" w:cs="Times New Roman"/>
          <w:bCs/>
          <w:iCs/>
          <w:color w:val="0000CC"/>
          <w:sz w:val="20"/>
          <w:szCs w:val="20"/>
        </w:rPr>
        <w:t>) residents, ii) graduate students, iii) postdoctoral fellows, and iv) other non-faculty instructors who supervise, teach, or assess medical students are</w:t>
      </w:r>
      <w:r w:rsidR="4568E13F" w:rsidRPr="00D47929">
        <w:rPr>
          <w:rFonts w:ascii="Times New Roman" w:hAnsi="Times New Roman" w:cs="Times New Roman"/>
          <w:bCs/>
          <w:iCs/>
          <w:color w:val="0000CC"/>
          <w:sz w:val="20"/>
          <w:szCs w:val="20"/>
        </w:rPr>
        <w:t xml:space="preserve"> made aware of the learning objectives of the required learning experiences in which they participate.  </w:t>
      </w:r>
    </w:p>
    <w:p w14:paraId="5FD7EF31" w14:textId="77777777" w:rsidR="00A32EE3" w:rsidRPr="000641A5" w:rsidRDefault="00A32EE3">
      <w:pPr>
        <w:widowControl w:val="0"/>
        <w:tabs>
          <w:tab w:val="left" w:pos="3450"/>
        </w:tabs>
        <w:spacing w:line="240" w:lineRule="auto"/>
        <w:ind w:left="360"/>
        <w:rPr>
          <w:rFonts w:ascii="Times New Roman" w:eastAsia="Times New Roman" w:hAnsi="Times New Roman" w:cs="Times New Roman"/>
          <w:snapToGrid w:val="0"/>
          <w:sz w:val="20"/>
          <w:szCs w:val="20"/>
        </w:rPr>
      </w:pPr>
    </w:p>
    <w:p w14:paraId="3261177B" w14:textId="77777777" w:rsidR="00355A7A" w:rsidRDefault="00355A7A">
      <w:pPr>
        <w:widowControl w:val="0"/>
        <w:tabs>
          <w:tab w:val="left" w:pos="3450"/>
        </w:tabs>
        <w:spacing w:line="240" w:lineRule="auto"/>
        <w:ind w:left="360"/>
        <w:rPr>
          <w:rFonts w:ascii="Times New Roman" w:eastAsia="Times New Roman" w:hAnsi="Times New Roman" w:cs="Times New Roman"/>
          <w:snapToGrid w:val="0"/>
          <w:sz w:val="20"/>
          <w:szCs w:val="20"/>
        </w:rPr>
      </w:pPr>
    </w:p>
    <w:p w14:paraId="7C2E7546" w14:textId="77777777" w:rsidR="00D47929" w:rsidRDefault="00D47929" w:rsidP="00D47929">
      <w:pPr>
        <w:widowControl w:val="0"/>
        <w:tabs>
          <w:tab w:val="left" w:pos="3450"/>
        </w:tabs>
        <w:spacing w:line="240" w:lineRule="auto"/>
        <w:ind w:left="360"/>
        <w:rPr>
          <w:rFonts w:ascii="Times New Roman" w:eastAsia="Times New Roman" w:hAnsi="Times New Roman" w:cs="Times New Roman"/>
          <w:snapToGrid w:val="0"/>
          <w:sz w:val="20"/>
          <w:szCs w:val="20"/>
        </w:rPr>
      </w:pPr>
    </w:p>
    <w:p w14:paraId="2ABEABF8" w14:textId="5EBDDC99" w:rsidR="00EF787C" w:rsidRPr="000641A5" w:rsidRDefault="00EF787C" w:rsidP="00513131">
      <w:pPr>
        <w:widowControl w:val="0"/>
        <w:tabs>
          <w:tab w:val="left" w:pos="3450"/>
        </w:tabs>
        <w:spacing w:line="240" w:lineRule="auto"/>
        <w:rPr>
          <w:rFonts w:ascii="Times New Roman" w:eastAsia="Times New Roman" w:hAnsi="Times New Roman" w:cs="Times New Roman"/>
          <w:snapToGrid w:val="0"/>
          <w:sz w:val="20"/>
          <w:szCs w:val="20"/>
        </w:rPr>
      </w:pPr>
    </w:p>
    <w:p w14:paraId="6FD80317"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9.1-3</w:t>
      </w:r>
    </w:p>
    <w:p w14:paraId="4CFB6A76"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provides resources to enhance and improve residents’ teaching and assessment skills, with central monitoring of their participation in those opportunities provided.</w:t>
      </w:r>
    </w:p>
    <w:p w14:paraId="64301A4A" w14:textId="77777777" w:rsidR="00EF787C" w:rsidRPr="000641A5" w:rsidRDefault="00EF787C">
      <w:pPr>
        <w:widowControl w:val="0"/>
        <w:spacing w:line="240" w:lineRule="auto"/>
        <w:ind w:left="851" w:hanging="851"/>
        <w:rPr>
          <w:rFonts w:ascii="Times New Roman" w:hAnsi="Times New Roman" w:cs="Times New Roman"/>
          <w:sz w:val="20"/>
          <w:szCs w:val="20"/>
        </w:rPr>
      </w:pPr>
    </w:p>
    <w:p w14:paraId="246D7887" w14:textId="026757DD" w:rsidR="00EF787C" w:rsidRPr="00D47929" w:rsidRDefault="00EF787C" w:rsidP="00D47929">
      <w:pPr>
        <w:pStyle w:val="ListParagraph"/>
        <w:widowControl w:val="0"/>
        <w:numPr>
          <w:ilvl w:val="1"/>
          <w:numId w:val="125"/>
        </w:numPr>
        <w:spacing w:line="240" w:lineRule="auto"/>
        <w:rPr>
          <w:rFonts w:ascii="Times New Roman" w:hAnsi="Times New Roman" w:cs="Times New Roman"/>
          <w:bCs/>
          <w:iCs/>
          <w:color w:val="0000CC"/>
          <w:sz w:val="20"/>
          <w:szCs w:val="20"/>
        </w:rPr>
      </w:pPr>
      <w:r w:rsidRPr="00D47929">
        <w:rPr>
          <w:rFonts w:ascii="Times New Roman" w:hAnsi="Times New Roman" w:cs="Times New Roman"/>
          <w:bCs/>
          <w:iCs/>
          <w:color w:val="0000CC"/>
          <w:sz w:val="20"/>
          <w:szCs w:val="20"/>
        </w:rPr>
        <w:t>Describe the resources provided to enhance and improve residents’ teaching and assessment skills and how participation by residents is centrally monitored.</w:t>
      </w:r>
    </w:p>
    <w:p w14:paraId="16B59F3F" w14:textId="77777777" w:rsidR="00EF787C" w:rsidRPr="000641A5" w:rsidRDefault="00EF787C">
      <w:pPr>
        <w:widowControl w:val="0"/>
        <w:spacing w:line="240" w:lineRule="auto"/>
        <w:ind w:left="360"/>
        <w:rPr>
          <w:rFonts w:ascii="Times New Roman" w:hAnsi="Times New Roman" w:cs="Times New Roman"/>
          <w:sz w:val="20"/>
          <w:szCs w:val="20"/>
        </w:rPr>
      </w:pPr>
    </w:p>
    <w:p w14:paraId="50AB034F" w14:textId="77777777" w:rsidR="00EF787C" w:rsidRPr="000641A5" w:rsidRDefault="00EF787C">
      <w:pPr>
        <w:widowControl w:val="0"/>
        <w:spacing w:line="240" w:lineRule="auto"/>
        <w:ind w:left="360"/>
        <w:rPr>
          <w:rFonts w:ascii="Times New Roman" w:hAnsi="Times New Roman" w:cs="Times New Roman"/>
          <w:sz w:val="20"/>
          <w:szCs w:val="20"/>
        </w:rPr>
      </w:pPr>
    </w:p>
    <w:p w14:paraId="4BAADC38" w14:textId="77777777" w:rsidR="00EF787C" w:rsidRPr="000641A5" w:rsidRDefault="00EF787C">
      <w:pPr>
        <w:widowControl w:val="0"/>
        <w:spacing w:line="240" w:lineRule="auto"/>
        <w:ind w:left="360"/>
        <w:rPr>
          <w:rFonts w:ascii="Times New Roman" w:hAnsi="Times New Roman" w:cs="Times New Roman"/>
          <w:sz w:val="20"/>
          <w:szCs w:val="20"/>
        </w:rPr>
      </w:pPr>
    </w:p>
    <w:p w14:paraId="74CF271C" w14:textId="77777777" w:rsidR="00EF787C" w:rsidRPr="000641A5" w:rsidRDefault="00EF787C">
      <w:pPr>
        <w:widowControl w:val="0"/>
        <w:spacing w:line="240" w:lineRule="auto"/>
        <w:ind w:left="360"/>
        <w:rPr>
          <w:rFonts w:ascii="Times New Roman" w:hAnsi="Times New Roman" w:cs="Times New Roman"/>
          <w:sz w:val="20"/>
          <w:szCs w:val="20"/>
        </w:rPr>
      </w:pPr>
    </w:p>
    <w:p w14:paraId="4A1C440C" w14:textId="77777777" w:rsidR="00EF787C" w:rsidRDefault="00EF787C">
      <w:pPr>
        <w:widowControl w:val="0"/>
        <w:spacing w:line="240" w:lineRule="auto"/>
        <w:ind w:left="360"/>
        <w:rPr>
          <w:rFonts w:ascii="Times New Roman" w:hAnsi="Times New Roman" w:cs="Times New Roman"/>
          <w:sz w:val="20"/>
          <w:szCs w:val="20"/>
        </w:rPr>
      </w:pPr>
    </w:p>
    <w:p w14:paraId="414C2CA5" w14:textId="77777777" w:rsidR="0083683E" w:rsidRDefault="0083683E">
      <w:pPr>
        <w:widowControl w:val="0"/>
        <w:spacing w:line="240" w:lineRule="auto"/>
        <w:ind w:left="360"/>
        <w:rPr>
          <w:rFonts w:ascii="Times New Roman" w:hAnsi="Times New Roman" w:cs="Times New Roman"/>
          <w:sz w:val="20"/>
          <w:szCs w:val="20"/>
        </w:rPr>
      </w:pPr>
    </w:p>
    <w:p w14:paraId="66402857" w14:textId="77777777" w:rsidR="00D47929" w:rsidRDefault="00D47929">
      <w:pPr>
        <w:widowControl w:val="0"/>
        <w:spacing w:line="240" w:lineRule="auto"/>
        <w:ind w:left="360"/>
        <w:rPr>
          <w:rFonts w:ascii="Times New Roman" w:hAnsi="Times New Roman" w:cs="Times New Roman"/>
          <w:sz w:val="20"/>
          <w:szCs w:val="20"/>
        </w:rPr>
      </w:pPr>
    </w:p>
    <w:p w14:paraId="4A1BBAB4" w14:textId="77777777" w:rsidR="00D47929" w:rsidRDefault="00D47929">
      <w:pPr>
        <w:widowControl w:val="0"/>
        <w:spacing w:line="240" w:lineRule="auto"/>
        <w:ind w:left="360"/>
        <w:rPr>
          <w:rFonts w:ascii="Times New Roman" w:hAnsi="Times New Roman" w:cs="Times New Roman"/>
          <w:sz w:val="20"/>
          <w:szCs w:val="20"/>
        </w:rPr>
      </w:pPr>
    </w:p>
    <w:p w14:paraId="12AE31C0" w14:textId="77777777" w:rsidR="00513131" w:rsidRDefault="00513131">
      <w:pPr>
        <w:widowControl w:val="0"/>
        <w:spacing w:line="240" w:lineRule="auto"/>
        <w:ind w:left="360"/>
        <w:rPr>
          <w:rFonts w:ascii="Times New Roman" w:hAnsi="Times New Roman" w:cs="Times New Roman"/>
          <w:sz w:val="20"/>
          <w:szCs w:val="20"/>
        </w:rPr>
      </w:pPr>
    </w:p>
    <w:p w14:paraId="396B6956" w14:textId="046B6D17" w:rsidR="00EF787C" w:rsidRPr="000641A5" w:rsidRDefault="00EF787C" w:rsidP="00D47929">
      <w:pPr>
        <w:pStyle w:val="ListParagraph"/>
        <w:widowControl w:val="0"/>
        <w:numPr>
          <w:ilvl w:val="1"/>
          <w:numId w:val="12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9.1-3 B</w:t>
      </w:r>
    </w:p>
    <w:p w14:paraId="68B4CE13" w14:textId="77777777" w:rsidR="00EF787C" w:rsidRPr="000641A5" w:rsidRDefault="00EF787C">
      <w:pPr>
        <w:widowControl w:val="0"/>
        <w:spacing w:line="240" w:lineRule="auto"/>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1384"/>
        <w:gridCol w:w="3377"/>
        <w:gridCol w:w="3517"/>
        <w:gridCol w:w="2443"/>
        <w:gridCol w:w="1319"/>
        <w:gridCol w:w="2360"/>
      </w:tblGrid>
      <w:tr w:rsidR="00DF2D18" w:rsidRPr="000641A5" w14:paraId="150D6806" w14:textId="77777777" w:rsidTr="00CD44EC">
        <w:tc>
          <w:tcPr>
            <w:tcW w:w="1276" w:type="dxa"/>
            <w:tcBorders>
              <w:top w:val="nil"/>
              <w:left w:val="nil"/>
              <w:bottom w:val="single" w:sz="4" w:space="0" w:color="auto"/>
              <w:right w:val="single" w:sz="4" w:space="0" w:color="auto"/>
            </w:tcBorders>
          </w:tcPr>
          <w:p w14:paraId="1660B880" w14:textId="3AB1A35D" w:rsidR="00DF2D18" w:rsidRPr="000641A5" w:rsidRDefault="00DF2D18" w:rsidP="00DF2D18">
            <w:pPr>
              <w:widowControl w:val="0"/>
              <w:ind w:left="851" w:hanging="851"/>
              <w:jc w:val="right"/>
              <w:rPr>
                <w:rFonts w:ascii="Times New Roman" w:eastAsia="Times New Roman" w:hAnsi="Times New Roman" w:cs="Times New Roman"/>
                <w:snapToGrid w:val="0"/>
                <w:sz w:val="20"/>
                <w:szCs w:val="20"/>
              </w:rPr>
            </w:pPr>
            <w:bookmarkStart w:id="93" w:name="_Hlk69296370"/>
            <w:r w:rsidRPr="000641A5">
              <w:rPr>
                <w:rFonts w:ascii="Times New Roman" w:eastAsia="Times New Roman" w:hAnsi="Times New Roman" w:cs="Times New Roman"/>
                <w:snapToGrid w:val="0"/>
                <w:sz w:val="20"/>
                <w:szCs w:val="20"/>
              </w:rPr>
              <w:t>Table 9.1-3 B</w:t>
            </w:r>
          </w:p>
        </w:tc>
        <w:tc>
          <w:tcPr>
            <w:tcW w:w="10756" w:type="dxa"/>
            <w:gridSpan w:val="4"/>
            <w:tcBorders>
              <w:top w:val="nil"/>
              <w:left w:val="single" w:sz="4" w:space="0" w:color="auto"/>
              <w:bottom w:val="single" w:sz="4" w:space="0" w:color="auto"/>
              <w:right w:val="nil"/>
            </w:tcBorders>
          </w:tcPr>
          <w:p w14:paraId="7B5293D4" w14:textId="5C9C3B31"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Central Monitoring of Resident Participation in Teacher Training</w:t>
            </w:r>
          </w:p>
        </w:tc>
        <w:tc>
          <w:tcPr>
            <w:tcW w:w="2368" w:type="dxa"/>
            <w:tcBorders>
              <w:top w:val="nil"/>
              <w:left w:val="nil"/>
              <w:bottom w:val="single" w:sz="4" w:space="0" w:color="auto"/>
              <w:right w:val="nil"/>
            </w:tcBorders>
          </w:tcPr>
          <w:p w14:paraId="29FE1F8F" w14:textId="77777777" w:rsidR="00DF2D18" w:rsidRPr="000641A5" w:rsidRDefault="00DF2D1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School-reported</w:t>
            </w:r>
          </w:p>
        </w:tc>
      </w:tr>
      <w:tr w:rsidR="00EF787C" w:rsidRPr="000641A5" w14:paraId="7C03BA34" w14:textId="77777777" w:rsidTr="00CD44EC">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5C7510"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data from the central monitoring system on the number of residents who supervised, taught, or assessed medical students and the number and percentage of residents who received teacher training prior to engaging in medical student supervision, teaching, or assessment. Add rows as needed for each campus and residency program.</w:t>
            </w:r>
          </w:p>
        </w:tc>
      </w:tr>
      <w:tr w:rsidR="00EF787C" w:rsidRPr="000641A5" w14:paraId="10870D34" w14:textId="77777777" w:rsidTr="00CD44EC">
        <w:tc>
          <w:tcPr>
            <w:tcW w:w="4697" w:type="dxa"/>
            <w:gridSpan w:val="2"/>
            <w:tcBorders>
              <w:top w:val="single" w:sz="4" w:space="0" w:color="auto"/>
              <w:left w:val="single" w:sz="4" w:space="0" w:color="auto"/>
              <w:bottom w:val="single" w:sz="4" w:space="0" w:color="auto"/>
              <w:right w:val="single" w:sz="4" w:space="0" w:color="auto"/>
            </w:tcBorders>
          </w:tcPr>
          <w:p w14:paraId="360B637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p w14:paraId="6DF3886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3540" w:type="dxa"/>
            <w:tcBorders>
              <w:top w:val="single" w:sz="4" w:space="0" w:color="auto"/>
              <w:left w:val="single" w:sz="4" w:space="0" w:color="auto"/>
              <w:bottom w:val="single" w:sz="4" w:space="0" w:color="auto"/>
              <w:right w:val="single" w:sz="4" w:space="0" w:color="auto"/>
            </w:tcBorders>
          </w:tcPr>
          <w:p w14:paraId="32C4856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p w14:paraId="383F6E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Residency Program</w:t>
            </w:r>
          </w:p>
        </w:tc>
        <w:tc>
          <w:tcPr>
            <w:tcW w:w="2459" w:type="dxa"/>
            <w:tcBorders>
              <w:top w:val="single" w:sz="4" w:space="0" w:color="auto"/>
              <w:left w:val="single" w:sz="4" w:space="0" w:color="auto"/>
              <w:bottom w:val="single" w:sz="4" w:space="0" w:color="auto"/>
              <w:right w:val="single" w:sz="4" w:space="0" w:color="auto"/>
            </w:tcBorders>
            <w:vAlign w:val="center"/>
          </w:tcPr>
          <w:p w14:paraId="747D3965"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of residents supervising, teaching, or assessing medical students</w:t>
            </w:r>
          </w:p>
        </w:tc>
        <w:tc>
          <w:tcPr>
            <w:tcW w:w="3704" w:type="dxa"/>
            <w:gridSpan w:val="2"/>
            <w:tcBorders>
              <w:top w:val="single" w:sz="4" w:space="0" w:color="auto"/>
              <w:left w:val="single" w:sz="4" w:space="0" w:color="auto"/>
              <w:bottom w:val="single" w:sz="4" w:space="0" w:color="auto"/>
              <w:right w:val="single" w:sz="4" w:space="0" w:color="auto"/>
            </w:tcBorders>
            <w:vAlign w:val="center"/>
          </w:tcPr>
          <w:p w14:paraId="030FCF0E"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 residents who received teacher training prior to supervising, teaching, or assessing</w:t>
            </w:r>
          </w:p>
        </w:tc>
      </w:tr>
      <w:tr w:rsidR="00EF787C" w:rsidRPr="000641A5" w14:paraId="7F1C0C89" w14:textId="77777777" w:rsidTr="00CD44EC">
        <w:tc>
          <w:tcPr>
            <w:tcW w:w="4697" w:type="dxa"/>
            <w:gridSpan w:val="2"/>
            <w:vMerge w:val="restart"/>
            <w:tcBorders>
              <w:top w:val="single" w:sz="4" w:space="0" w:color="auto"/>
              <w:left w:val="single" w:sz="4" w:space="0" w:color="auto"/>
              <w:bottom w:val="single" w:sz="4" w:space="0" w:color="auto"/>
              <w:right w:val="single" w:sz="4" w:space="0" w:color="auto"/>
            </w:tcBorders>
            <w:vAlign w:val="center"/>
          </w:tcPr>
          <w:p w14:paraId="2812317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5CFFE40A" w14:textId="77777777" w:rsidR="00EF787C" w:rsidRPr="000641A5" w:rsidRDefault="00EF787C">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5FDC369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1E27FCD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0DFB267" w14:textId="77777777" w:rsidTr="00CD44EC">
        <w:tc>
          <w:tcPr>
            <w:tcW w:w="4697" w:type="dxa"/>
            <w:gridSpan w:val="2"/>
            <w:vMerge/>
            <w:tcBorders>
              <w:top w:val="single" w:sz="4" w:space="0" w:color="auto"/>
              <w:left w:val="single" w:sz="4" w:space="0" w:color="auto"/>
              <w:bottom w:val="single" w:sz="4" w:space="0" w:color="auto"/>
              <w:right w:val="single" w:sz="4" w:space="0" w:color="auto"/>
            </w:tcBorders>
          </w:tcPr>
          <w:p w14:paraId="7219DFB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65A7C0A6" w14:textId="77777777" w:rsidR="00EF787C" w:rsidRPr="000641A5" w:rsidRDefault="00EF787C">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6F968C6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7D960F8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3211BA03" w14:textId="77777777" w:rsidTr="00CD44EC">
        <w:tc>
          <w:tcPr>
            <w:tcW w:w="4697" w:type="dxa"/>
            <w:gridSpan w:val="2"/>
            <w:vMerge/>
            <w:tcBorders>
              <w:top w:val="single" w:sz="4" w:space="0" w:color="auto"/>
              <w:left w:val="single" w:sz="4" w:space="0" w:color="auto"/>
              <w:bottom w:val="single" w:sz="4" w:space="0" w:color="auto"/>
              <w:right w:val="single" w:sz="4" w:space="0" w:color="auto"/>
            </w:tcBorders>
          </w:tcPr>
          <w:p w14:paraId="20CBB79E"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424FE398" w14:textId="77777777" w:rsidR="00EF787C" w:rsidRPr="000641A5" w:rsidRDefault="00EF787C">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0DDB103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280A66A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bookmarkEnd w:id="93"/>
    </w:tbl>
    <w:p w14:paraId="6D19E3A6" w14:textId="77777777" w:rsidR="00EF787C" w:rsidRPr="000641A5" w:rsidRDefault="00EF787C">
      <w:pPr>
        <w:pStyle w:val="NoSpacing"/>
        <w:ind w:left="426" w:hanging="426"/>
        <w:rPr>
          <w:rFonts w:ascii="Times New Roman" w:hAnsi="Times New Roman" w:cs="Times New Roman"/>
          <w:b/>
        </w:rPr>
      </w:pPr>
    </w:p>
    <w:p w14:paraId="153F39FD" w14:textId="77777777" w:rsidR="00EF787C" w:rsidRPr="000641A5" w:rsidRDefault="00EF787C">
      <w:pPr>
        <w:pStyle w:val="NoSpacing"/>
        <w:ind w:left="426" w:hanging="426"/>
        <w:rPr>
          <w:rFonts w:ascii="Times New Roman" w:hAnsi="Times New Roman" w:cs="Times New Roman"/>
          <w:b/>
        </w:rPr>
      </w:pPr>
    </w:p>
    <w:p w14:paraId="35A05AE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63CD22E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9.2 SUPERVISION OF REQUIRED CLINICAL LEARNING EXPERIENCES</w:t>
      </w:r>
      <w:r w:rsidRPr="000641A5">
        <w:rPr>
          <w:rFonts w:ascii="Times New Roman" w:hAnsi="Times New Roman" w:cs="Times New Roman"/>
          <w:b/>
          <w:i/>
          <w:color w:val="0000CC"/>
          <w:sz w:val="20"/>
          <w:szCs w:val="20"/>
        </w:rPr>
        <w:tab/>
      </w:r>
    </w:p>
    <w:p w14:paraId="4FC07B24" w14:textId="6437937A" w:rsidR="00EF787C" w:rsidRPr="000641A5" w:rsidRDefault="6624A66A" w:rsidP="28F23394">
      <w:pPr>
        <w:spacing w:line="240" w:lineRule="auto"/>
        <w:jc w:val="both"/>
        <w:rPr>
          <w:rFonts w:ascii="Times New Roman" w:hAnsi="Times New Roman" w:cs="Times New Roman"/>
          <w:b/>
          <w:bCs/>
          <w:i/>
          <w:iCs/>
          <w:color w:val="0000CC"/>
          <w:sz w:val="20"/>
          <w:szCs w:val="20"/>
        </w:rPr>
      </w:pPr>
      <w:r w:rsidRPr="007E2B22">
        <w:rPr>
          <w:rFonts w:ascii="Times New Roman" w:hAnsi="Times New Roman" w:cs="Times New Roman"/>
          <w:b/>
          <w:bCs/>
          <w:i/>
          <w:iCs/>
          <w:color w:val="0000CC"/>
          <w:sz w:val="20"/>
          <w:szCs w:val="20"/>
        </w:rPr>
        <w:t>A</w:t>
      </w:r>
      <w:r w:rsidR="007E2B22">
        <w:rPr>
          <w:rFonts w:ascii="Times New Roman" w:hAnsi="Times New Roman" w:cs="Times New Roman"/>
          <w:b/>
          <w:bCs/>
          <w:i/>
          <w:iCs/>
          <w:color w:val="0000CC"/>
          <w:sz w:val="20"/>
          <w:szCs w:val="20"/>
        </w:rPr>
        <w:t xml:space="preserve"> </w:t>
      </w:r>
      <w:r w:rsidR="1AE05289" w:rsidRPr="28F23394">
        <w:rPr>
          <w:rFonts w:ascii="Times New Roman" w:hAnsi="Times New Roman" w:cs="Times New Roman"/>
          <w:b/>
          <w:bCs/>
          <w:i/>
          <w:iCs/>
          <w:color w:val="0000CC"/>
          <w:sz w:val="20"/>
          <w:szCs w:val="20"/>
        </w:rPr>
        <w:t>medical school must ensure that the supervision of medical students in required clinical learning experiences is provided by faculty members of the medical school.</w:t>
      </w:r>
    </w:p>
    <w:p w14:paraId="32FE7DC3" w14:textId="77777777" w:rsidR="00EF787C" w:rsidRPr="000641A5" w:rsidRDefault="00EF787C">
      <w:pPr>
        <w:widowControl w:val="0"/>
        <w:spacing w:line="240" w:lineRule="auto"/>
        <w:rPr>
          <w:rFonts w:ascii="Times New Roman" w:hAnsi="Times New Roman" w:cs="Times New Roman"/>
          <w:b/>
          <w:i/>
          <w:sz w:val="20"/>
          <w:szCs w:val="20"/>
          <w:u w:val="single"/>
        </w:rPr>
      </w:pPr>
    </w:p>
    <w:p w14:paraId="682B71A3"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b/>
          <w:i/>
          <w:sz w:val="20"/>
          <w:szCs w:val="20"/>
          <w:u w:val="single"/>
        </w:rPr>
        <w:t>Requirement 9.2-1</w:t>
      </w:r>
    </w:p>
    <w:p w14:paraId="65B36536"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w:t>
      </w:r>
      <w:bookmarkStart w:id="94" w:name="_Hlk69301302"/>
      <w:r w:rsidRPr="000641A5">
        <w:rPr>
          <w:rFonts w:ascii="Times New Roman" w:hAnsi="Times New Roman" w:cs="Times New Roman"/>
          <w:i/>
          <w:sz w:val="20"/>
          <w:szCs w:val="20"/>
        </w:rPr>
        <w:t>medical school ensures that supervision of medical students is provided throughout required clinical learning experiences by faculty members of the medical school.</w:t>
      </w:r>
      <w:bookmarkEnd w:id="94"/>
    </w:p>
    <w:p w14:paraId="2E3EB125"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61E9AD4" w14:textId="77777777" w:rsidR="00EF787C" w:rsidRPr="000641A5" w:rsidRDefault="00EF787C">
      <w:pPr>
        <w:pStyle w:val="ListParagraph"/>
        <w:widowControl w:val="0"/>
        <w:numPr>
          <w:ilvl w:val="0"/>
          <w:numId w:val="19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supervision of medical students is provided throughout required clinical learning experiences by faculty members of the medical school.</w:t>
      </w:r>
    </w:p>
    <w:p w14:paraId="4F268E4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52E37A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918E78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B7780F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29C13F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8B600EE" w14:textId="77777777" w:rsidR="00EF787C" w:rsidRPr="000641A5" w:rsidRDefault="00EF787C">
      <w:pPr>
        <w:pStyle w:val="ListParagraph"/>
        <w:widowControl w:val="0"/>
        <w:numPr>
          <w:ilvl w:val="0"/>
          <w:numId w:val="19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9.2-1 B</w:t>
      </w:r>
    </w:p>
    <w:p w14:paraId="294E9862"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1134"/>
        <w:gridCol w:w="3402"/>
        <w:gridCol w:w="2552"/>
        <w:gridCol w:w="2863"/>
        <w:gridCol w:w="964"/>
        <w:gridCol w:w="2209"/>
      </w:tblGrid>
      <w:tr w:rsidR="00DF2D18" w:rsidRPr="000641A5" w14:paraId="176CEF73" w14:textId="77777777" w:rsidTr="005333D1">
        <w:tc>
          <w:tcPr>
            <w:tcW w:w="1276" w:type="dxa"/>
            <w:tcBorders>
              <w:top w:val="nil"/>
              <w:left w:val="nil"/>
              <w:bottom w:val="single" w:sz="4" w:space="0" w:color="auto"/>
              <w:right w:val="single" w:sz="4" w:space="0" w:color="auto"/>
            </w:tcBorders>
          </w:tcPr>
          <w:p w14:paraId="47C0CD6D" w14:textId="11839D1C" w:rsidR="00DF2D18" w:rsidRPr="000641A5" w:rsidRDefault="00DF2D18">
            <w:pPr>
              <w:rPr>
                <w:rFonts w:ascii="Times New Roman" w:hAnsi="Times New Roman" w:cs="Times New Roman"/>
                <w:sz w:val="19"/>
                <w:szCs w:val="19"/>
              </w:rPr>
            </w:pPr>
            <w:r w:rsidRPr="000641A5">
              <w:rPr>
                <w:rFonts w:ascii="Times New Roman" w:hAnsi="Times New Roman" w:cs="Times New Roman"/>
                <w:sz w:val="19"/>
                <w:szCs w:val="19"/>
                <w:lang w:val="en-CA"/>
              </w:rPr>
              <w:t>Table 9.2-1 B</w:t>
            </w:r>
          </w:p>
        </w:tc>
        <w:tc>
          <w:tcPr>
            <w:tcW w:w="10915" w:type="dxa"/>
            <w:gridSpan w:val="5"/>
            <w:tcBorders>
              <w:top w:val="nil"/>
              <w:left w:val="single" w:sz="4" w:space="0" w:color="auto"/>
              <w:bottom w:val="single" w:sz="4" w:space="0" w:color="auto"/>
              <w:right w:val="nil"/>
            </w:tcBorders>
          </w:tcPr>
          <w:p w14:paraId="4738ACFC" w14:textId="0FC8C45B" w:rsidR="00DF2D18" w:rsidRPr="000641A5" w:rsidRDefault="00DF2D18">
            <w:pPr>
              <w:rPr>
                <w:rFonts w:ascii="Times New Roman" w:hAnsi="Times New Roman" w:cs="Times New Roman"/>
                <w:sz w:val="19"/>
                <w:szCs w:val="19"/>
                <w:lang w:val="en-CA"/>
              </w:rPr>
            </w:pPr>
            <w:r w:rsidRPr="000641A5">
              <w:rPr>
                <w:rFonts w:ascii="Times New Roman" w:hAnsi="Times New Roman" w:cs="Times New Roman"/>
                <w:sz w:val="19"/>
                <w:szCs w:val="19"/>
                <w:lang w:val="en-CA"/>
              </w:rPr>
              <w:t>Faculty Appointments (Core Appendix)</w:t>
            </w:r>
          </w:p>
        </w:tc>
        <w:tc>
          <w:tcPr>
            <w:tcW w:w="2209" w:type="dxa"/>
            <w:tcBorders>
              <w:top w:val="nil"/>
              <w:left w:val="nil"/>
              <w:bottom w:val="single" w:sz="4" w:space="0" w:color="auto"/>
              <w:right w:val="nil"/>
            </w:tcBorders>
          </w:tcPr>
          <w:p w14:paraId="64512107" w14:textId="77777777" w:rsidR="00DF2D18" w:rsidRPr="000641A5" w:rsidRDefault="00DF2D1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08990738" w14:textId="77777777" w:rsidTr="005333D1">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92AC374" w14:textId="77777777" w:rsidR="00EF787C" w:rsidRPr="000641A5" w:rsidRDefault="00EF787C">
            <w:pPr>
              <w:rPr>
                <w:rFonts w:ascii="Times New Roman" w:hAnsi="Times New Roman" w:cs="Times New Roman"/>
                <w:sz w:val="19"/>
                <w:szCs w:val="19"/>
                <w:u w:val="single"/>
                <w:lang w:val="en-CA"/>
              </w:rPr>
            </w:pPr>
            <w:r w:rsidRPr="000641A5">
              <w:rPr>
                <w:rFonts w:ascii="Times New Roman" w:hAnsi="Times New Roman" w:cs="Times New Roman"/>
                <w:sz w:val="19"/>
                <w:szCs w:val="19"/>
                <w:lang w:val="en-CA"/>
              </w:rPr>
              <w:t xml:space="preserve">Provide data for the most recent year (academic, calendar or fiscal) by campus, clinical site and discipline of the required clinical learning experience (do not include residents/fellows) showing the number of individuals who supervised medical students and the percentage of these individuals who held faculty appointments. Add rows as needed for campuses, clinical sites and disciplines. </w:t>
            </w:r>
          </w:p>
        </w:tc>
      </w:tr>
      <w:tr w:rsidR="00EF787C" w:rsidRPr="000641A5" w14:paraId="123BEE2C" w14:textId="77777777" w:rsidTr="005333D1">
        <w:tc>
          <w:tcPr>
            <w:tcW w:w="2410" w:type="dxa"/>
            <w:gridSpan w:val="2"/>
            <w:tcBorders>
              <w:top w:val="single" w:sz="4" w:space="0" w:color="auto"/>
              <w:left w:val="single" w:sz="4" w:space="0" w:color="auto"/>
              <w:bottom w:val="single" w:sz="4" w:space="0" w:color="auto"/>
              <w:right w:val="single" w:sz="4" w:space="0" w:color="auto"/>
            </w:tcBorders>
          </w:tcPr>
          <w:p w14:paraId="71B6AD28" w14:textId="77777777" w:rsidR="00EF787C" w:rsidRPr="000641A5" w:rsidRDefault="00EF787C">
            <w:pPr>
              <w:jc w:val="center"/>
              <w:rPr>
                <w:rFonts w:ascii="Times New Roman" w:hAnsi="Times New Roman" w:cs="Times New Roman"/>
                <w:sz w:val="19"/>
                <w:szCs w:val="19"/>
                <w:lang w:val="en-CA"/>
              </w:rPr>
            </w:pPr>
          </w:p>
          <w:p w14:paraId="081DD21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402" w:type="dxa"/>
            <w:tcBorders>
              <w:top w:val="single" w:sz="4" w:space="0" w:color="auto"/>
              <w:left w:val="single" w:sz="4" w:space="0" w:color="auto"/>
              <w:bottom w:val="single" w:sz="4" w:space="0" w:color="auto"/>
              <w:right w:val="single" w:sz="4" w:space="0" w:color="auto"/>
            </w:tcBorders>
          </w:tcPr>
          <w:p w14:paraId="7B1282AA" w14:textId="77777777" w:rsidR="00EF787C" w:rsidRPr="000641A5" w:rsidRDefault="00EF787C">
            <w:pPr>
              <w:jc w:val="center"/>
              <w:rPr>
                <w:rFonts w:ascii="Times New Roman" w:hAnsi="Times New Roman" w:cs="Times New Roman"/>
                <w:sz w:val="19"/>
                <w:szCs w:val="19"/>
                <w:lang w:val="en-CA"/>
              </w:rPr>
            </w:pPr>
          </w:p>
          <w:p w14:paraId="102BB5B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Clinical Site</w:t>
            </w:r>
          </w:p>
        </w:tc>
        <w:tc>
          <w:tcPr>
            <w:tcW w:w="2552" w:type="dxa"/>
            <w:tcBorders>
              <w:top w:val="single" w:sz="4" w:space="0" w:color="auto"/>
              <w:left w:val="single" w:sz="4" w:space="0" w:color="auto"/>
              <w:bottom w:val="single" w:sz="4" w:space="0" w:color="auto"/>
              <w:right w:val="single" w:sz="4" w:space="0" w:color="auto"/>
            </w:tcBorders>
            <w:vAlign w:val="center"/>
          </w:tcPr>
          <w:p w14:paraId="77E5D336" w14:textId="77777777" w:rsidR="00EF787C" w:rsidRPr="000641A5" w:rsidRDefault="00EF787C">
            <w:pPr>
              <w:jc w:val="center"/>
              <w:rPr>
                <w:rFonts w:ascii="Times New Roman" w:hAnsi="Times New Roman" w:cs="Times New Roman"/>
                <w:sz w:val="19"/>
                <w:szCs w:val="19"/>
                <w:u w:val="single"/>
                <w:lang w:val="en-CA"/>
              </w:rPr>
            </w:pPr>
            <w:r w:rsidRPr="000641A5">
              <w:rPr>
                <w:rFonts w:ascii="Times New Roman" w:hAnsi="Times New Roman" w:cs="Times New Roman"/>
                <w:sz w:val="19"/>
                <w:szCs w:val="19"/>
                <w:lang w:val="en-CA"/>
              </w:rPr>
              <w:t>Discipline of/within the required clinical learning experience*</w:t>
            </w:r>
          </w:p>
        </w:tc>
        <w:tc>
          <w:tcPr>
            <w:tcW w:w="2863" w:type="dxa"/>
            <w:tcBorders>
              <w:top w:val="single" w:sz="4" w:space="0" w:color="auto"/>
              <w:left w:val="single" w:sz="4" w:space="0" w:color="auto"/>
              <w:bottom w:val="single" w:sz="4" w:space="0" w:color="auto"/>
              <w:right w:val="single" w:sz="4" w:space="0" w:color="auto"/>
            </w:tcBorders>
            <w:vAlign w:val="center"/>
          </w:tcPr>
          <w:p w14:paraId="46E4BA4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of individuals who supervise medical students</w:t>
            </w:r>
          </w:p>
        </w:tc>
        <w:tc>
          <w:tcPr>
            <w:tcW w:w="3173" w:type="dxa"/>
            <w:gridSpan w:val="2"/>
            <w:tcBorders>
              <w:top w:val="single" w:sz="4" w:space="0" w:color="auto"/>
              <w:left w:val="single" w:sz="4" w:space="0" w:color="auto"/>
              <w:bottom w:val="single" w:sz="4" w:space="0" w:color="auto"/>
              <w:right w:val="single" w:sz="4" w:space="0" w:color="auto"/>
            </w:tcBorders>
          </w:tcPr>
          <w:p w14:paraId="4FC9F80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 of individuals who supervise medical students who hold faculty appointments</w:t>
            </w:r>
          </w:p>
        </w:tc>
      </w:tr>
      <w:tr w:rsidR="00EF787C" w:rsidRPr="000641A5" w14:paraId="002CF891" w14:textId="77777777" w:rsidTr="005333D1">
        <w:tc>
          <w:tcPr>
            <w:tcW w:w="2410" w:type="dxa"/>
            <w:gridSpan w:val="2"/>
            <w:vMerge w:val="restart"/>
            <w:tcBorders>
              <w:top w:val="single" w:sz="4" w:space="0" w:color="auto"/>
              <w:left w:val="single" w:sz="4" w:space="0" w:color="auto"/>
              <w:bottom w:val="single" w:sz="4" w:space="0" w:color="auto"/>
              <w:right w:val="single" w:sz="4" w:space="0" w:color="auto"/>
            </w:tcBorders>
          </w:tcPr>
          <w:p w14:paraId="202CBD1E" w14:textId="77777777" w:rsidR="00EF787C" w:rsidRPr="000641A5" w:rsidRDefault="00EF787C">
            <w:pPr>
              <w:rPr>
                <w:rFonts w:ascii="Times New Roman" w:hAnsi="Times New Roman" w:cs="Times New Roman"/>
                <w:sz w:val="19"/>
                <w:szCs w:val="19"/>
                <w:u w:val="single"/>
                <w:lang w:val="en-CA"/>
              </w:rPr>
            </w:pPr>
          </w:p>
        </w:tc>
        <w:tc>
          <w:tcPr>
            <w:tcW w:w="3402" w:type="dxa"/>
            <w:tcBorders>
              <w:top w:val="single" w:sz="4" w:space="0" w:color="auto"/>
              <w:left w:val="single" w:sz="4" w:space="0" w:color="auto"/>
              <w:bottom w:val="single" w:sz="4" w:space="0" w:color="auto"/>
              <w:right w:val="single" w:sz="4" w:space="0" w:color="auto"/>
            </w:tcBorders>
            <w:vAlign w:val="center"/>
          </w:tcPr>
          <w:p w14:paraId="6F5FE50A" w14:textId="77777777" w:rsidR="00EF787C" w:rsidRPr="000641A5" w:rsidRDefault="00EF787C">
            <w:pPr>
              <w:jc w:val="center"/>
              <w:rPr>
                <w:rFonts w:ascii="Times New Roman" w:hAnsi="Times New Roman" w:cs="Times New Roman"/>
                <w:sz w:val="19"/>
                <w:szCs w:val="19"/>
                <w:lang w:val="en-CA"/>
              </w:rPr>
            </w:pPr>
          </w:p>
        </w:tc>
        <w:tc>
          <w:tcPr>
            <w:tcW w:w="2552" w:type="dxa"/>
            <w:tcBorders>
              <w:top w:val="single" w:sz="4" w:space="0" w:color="auto"/>
              <w:left w:val="single" w:sz="4" w:space="0" w:color="auto"/>
              <w:bottom w:val="single" w:sz="4" w:space="0" w:color="auto"/>
              <w:right w:val="single" w:sz="4" w:space="0" w:color="auto"/>
            </w:tcBorders>
          </w:tcPr>
          <w:p w14:paraId="4CE292DD" w14:textId="77777777" w:rsidR="00EF787C" w:rsidRPr="000641A5" w:rsidRDefault="00EF787C">
            <w:pPr>
              <w:rPr>
                <w:rFonts w:ascii="Times New Roman" w:hAnsi="Times New Roman" w:cs="Times New Roman"/>
                <w:sz w:val="19"/>
                <w:szCs w:val="19"/>
                <w:u w:val="single"/>
                <w:lang w:val="en-CA"/>
              </w:rPr>
            </w:pPr>
          </w:p>
        </w:tc>
        <w:tc>
          <w:tcPr>
            <w:tcW w:w="2863" w:type="dxa"/>
            <w:tcBorders>
              <w:top w:val="single" w:sz="4" w:space="0" w:color="auto"/>
              <w:left w:val="single" w:sz="4" w:space="0" w:color="auto"/>
              <w:bottom w:val="single" w:sz="4" w:space="0" w:color="auto"/>
              <w:right w:val="single" w:sz="4" w:space="0" w:color="auto"/>
            </w:tcBorders>
          </w:tcPr>
          <w:p w14:paraId="2B290739" w14:textId="77777777" w:rsidR="00EF787C" w:rsidRPr="000641A5" w:rsidRDefault="00EF787C">
            <w:pPr>
              <w:jc w:val="center"/>
              <w:rPr>
                <w:rFonts w:ascii="Times New Roman" w:hAnsi="Times New Roman" w:cs="Times New Roman"/>
                <w:sz w:val="19"/>
                <w:szCs w:val="19"/>
                <w:u w:val="single"/>
                <w:lang w:val="en-CA"/>
              </w:rPr>
            </w:pPr>
          </w:p>
        </w:tc>
        <w:tc>
          <w:tcPr>
            <w:tcW w:w="3173" w:type="dxa"/>
            <w:gridSpan w:val="2"/>
            <w:tcBorders>
              <w:top w:val="single" w:sz="4" w:space="0" w:color="auto"/>
              <w:left w:val="single" w:sz="4" w:space="0" w:color="auto"/>
              <w:bottom w:val="single" w:sz="4" w:space="0" w:color="auto"/>
              <w:right w:val="single" w:sz="4" w:space="0" w:color="auto"/>
            </w:tcBorders>
          </w:tcPr>
          <w:p w14:paraId="6006CE80" w14:textId="77777777" w:rsidR="00EF787C" w:rsidRPr="000641A5" w:rsidRDefault="00EF787C">
            <w:pPr>
              <w:jc w:val="center"/>
              <w:rPr>
                <w:rFonts w:ascii="Times New Roman" w:hAnsi="Times New Roman" w:cs="Times New Roman"/>
                <w:sz w:val="19"/>
                <w:szCs w:val="19"/>
                <w:u w:val="single"/>
                <w:lang w:val="en-CA"/>
              </w:rPr>
            </w:pPr>
          </w:p>
        </w:tc>
      </w:tr>
      <w:tr w:rsidR="00EF787C" w:rsidRPr="000641A5" w14:paraId="18361F85" w14:textId="77777777" w:rsidTr="005333D1">
        <w:tc>
          <w:tcPr>
            <w:tcW w:w="2410" w:type="dxa"/>
            <w:gridSpan w:val="2"/>
            <w:vMerge/>
            <w:tcBorders>
              <w:top w:val="single" w:sz="4" w:space="0" w:color="auto"/>
              <w:left w:val="single" w:sz="4" w:space="0" w:color="auto"/>
              <w:bottom w:val="single" w:sz="4" w:space="0" w:color="auto"/>
              <w:right w:val="single" w:sz="4" w:space="0" w:color="auto"/>
            </w:tcBorders>
          </w:tcPr>
          <w:p w14:paraId="58489403" w14:textId="77777777" w:rsidR="00EF787C" w:rsidRPr="000641A5" w:rsidRDefault="00EF787C">
            <w:pPr>
              <w:rPr>
                <w:rFonts w:ascii="Times New Roman" w:hAnsi="Times New Roman" w:cs="Times New Roman"/>
                <w:sz w:val="19"/>
                <w:szCs w:val="19"/>
                <w:u w:val="single"/>
                <w:lang w:val="en-CA"/>
              </w:rPr>
            </w:pPr>
          </w:p>
        </w:tc>
        <w:tc>
          <w:tcPr>
            <w:tcW w:w="3402" w:type="dxa"/>
            <w:tcBorders>
              <w:top w:val="single" w:sz="4" w:space="0" w:color="auto"/>
              <w:left w:val="single" w:sz="4" w:space="0" w:color="auto"/>
              <w:bottom w:val="single" w:sz="4" w:space="0" w:color="auto"/>
              <w:right w:val="single" w:sz="4" w:space="0" w:color="auto"/>
            </w:tcBorders>
          </w:tcPr>
          <w:p w14:paraId="73631FEA" w14:textId="77777777" w:rsidR="00EF787C" w:rsidRPr="000641A5" w:rsidRDefault="00EF787C">
            <w:pPr>
              <w:rPr>
                <w:rFonts w:ascii="Times New Roman" w:hAnsi="Times New Roman" w:cs="Times New Roman"/>
                <w:sz w:val="19"/>
                <w:szCs w:val="19"/>
                <w:u w:val="single"/>
                <w:lang w:val="en-CA"/>
              </w:rPr>
            </w:pPr>
          </w:p>
        </w:tc>
        <w:tc>
          <w:tcPr>
            <w:tcW w:w="2552" w:type="dxa"/>
            <w:tcBorders>
              <w:top w:val="single" w:sz="4" w:space="0" w:color="auto"/>
              <w:left w:val="single" w:sz="4" w:space="0" w:color="auto"/>
              <w:bottom w:val="single" w:sz="4" w:space="0" w:color="auto"/>
              <w:right w:val="single" w:sz="4" w:space="0" w:color="auto"/>
            </w:tcBorders>
          </w:tcPr>
          <w:p w14:paraId="3CCC40A8" w14:textId="77777777" w:rsidR="00EF787C" w:rsidRPr="000641A5" w:rsidRDefault="00EF787C">
            <w:pPr>
              <w:rPr>
                <w:rFonts w:ascii="Times New Roman" w:hAnsi="Times New Roman" w:cs="Times New Roman"/>
                <w:sz w:val="19"/>
                <w:szCs w:val="19"/>
                <w:u w:val="single"/>
                <w:lang w:val="en-CA"/>
              </w:rPr>
            </w:pPr>
          </w:p>
        </w:tc>
        <w:tc>
          <w:tcPr>
            <w:tcW w:w="2863" w:type="dxa"/>
            <w:tcBorders>
              <w:top w:val="single" w:sz="4" w:space="0" w:color="auto"/>
              <w:left w:val="single" w:sz="4" w:space="0" w:color="auto"/>
              <w:bottom w:val="single" w:sz="4" w:space="0" w:color="auto"/>
              <w:right w:val="single" w:sz="4" w:space="0" w:color="auto"/>
            </w:tcBorders>
          </w:tcPr>
          <w:p w14:paraId="02D92F32" w14:textId="77777777" w:rsidR="00EF787C" w:rsidRPr="000641A5" w:rsidRDefault="00EF787C">
            <w:pPr>
              <w:jc w:val="center"/>
              <w:rPr>
                <w:rFonts w:ascii="Times New Roman" w:hAnsi="Times New Roman" w:cs="Times New Roman"/>
                <w:sz w:val="19"/>
                <w:szCs w:val="19"/>
                <w:u w:val="single"/>
                <w:lang w:val="en-CA"/>
              </w:rPr>
            </w:pPr>
          </w:p>
        </w:tc>
        <w:tc>
          <w:tcPr>
            <w:tcW w:w="3173" w:type="dxa"/>
            <w:gridSpan w:val="2"/>
            <w:tcBorders>
              <w:top w:val="single" w:sz="4" w:space="0" w:color="auto"/>
              <w:left w:val="single" w:sz="4" w:space="0" w:color="auto"/>
              <w:bottom w:val="single" w:sz="4" w:space="0" w:color="auto"/>
              <w:right w:val="single" w:sz="4" w:space="0" w:color="auto"/>
            </w:tcBorders>
          </w:tcPr>
          <w:p w14:paraId="60F4538D" w14:textId="77777777" w:rsidR="00EF787C" w:rsidRPr="000641A5" w:rsidRDefault="00EF787C">
            <w:pPr>
              <w:jc w:val="center"/>
              <w:rPr>
                <w:rFonts w:ascii="Times New Roman" w:hAnsi="Times New Roman" w:cs="Times New Roman"/>
                <w:sz w:val="19"/>
                <w:szCs w:val="19"/>
                <w:u w:val="single"/>
                <w:lang w:val="en-CA"/>
              </w:rPr>
            </w:pPr>
          </w:p>
        </w:tc>
      </w:tr>
    </w:tbl>
    <w:p w14:paraId="6F63ECE2" w14:textId="77777777" w:rsidR="00EF787C" w:rsidRDefault="00EF787C">
      <w:pPr>
        <w:spacing w:line="240" w:lineRule="auto"/>
        <w:rPr>
          <w:rFonts w:ascii="Times New Roman" w:hAnsi="Times New Roman" w:cs="Times New Roman"/>
          <w:sz w:val="20"/>
          <w:szCs w:val="20"/>
        </w:rPr>
      </w:pPr>
      <w:r w:rsidRPr="3B0110A5">
        <w:rPr>
          <w:rFonts w:ascii="Times New Roman" w:hAnsi="Times New Roman" w:cs="Times New Roman"/>
          <w:sz w:val="20"/>
          <w:szCs w:val="20"/>
        </w:rPr>
        <w:t xml:space="preserve">* In the case of longitudinal integrated clerkships (LICs or their functional equivalent) enter LIC in this column. </w:t>
      </w:r>
    </w:p>
    <w:p w14:paraId="3EE3AED7" w14:textId="77777777" w:rsidR="00E72AEE" w:rsidRDefault="00E72AEE">
      <w:pPr>
        <w:spacing w:line="240" w:lineRule="auto"/>
        <w:rPr>
          <w:rFonts w:ascii="Times New Roman" w:hAnsi="Times New Roman" w:cs="Times New Roman"/>
          <w:sz w:val="20"/>
          <w:szCs w:val="20"/>
        </w:rPr>
      </w:pPr>
    </w:p>
    <w:p w14:paraId="4EE04A08" w14:textId="77777777" w:rsidR="00F619EE" w:rsidRPr="000641A5" w:rsidRDefault="00F619EE">
      <w:pPr>
        <w:spacing w:line="240" w:lineRule="auto"/>
        <w:rPr>
          <w:rFonts w:ascii="Times New Roman" w:hAnsi="Times New Roman" w:cs="Times New Roman"/>
          <w:sz w:val="20"/>
          <w:szCs w:val="20"/>
        </w:rPr>
      </w:pPr>
    </w:p>
    <w:p w14:paraId="67838373" w14:textId="77777777" w:rsidR="00EF787C" w:rsidRPr="000641A5" w:rsidRDefault="00EF787C">
      <w:pPr>
        <w:pStyle w:val="ListParagraph"/>
        <w:widowControl w:val="0"/>
        <w:numPr>
          <w:ilvl w:val="0"/>
          <w:numId w:val="191"/>
        </w:numPr>
        <w:spacing w:line="240" w:lineRule="auto"/>
        <w:rPr>
          <w:rFonts w:ascii="Times New Roman" w:hAnsi="Times New Roman" w:cs="Times New Roman"/>
          <w:bCs/>
          <w:iCs/>
          <w:color w:val="0000CC"/>
          <w:sz w:val="20"/>
          <w:szCs w:val="20"/>
        </w:rPr>
      </w:pPr>
      <w:r w:rsidRPr="3B0110A5">
        <w:rPr>
          <w:rFonts w:ascii="Times New Roman" w:hAnsi="Times New Roman" w:cs="Times New Roman"/>
          <w:color w:val="0000CC"/>
          <w:sz w:val="20"/>
          <w:szCs w:val="20"/>
        </w:rPr>
        <w:t>Explain the circumstances when the percentages listed in the right-most column of Table 9.2-1 B are less than 100% and describe the steps being taken to provide faculty appointments to these individuals.</w:t>
      </w:r>
    </w:p>
    <w:p w14:paraId="3B56BB9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967E13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137750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792B33C" w14:textId="77777777" w:rsidR="00EF787C" w:rsidRPr="000641A5" w:rsidRDefault="00EF787C">
      <w:pPr>
        <w:pStyle w:val="NoSpacing"/>
        <w:ind w:left="360"/>
        <w:rPr>
          <w:rFonts w:ascii="Times New Roman" w:hAnsi="Times New Roman" w:cs="Times New Roman"/>
          <w:b/>
        </w:rPr>
      </w:pPr>
    </w:p>
    <w:p w14:paraId="51F30F7D" w14:textId="77777777" w:rsidR="00EF787C" w:rsidRPr="000641A5" w:rsidRDefault="00EF787C">
      <w:pPr>
        <w:pStyle w:val="NoSpacing"/>
        <w:ind w:left="360"/>
        <w:rPr>
          <w:rFonts w:ascii="Times New Roman" w:hAnsi="Times New Roman" w:cs="Times New Roman"/>
          <w:b/>
        </w:rPr>
      </w:pPr>
    </w:p>
    <w:p w14:paraId="74A610A3" w14:textId="77777777" w:rsidR="00EF787C" w:rsidRPr="000641A5" w:rsidRDefault="00EF787C">
      <w:pPr>
        <w:spacing w:line="240" w:lineRule="auto"/>
        <w:ind w:left="426" w:hanging="426"/>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1D9427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9.3 CLINICAL SUPERVISION OF MEDICAL STUDENTS</w:t>
      </w:r>
    </w:p>
    <w:p w14:paraId="26D69B08" w14:textId="4C622FB1"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w:t>
      </w:r>
      <w:r w:rsidR="00D57145">
        <w:rPr>
          <w:rFonts w:ascii="Times New Roman" w:hAnsi="Times New Roman" w:cs="Times New Roman"/>
          <w:b/>
          <w:i/>
          <w:color w:val="0000CC"/>
          <w:sz w:val="20"/>
          <w:szCs w:val="20"/>
        </w:rPr>
        <w:t>monitors the supervi</w:t>
      </w:r>
      <w:r w:rsidR="002E2B1F">
        <w:rPr>
          <w:rFonts w:ascii="Times New Roman" w:hAnsi="Times New Roman" w:cs="Times New Roman"/>
          <w:b/>
          <w:i/>
          <w:color w:val="0000CC"/>
          <w:sz w:val="20"/>
          <w:szCs w:val="20"/>
        </w:rPr>
        <w:t xml:space="preserve">sion of </w:t>
      </w:r>
      <w:r w:rsidRPr="000641A5">
        <w:rPr>
          <w:rFonts w:ascii="Times New Roman" w:hAnsi="Times New Roman" w:cs="Times New Roman"/>
          <w:b/>
          <w:i/>
          <w:color w:val="0000CC"/>
          <w:sz w:val="20"/>
          <w:szCs w:val="20"/>
        </w:rPr>
        <w:t>medical students in</w:t>
      </w:r>
      <w:r w:rsidR="002E2B1F">
        <w:rPr>
          <w:rFonts w:ascii="Times New Roman" w:hAnsi="Times New Roman" w:cs="Times New Roman"/>
          <w:b/>
          <w:i/>
          <w:color w:val="0000CC"/>
          <w:sz w:val="20"/>
          <w:szCs w:val="20"/>
        </w:rPr>
        <w:t xml:space="preserve"> all</w:t>
      </w:r>
      <w:r w:rsidRPr="000641A5">
        <w:rPr>
          <w:rFonts w:ascii="Times New Roman" w:hAnsi="Times New Roman" w:cs="Times New Roman"/>
          <w:b/>
          <w:i/>
          <w:color w:val="0000CC"/>
          <w:sz w:val="20"/>
          <w:szCs w:val="20"/>
        </w:rPr>
        <w:t xml:space="preserve"> clinical learning </w:t>
      </w:r>
      <w:r w:rsidR="002E2B1F">
        <w:rPr>
          <w:rFonts w:ascii="Times New Roman" w:hAnsi="Times New Roman" w:cs="Times New Roman"/>
          <w:b/>
          <w:i/>
          <w:color w:val="0000CC"/>
          <w:sz w:val="20"/>
          <w:szCs w:val="20"/>
        </w:rPr>
        <w:t>experience</w:t>
      </w:r>
      <w:r w:rsidRPr="000641A5">
        <w:rPr>
          <w:rFonts w:ascii="Times New Roman" w:hAnsi="Times New Roman" w:cs="Times New Roman"/>
          <w:b/>
          <w:i/>
          <w:color w:val="0000CC"/>
          <w:sz w:val="20"/>
          <w:szCs w:val="20"/>
        </w:rPr>
        <w:t>s</w:t>
      </w:r>
      <w:r w:rsidR="009D4910">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to ensure patient and student safety</w:t>
      </w:r>
      <w:r w:rsidR="00D72656">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w:t>
      </w:r>
      <w:r w:rsidR="00D72656">
        <w:rPr>
          <w:rFonts w:ascii="Times New Roman" w:hAnsi="Times New Roman" w:cs="Times New Roman"/>
          <w:b/>
          <w:i/>
          <w:color w:val="0000CC"/>
          <w:sz w:val="20"/>
          <w:szCs w:val="20"/>
        </w:rPr>
        <w:t>T</w:t>
      </w:r>
      <w:r w:rsidRPr="000641A5">
        <w:rPr>
          <w:rFonts w:ascii="Times New Roman" w:hAnsi="Times New Roman" w:cs="Times New Roman"/>
          <w:b/>
          <w:i/>
          <w:color w:val="0000CC"/>
          <w:sz w:val="20"/>
          <w:szCs w:val="20"/>
        </w:rPr>
        <w:t>he level of responsibility delegated to the student is appropriate to the student’s level of training, and the delegated activities supervised by the health professional are within the health professional’s scope of practice.</w:t>
      </w:r>
      <w:r w:rsidR="009D4910">
        <w:rPr>
          <w:rFonts w:ascii="Times New Roman" w:hAnsi="Times New Roman" w:cs="Times New Roman"/>
          <w:b/>
          <w:i/>
          <w:color w:val="0000CC"/>
          <w:sz w:val="20"/>
          <w:szCs w:val="20"/>
        </w:rPr>
        <w:t xml:space="preserve"> </w:t>
      </w:r>
    </w:p>
    <w:p w14:paraId="12063B4E" w14:textId="77777777" w:rsidR="00EF787C" w:rsidRPr="000641A5" w:rsidRDefault="00EF787C">
      <w:pPr>
        <w:spacing w:line="240" w:lineRule="auto"/>
        <w:jc w:val="both"/>
        <w:rPr>
          <w:rFonts w:ascii="Times New Roman" w:hAnsi="Times New Roman" w:cs="Times New Roman"/>
          <w:b/>
          <w:i/>
          <w:color w:val="0000CC"/>
          <w:sz w:val="20"/>
          <w:szCs w:val="20"/>
        </w:rPr>
      </w:pPr>
      <w:bookmarkStart w:id="95" w:name="_Hlk37161835"/>
    </w:p>
    <w:p w14:paraId="141DD80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9.3-1</w:t>
      </w:r>
    </w:p>
    <w:p w14:paraId="57F67E2E" w14:textId="693E56A3" w:rsidR="00EF787C" w:rsidRPr="000657C6" w:rsidRDefault="12252E5D" w:rsidP="3B0110A5">
      <w:pPr>
        <w:widowControl w:val="0"/>
        <w:spacing w:line="240" w:lineRule="auto"/>
        <w:jc w:val="both"/>
        <w:rPr>
          <w:rFonts w:ascii="Times New Roman" w:hAnsi="Times New Roman" w:cs="Times New Roman"/>
          <w:i/>
          <w:iCs/>
          <w:sz w:val="20"/>
          <w:szCs w:val="20"/>
        </w:rPr>
      </w:pPr>
      <w:r w:rsidRPr="000657C6">
        <w:rPr>
          <w:rFonts w:ascii="Times New Roman" w:hAnsi="Times New Roman" w:cs="Times New Roman"/>
          <w:i/>
          <w:iCs/>
          <w:sz w:val="20"/>
          <w:szCs w:val="20"/>
        </w:rPr>
        <w:t>The</w:t>
      </w:r>
      <w:r w:rsidR="5686BC3A" w:rsidRPr="000657C6">
        <w:rPr>
          <w:rFonts w:ascii="Times New Roman" w:hAnsi="Times New Roman" w:cs="Times New Roman"/>
          <w:i/>
          <w:iCs/>
          <w:sz w:val="20"/>
          <w:szCs w:val="20"/>
        </w:rPr>
        <w:t xml:space="preserve"> medical school monitors the supervision of medical students in all clinical learning experiences to ensure</w:t>
      </w:r>
      <w:r w:rsidR="00EF787C" w:rsidRPr="000657C6">
        <w:rPr>
          <w:rFonts w:ascii="Times New Roman" w:hAnsi="Times New Roman" w:cs="Times New Roman"/>
          <w:i/>
          <w:iCs/>
          <w:sz w:val="20"/>
          <w:szCs w:val="20"/>
        </w:rPr>
        <w:t xml:space="preserve">: </w:t>
      </w:r>
    </w:p>
    <w:p w14:paraId="26539689" w14:textId="77777777" w:rsidR="00EF787C" w:rsidRPr="000641A5" w:rsidRDefault="00EF787C" w:rsidP="3B0110A5">
      <w:pPr>
        <w:widowControl w:val="0"/>
        <w:numPr>
          <w:ilvl w:val="0"/>
          <w:numId w:val="192"/>
        </w:numPr>
        <w:spacing w:line="240" w:lineRule="auto"/>
        <w:ind w:left="1440"/>
        <w:rPr>
          <w:rFonts w:ascii="Times New Roman" w:hAnsi="Times New Roman" w:cs="Times New Roman"/>
          <w:i/>
          <w:iCs/>
          <w:sz w:val="20"/>
          <w:szCs w:val="20"/>
        </w:rPr>
      </w:pPr>
      <w:r w:rsidRPr="3B0110A5">
        <w:rPr>
          <w:rFonts w:ascii="Times New Roman" w:hAnsi="Times New Roman" w:cs="Times New Roman"/>
          <w:i/>
          <w:iCs/>
          <w:sz w:val="20"/>
          <w:szCs w:val="20"/>
        </w:rPr>
        <w:t>patient and student safety</w:t>
      </w:r>
      <w:bookmarkEnd w:id="95"/>
    </w:p>
    <w:p w14:paraId="6FC2C7DB" w14:textId="77777777" w:rsidR="00EF787C" w:rsidRPr="000641A5" w:rsidRDefault="00EF787C" w:rsidP="3B0110A5">
      <w:pPr>
        <w:widowControl w:val="0"/>
        <w:numPr>
          <w:ilvl w:val="0"/>
          <w:numId w:val="192"/>
        </w:numPr>
        <w:spacing w:line="240" w:lineRule="auto"/>
        <w:ind w:left="1440"/>
        <w:rPr>
          <w:rFonts w:ascii="Times New Roman" w:hAnsi="Times New Roman" w:cs="Times New Roman"/>
          <w:i/>
          <w:iCs/>
          <w:sz w:val="20"/>
          <w:szCs w:val="20"/>
        </w:rPr>
      </w:pPr>
      <w:r w:rsidRPr="3B0110A5">
        <w:rPr>
          <w:rFonts w:ascii="Times New Roman" w:hAnsi="Times New Roman" w:cs="Times New Roman"/>
          <w:i/>
          <w:iCs/>
          <w:sz w:val="20"/>
          <w:szCs w:val="20"/>
        </w:rPr>
        <w:t>that the level of responsibility delegated to the student is appropriate to the student’s level of training</w:t>
      </w:r>
    </w:p>
    <w:p w14:paraId="1E79FE58" w14:textId="77777777" w:rsidR="00EF787C" w:rsidRPr="000641A5" w:rsidRDefault="00EF787C">
      <w:pPr>
        <w:widowControl w:val="0"/>
        <w:numPr>
          <w:ilvl w:val="0"/>
          <w:numId w:val="192"/>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that the delegated activities supervised by the health professional are within the health professional’s scope of practice</w:t>
      </w:r>
    </w:p>
    <w:p w14:paraId="491F2B18" w14:textId="77777777" w:rsidR="00EF787C" w:rsidRPr="000641A5" w:rsidRDefault="00EF787C">
      <w:pPr>
        <w:spacing w:line="240" w:lineRule="auto"/>
        <w:jc w:val="both"/>
        <w:rPr>
          <w:rFonts w:ascii="Times New Roman" w:hAnsi="Times New Roman" w:cs="Times New Roman"/>
          <w:bCs/>
          <w:iCs/>
          <w:sz w:val="20"/>
          <w:szCs w:val="20"/>
        </w:rPr>
      </w:pPr>
    </w:p>
    <w:p w14:paraId="4E210E16" w14:textId="089E2A34" w:rsidR="00495B3C" w:rsidRPr="00495B3C" w:rsidRDefault="00EF787C" w:rsidP="00495B3C">
      <w:pPr>
        <w:pStyle w:val="ListParagraph"/>
        <w:widowControl w:val="0"/>
        <w:numPr>
          <w:ilvl w:val="0"/>
          <w:numId w:val="193"/>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Describe </w:t>
      </w:r>
      <w:r w:rsidR="65B2D871" w:rsidRPr="1570F608">
        <w:rPr>
          <w:rFonts w:ascii="Times New Roman" w:hAnsi="Times New Roman" w:cs="Times New Roman"/>
          <w:color w:val="0000CC"/>
          <w:sz w:val="20"/>
          <w:szCs w:val="20"/>
        </w:rPr>
        <w:t>how the</w:t>
      </w:r>
      <w:r w:rsidR="75A50380" w:rsidRPr="1570F608">
        <w:rPr>
          <w:rFonts w:ascii="Times New Roman" w:hAnsi="Times New Roman" w:cs="Times New Roman"/>
          <w:color w:val="0000CC"/>
          <w:sz w:val="20"/>
          <w:szCs w:val="20"/>
        </w:rPr>
        <w:t xml:space="preserve"> medical school monitors the supervision of medical students in all clinical learning experiences to ensure patient and student safety</w:t>
      </w:r>
      <w:r w:rsidR="080F831C" w:rsidRPr="1570F608">
        <w:rPr>
          <w:rFonts w:ascii="Times New Roman" w:hAnsi="Times New Roman" w:cs="Times New Roman"/>
          <w:color w:val="0000CC"/>
          <w:sz w:val="20"/>
          <w:szCs w:val="20"/>
        </w:rPr>
        <w:t>.</w:t>
      </w:r>
      <w:r>
        <w:br/>
      </w:r>
    </w:p>
    <w:p w14:paraId="47EACB7C" w14:textId="77777777" w:rsidR="00EF787C" w:rsidRDefault="00EF787C">
      <w:pPr>
        <w:spacing w:line="240" w:lineRule="auto"/>
        <w:ind w:left="360"/>
        <w:jc w:val="both"/>
        <w:rPr>
          <w:rFonts w:ascii="Times New Roman" w:hAnsi="Times New Roman" w:cs="Times New Roman"/>
          <w:bCs/>
          <w:iCs/>
          <w:sz w:val="20"/>
          <w:szCs w:val="20"/>
        </w:rPr>
      </w:pPr>
    </w:p>
    <w:p w14:paraId="5BAE051A" w14:textId="77777777" w:rsidR="00495B3C" w:rsidRDefault="00495B3C">
      <w:pPr>
        <w:spacing w:line="240" w:lineRule="auto"/>
        <w:ind w:left="360"/>
        <w:jc w:val="both"/>
        <w:rPr>
          <w:rFonts w:ascii="Times New Roman" w:hAnsi="Times New Roman" w:cs="Times New Roman"/>
          <w:bCs/>
          <w:iCs/>
          <w:sz w:val="20"/>
          <w:szCs w:val="20"/>
        </w:rPr>
      </w:pPr>
    </w:p>
    <w:p w14:paraId="211001B2" w14:textId="77777777" w:rsidR="00495B3C" w:rsidRPr="000641A5" w:rsidRDefault="00495B3C">
      <w:pPr>
        <w:spacing w:line="240" w:lineRule="auto"/>
        <w:ind w:left="360"/>
        <w:jc w:val="both"/>
        <w:rPr>
          <w:rFonts w:ascii="Times New Roman" w:hAnsi="Times New Roman" w:cs="Times New Roman"/>
          <w:bCs/>
          <w:iCs/>
          <w:sz w:val="20"/>
          <w:szCs w:val="20"/>
        </w:rPr>
      </w:pPr>
    </w:p>
    <w:p w14:paraId="158D37C8" w14:textId="77777777" w:rsidR="00EF787C" w:rsidRPr="000641A5" w:rsidRDefault="00EF787C">
      <w:pPr>
        <w:spacing w:line="240" w:lineRule="auto"/>
        <w:ind w:left="360"/>
        <w:jc w:val="both"/>
        <w:rPr>
          <w:rFonts w:ascii="Times New Roman" w:hAnsi="Times New Roman" w:cs="Times New Roman"/>
          <w:bCs/>
          <w:iCs/>
          <w:sz w:val="20"/>
          <w:szCs w:val="20"/>
        </w:rPr>
      </w:pPr>
    </w:p>
    <w:p w14:paraId="65A19E10" w14:textId="6A691BED" w:rsidR="00EF787C" w:rsidRPr="000641A5" w:rsidRDefault="00EF787C">
      <w:pPr>
        <w:pStyle w:val="ListParagraph"/>
        <w:numPr>
          <w:ilvl w:val="0"/>
          <w:numId w:val="193"/>
        </w:numPr>
        <w:spacing w:line="240" w:lineRule="auto"/>
        <w:jc w:val="both"/>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Describe </w:t>
      </w:r>
      <w:r w:rsidR="0F6EF8C0" w:rsidRPr="1570F608">
        <w:rPr>
          <w:rFonts w:ascii="Times New Roman" w:hAnsi="Times New Roman" w:cs="Times New Roman"/>
          <w:color w:val="0000CC"/>
          <w:sz w:val="20"/>
          <w:szCs w:val="20"/>
        </w:rPr>
        <w:t xml:space="preserve">how the medical school monitors the supervision of medical students in all clinical learning experiences to ensure </w:t>
      </w:r>
      <w:r w:rsidR="7D1F0608" w:rsidRPr="1570F608">
        <w:rPr>
          <w:rFonts w:ascii="Times New Roman" w:hAnsi="Times New Roman" w:cs="Times New Roman"/>
          <w:color w:val="0000CC"/>
          <w:sz w:val="20"/>
          <w:szCs w:val="20"/>
        </w:rPr>
        <w:t xml:space="preserve">that </w:t>
      </w:r>
      <w:r w:rsidRPr="1570F608">
        <w:rPr>
          <w:rFonts w:ascii="Times New Roman" w:hAnsi="Times New Roman" w:cs="Times New Roman"/>
          <w:color w:val="0000CC"/>
          <w:sz w:val="20"/>
          <w:szCs w:val="20"/>
        </w:rPr>
        <w:t>the level of responsibility delegated to students is appropriate for their level of training.</w:t>
      </w:r>
    </w:p>
    <w:p w14:paraId="0439C4A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73AD3CD" w14:textId="77777777" w:rsidR="00EF787C" w:rsidRDefault="00EF787C">
      <w:pPr>
        <w:pStyle w:val="ListParagraph"/>
        <w:spacing w:line="240" w:lineRule="auto"/>
        <w:ind w:left="360"/>
        <w:rPr>
          <w:rFonts w:ascii="Times New Roman" w:hAnsi="Times New Roman" w:cs="Times New Roman"/>
          <w:bCs/>
          <w:iCs/>
          <w:sz w:val="20"/>
          <w:szCs w:val="20"/>
        </w:rPr>
      </w:pPr>
    </w:p>
    <w:p w14:paraId="59FB9110" w14:textId="03905289" w:rsidR="00495B3C" w:rsidRDefault="00495B3C">
      <w:pPr>
        <w:pStyle w:val="ListParagraph"/>
        <w:spacing w:line="240" w:lineRule="auto"/>
        <w:ind w:left="360"/>
        <w:rPr>
          <w:rFonts w:ascii="Times New Roman" w:hAnsi="Times New Roman" w:cs="Times New Roman"/>
          <w:bCs/>
          <w:iCs/>
          <w:sz w:val="20"/>
          <w:szCs w:val="20"/>
        </w:rPr>
      </w:pPr>
    </w:p>
    <w:p w14:paraId="6B4B532F" w14:textId="77777777" w:rsidR="00495B3C" w:rsidRPr="000641A5" w:rsidRDefault="00495B3C">
      <w:pPr>
        <w:pStyle w:val="ListParagraph"/>
        <w:spacing w:line="240" w:lineRule="auto"/>
        <w:ind w:left="360"/>
        <w:rPr>
          <w:rFonts w:ascii="Times New Roman" w:hAnsi="Times New Roman" w:cs="Times New Roman"/>
          <w:bCs/>
          <w:iCs/>
          <w:sz w:val="20"/>
          <w:szCs w:val="20"/>
        </w:rPr>
      </w:pPr>
    </w:p>
    <w:p w14:paraId="2D8707C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9E48D05" w14:textId="77777777" w:rsidR="0083683E" w:rsidRDefault="0083683E">
      <w:pPr>
        <w:spacing w:after="160"/>
        <w:rPr>
          <w:rFonts w:ascii="Times New Roman" w:hAnsi="Times New Roman" w:cs="Times New Roman"/>
          <w:color w:val="0000CC"/>
          <w:sz w:val="20"/>
          <w:szCs w:val="20"/>
        </w:rPr>
      </w:pPr>
      <w:r>
        <w:rPr>
          <w:rFonts w:ascii="Times New Roman" w:hAnsi="Times New Roman" w:cs="Times New Roman"/>
          <w:color w:val="0000CC"/>
          <w:sz w:val="20"/>
          <w:szCs w:val="20"/>
        </w:rPr>
        <w:br w:type="page"/>
      </w:r>
    </w:p>
    <w:p w14:paraId="304327E1" w14:textId="2C49E50A" w:rsidR="00EF787C" w:rsidRPr="000641A5" w:rsidRDefault="00EF787C">
      <w:pPr>
        <w:pStyle w:val="ListParagraph"/>
        <w:numPr>
          <w:ilvl w:val="0"/>
          <w:numId w:val="193"/>
        </w:numPr>
        <w:spacing w:line="240" w:lineRule="auto"/>
        <w:jc w:val="both"/>
        <w:rPr>
          <w:rFonts w:ascii="Times New Roman" w:hAnsi="Times New Roman" w:cs="Times New Roman"/>
          <w:bCs/>
          <w:iCs/>
          <w:color w:val="0000CC"/>
          <w:sz w:val="20"/>
          <w:szCs w:val="20"/>
        </w:rPr>
      </w:pPr>
      <w:r w:rsidRPr="3B0110A5">
        <w:rPr>
          <w:rFonts w:ascii="Times New Roman" w:hAnsi="Times New Roman" w:cs="Times New Roman"/>
          <w:color w:val="0000CC"/>
          <w:sz w:val="20"/>
          <w:szCs w:val="20"/>
        </w:rPr>
        <w:lastRenderedPageBreak/>
        <w:t>Table 9.3-1 C</w:t>
      </w:r>
    </w:p>
    <w:p w14:paraId="1B5DA581"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384"/>
        <w:gridCol w:w="2372"/>
        <w:gridCol w:w="5724"/>
        <w:gridCol w:w="1168"/>
        <w:gridCol w:w="1168"/>
        <w:gridCol w:w="1194"/>
        <w:gridCol w:w="1390"/>
      </w:tblGrid>
      <w:tr w:rsidR="00DF2D18" w:rsidRPr="000641A5" w14:paraId="00810C1E" w14:textId="77777777" w:rsidTr="00B40350">
        <w:tc>
          <w:tcPr>
            <w:tcW w:w="1276" w:type="dxa"/>
            <w:tcBorders>
              <w:top w:val="nil"/>
              <w:left w:val="nil"/>
              <w:bottom w:val="single" w:sz="4" w:space="0" w:color="auto"/>
              <w:right w:val="single" w:sz="4" w:space="0" w:color="auto"/>
            </w:tcBorders>
          </w:tcPr>
          <w:p w14:paraId="15AC109B" w14:textId="7AA22DD3"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9.3-1 C</w:t>
            </w:r>
          </w:p>
        </w:tc>
        <w:tc>
          <w:tcPr>
            <w:tcW w:w="11734" w:type="dxa"/>
            <w:gridSpan w:val="5"/>
            <w:tcBorders>
              <w:top w:val="nil"/>
              <w:left w:val="single" w:sz="4" w:space="0" w:color="auto"/>
              <w:bottom w:val="single" w:sz="4" w:space="0" w:color="auto"/>
              <w:right w:val="nil"/>
            </w:tcBorders>
          </w:tcPr>
          <w:p w14:paraId="72A2F344" w14:textId="101E537D"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Clinical supervision during clinical learning situations (Core Appendix)</w:t>
            </w:r>
          </w:p>
        </w:tc>
        <w:tc>
          <w:tcPr>
            <w:tcW w:w="1390" w:type="dxa"/>
            <w:tcBorders>
              <w:top w:val="nil"/>
              <w:left w:val="nil"/>
              <w:bottom w:val="single" w:sz="4" w:space="0" w:color="auto"/>
              <w:right w:val="nil"/>
            </w:tcBorders>
          </w:tcPr>
          <w:p w14:paraId="705B7AC0" w14:textId="77777777" w:rsidR="00DF2D18" w:rsidRPr="000641A5" w:rsidRDefault="00DF2D1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D79049A" w14:textId="77777777" w:rsidTr="00B40350">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BA91D1"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5A82CD56" w14:textId="77777777" w:rsidTr="00B40350">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409E18E3" w14:textId="77777777" w:rsidR="00EF787C" w:rsidRPr="000641A5" w:rsidRDefault="00EF787C" w:rsidP="00E60F5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794" w:type="dxa"/>
            <w:vMerge w:val="restart"/>
            <w:tcBorders>
              <w:top w:val="single" w:sz="4" w:space="0" w:color="auto"/>
              <w:left w:val="single" w:sz="4" w:space="0" w:color="auto"/>
              <w:bottom w:val="single" w:sz="4" w:space="0" w:color="auto"/>
              <w:right w:val="single" w:sz="4" w:space="0" w:color="auto"/>
            </w:tcBorders>
            <w:vAlign w:val="center"/>
          </w:tcPr>
          <w:p w14:paraId="4B2888CD" w14:textId="77777777" w:rsidR="00EF787C" w:rsidRPr="000641A5" w:rsidRDefault="00EF787C" w:rsidP="00E60F5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0" w:type="dxa"/>
            <w:gridSpan w:val="4"/>
            <w:tcBorders>
              <w:top w:val="single" w:sz="4" w:space="0" w:color="auto"/>
              <w:left w:val="single" w:sz="4" w:space="0" w:color="auto"/>
              <w:bottom w:val="single" w:sz="4" w:space="0" w:color="auto"/>
              <w:right w:val="single" w:sz="4" w:space="0" w:color="auto"/>
            </w:tcBorders>
          </w:tcPr>
          <w:p w14:paraId="6D15058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37AE5669"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670C314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vMerge/>
            <w:tcBorders>
              <w:top w:val="single" w:sz="4" w:space="0" w:color="auto"/>
              <w:left w:val="single" w:sz="4" w:space="0" w:color="auto"/>
              <w:bottom w:val="single" w:sz="4" w:space="0" w:color="auto"/>
              <w:right w:val="single" w:sz="4" w:space="0" w:color="auto"/>
            </w:tcBorders>
          </w:tcPr>
          <w:p w14:paraId="59CB9D94"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73690B5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1FE5A50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4" w:type="dxa"/>
            <w:tcBorders>
              <w:top w:val="single" w:sz="4" w:space="0" w:color="auto"/>
              <w:left w:val="single" w:sz="4" w:space="0" w:color="auto"/>
              <w:bottom w:val="single" w:sz="4" w:space="0" w:color="auto"/>
              <w:right w:val="single" w:sz="4" w:space="0" w:color="auto"/>
            </w:tcBorders>
          </w:tcPr>
          <w:p w14:paraId="47F9113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916B86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520C4E8B" w14:textId="77777777" w:rsidTr="00B40350">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3635DD0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04E67C8E" w14:textId="4DC924DA" w:rsidR="00EF787C" w:rsidRDefault="00EF787C" w:rsidP="000657C6">
            <w:pPr>
              <w:widowControl w:val="0"/>
              <w:spacing w:line="259" w:lineRule="auto"/>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was appropriately supervised in clinical learning </w:t>
            </w:r>
            <w:r w:rsidR="24B2205B" w:rsidRPr="3B0110A5">
              <w:rPr>
                <w:rFonts w:ascii="Times New Roman" w:eastAsia="Times New Roman" w:hAnsi="Times New Roman" w:cs="Times New Roman"/>
                <w:sz w:val="20"/>
                <w:szCs w:val="20"/>
              </w:rPr>
              <w:t xml:space="preserve">experiences </w:t>
            </w:r>
            <w:r w:rsidRPr="000641A5">
              <w:rPr>
                <w:rFonts w:ascii="Times New Roman" w:eastAsia="Times New Roman" w:hAnsi="Times New Roman" w:cs="Times New Roman"/>
                <w:snapToGrid w:val="0"/>
                <w:sz w:val="20"/>
                <w:szCs w:val="20"/>
              </w:rPr>
              <w:t>involving patient care.</w:t>
            </w:r>
          </w:p>
          <w:p w14:paraId="3F948F31" w14:textId="77777777" w:rsidR="00C05A81" w:rsidRDefault="00C05A81" w:rsidP="000657C6">
            <w:pPr>
              <w:widowControl w:val="0"/>
              <w:spacing w:line="259" w:lineRule="auto"/>
              <w:rPr>
                <w:rFonts w:ascii="Times New Roman" w:eastAsia="Times New Roman" w:hAnsi="Times New Roman" w:cs="Times New Roman"/>
                <w:sz w:val="20"/>
                <w:szCs w:val="20"/>
              </w:rPr>
            </w:pPr>
          </w:p>
          <w:p w14:paraId="4B6E0C92" w14:textId="5AF44718" w:rsidR="00C05A81" w:rsidRPr="000641A5" w:rsidRDefault="00C05A81" w:rsidP="000657C6">
            <w:pPr>
              <w:widowControl w:val="0"/>
              <w:spacing w:line="259" w:lineRule="auto"/>
              <w:rPr>
                <w:rFonts w:ascii="Times New Roman" w:eastAsia="Times New Roman" w:hAnsi="Times New Roman" w:cs="Times New Roman"/>
                <w:sz w:val="20"/>
                <w:szCs w:val="20"/>
              </w:rPr>
            </w:pPr>
            <w:r w:rsidRPr="00A91FD1">
              <w:rPr>
                <w:rFonts w:ascii="Times New Roman" w:eastAsia="Times New Roman" w:hAnsi="Times New Roman" w:cs="Times New Roman"/>
                <w:i/>
                <w:iCs/>
                <w:snapToGrid w:val="0"/>
                <w:sz w:val="20"/>
                <w:szCs w:val="20"/>
                <w:lang w:val="en-CA"/>
              </w:rPr>
              <w:t>Note: Student</w:t>
            </w:r>
            <w:r>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57E5168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A9D280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4A168F1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E7BE4F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0F9EE49"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3D2E10C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712B1845" w14:textId="77777777" w:rsidR="00EF787C" w:rsidRDefault="00EF787C" w:rsidP="3B0110A5">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The level of supervision I received in clinical learning </w:t>
            </w:r>
            <w:r w:rsidR="603F3CD9" w:rsidRPr="0083683E">
              <w:rPr>
                <w:rFonts w:ascii="Times New Roman" w:eastAsia="Times New Roman" w:hAnsi="Times New Roman" w:cs="Times New Roman"/>
                <w:snapToGrid w:val="0"/>
                <w:sz w:val="20"/>
                <w:szCs w:val="20"/>
              </w:rPr>
              <w:t xml:space="preserve">experiences </w:t>
            </w:r>
            <w:r w:rsidRPr="000641A5">
              <w:rPr>
                <w:rFonts w:ascii="Times New Roman" w:eastAsia="Times New Roman" w:hAnsi="Times New Roman" w:cs="Times New Roman"/>
                <w:snapToGrid w:val="0"/>
                <w:sz w:val="20"/>
                <w:szCs w:val="20"/>
              </w:rPr>
              <w:t>ensured my safety.</w:t>
            </w:r>
          </w:p>
          <w:p w14:paraId="2764F05B" w14:textId="77777777" w:rsidR="00C05A81" w:rsidRDefault="00C05A81" w:rsidP="3B0110A5">
            <w:pPr>
              <w:widowControl w:val="0"/>
              <w:rPr>
                <w:rFonts w:ascii="Times New Roman" w:eastAsia="Times New Roman" w:hAnsi="Times New Roman" w:cs="Times New Roman"/>
                <w:snapToGrid w:val="0"/>
                <w:sz w:val="20"/>
                <w:szCs w:val="20"/>
              </w:rPr>
            </w:pPr>
          </w:p>
          <w:p w14:paraId="2B465373" w14:textId="35EF011E" w:rsidR="00C05A81" w:rsidRPr="000641A5" w:rsidRDefault="00C05A81" w:rsidP="3B0110A5">
            <w:pPr>
              <w:widowControl w:val="0"/>
              <w:rPr>
                <w:rFonts w:ascii="Times New Roman" w:eastAsia="Times New Roman" w:hAnsi="Times New Roman" w:cs="Times New Roman"/>
                <w:snapToGrid w:val="0"/>
                <w:sz w:val="20"/>
                <w:szCs w:val="20"/>
              </w:rPr>
            </w:pPr>
            <w:r w:rsidRPr="00A91FD1">
              <w:rPr>
                <w:rFonts w:ascii="Times New Roman" w:eastAsia="Times New Roman" w:hAnsi="Times New Roman" w:cs="Times New Roman"/>
                <w:i/>
                <w:iCs/>
                <w:snapToGrid w:val="0"/>
                <w:sz w:val="20"/>
                <w:szCs w:val="20"/>
                <w:lang w:val="en-CA"/>
              </w:rPr>
              <w:t>Note: Student</w:t>
            </w:r>
            <w:r>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43FC1C3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39D482F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28B01A2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06E8831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B9C3721"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2F3733B2"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46DF21F0" w14:textId="66B5B239" w:rsidR="00EF787C" w:rsidRDefault="006C2BB8" w:rsidP="3B0110A5">
            <w:pPr>
              <w:widowControl w:val="0"/>
              <w:rPr>
                <w:rFonts w:ascii="Times New Roman" w:eastAsia="Times New Roman" w:hAnsi="Times New Roman" w:cs="Times New Roman"/>
                <w:snapToGrid w:val="0"/>
                <w:sz w:val="20"/>
                <w:szCs w:val="20"/>
              </w:rPr>
            </w:pPr>
            <w:r>
              <w:rPr>
                <w:rFonts w:ascii="Times New Roman" w:eastAsia="Times New Roman" w:hAnsi="Times New Roman" w:cs="Times New Roman"/>
                <w:snapToGrid w:val="0"/>
                <w:sz w:val="20"/>
                <w:szCs w:val="20"/>
              </w:rPr>
              <w:t>T</w:t>
            </w:r>
            <w:r w:rsidR="00EF787C" w:rsidRPr="000641A5">
              <w:rPr>
                <w:rFonts w:ascii="Times New Roman" w:eastAsia="Times New Roman" w:hAnsi="Times New Roman" w:cs="Times New Roman"/>
                <w:snapToGrid w:val="0"/>
                <w:sz w:val="20"/>
                <w:szCs w:val="20"/>
              </w:rPr>
              <w:t xml:space="preserve">he level of supervision I received in clinical learning </w:t>
            </w:r>
            <w:r w:rsidR="02541A63" w:rsidRPr="0083683E">
              <w:rPr>
                <w:rFonts w:ascii="Times New Roman" w:eastAsia="Times New Roman" w:hAnsi="Times New Roman" w:cs="Times New Roman"/>
                <w:snapToGrid w:val="0"/>
                <w:sz w:val="20"/>
                <w:szCs w:val="20"/>
              </w:rPr>
              <w:t xml:space="preserve">experiences </w:t>
            </w:r>
            <w:r w:rsidR="00EF787C" w:rsidRPr="000641A5">
              <w:rPr>
                <w:rFonts w:ascii="Times New Roman" w:eastAsia="Times New Roman" w:hAnsi="Times New Roman" w:cs="Times New Roman"/>
                <w:snapToGrid w:val="0"/>
                <w:sz w:val="20"/>
                <w:szCs w:val="20"/>
              </w:rPr>
              <w:t>ensured patient safety.</w:t>
            </w:r>
          </w:p>
          <w:p w14:paraId="313DF89B" w14:textId="77777777" w:rsidR="00C05A81" w:rsidRDefault="00C05A81" w:rsidP="3B0110A5">
            <w:pPr>
              <w:widowControl w:val="0"/>
              <w:rPr>
                <w:rFonts w:ascii="Times New Roman" w:eastAsia="Times New Roman" w:hAnsi="Times New Roman" w:cs="Times New Roman"/>
                <w:snapToGrid w:val="0"/>
                <w:sz w:val="20"/>
                <w:szCs w:val="20"/>
              </w:rPr>
            </w:pPr>
          </w:p>
          <w:p w14:paraId="73C710F2" w14:textId="0137AC72" w:rsidR="00C05A81" w:rsidRPr="000641A5" w:rsidRDefault="00C05A81" w:rsidP="3B0110A5">
            <w:pPr>
              <w:widowControl w:val="0"/>
              <w:rPr>
                <w:rFonts w:ascii="Times New Roman" w:eastAsia="Times New Roman" w:hAnsi="Times New Roman" w:cs="Times New Roman"/>
                <w:snapToGrid w:val="0"/>
                <w:sz w:val="20"/>
                <w:szCs w:val="20"/>
              </w:rPr>
            </w:pPr>
            <w:r w:rsidRPr="00A91FD1">
              <w:rPr>
                <w:rFonts w:ascii="Times New Roman" w:eastAsia="Times New Roman" w:hAnsi="Times New Roman" w:cs="Times New Roman"/>
                <w:i/>
                <w:iCs/>
                <w:snapToGrid w:val="0"/>
                <w:sz w:val="20"/>
                <w:szCs w:val="20"/>
                <w:lang w:val="en-CA"/>
              </w:rPr>
              <w:t>Note: Student</w:t>
            </w:r>
            <w:r>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36E2199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1AFC6B2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60A6B07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75CBEEF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06E85DA"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22FBB0F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775A559B" w14:textId="2034A7FA" w:rsidR="00EF787C" w:rsidRDefault="006C2BB8" w:rsidP="3B0110A5">
            <w:pPr>
              <w:widowControl w:val="0"/>
              <w:rPr>
                <w:rFonts w:ascii="Times New Roman" w:eastAsia="Times New Roman" w:hAnsi="Times New Roman" w:cs="Times New Roman"/>
                <w:snapToGrid w:val="0"/>
                <w:sz w:val="20"/>
                <w:szCs w:val="20"/>
              </w:rPr>
            </w:pPr>
            <w:r>
              <w:rPr>
                <w:rFonts w:ascii="Times New Roman" w:eastAsia="Times New Roman" w:hAnsi="Times New Roman" w:cs="Times New Roman"/>
                <w:snapToGrid w:val="0"/>
                <w:sz w:val="20"/>
                <w:szCs w:val="20"/>
              </w:rPr>
              <w:t>T</w:t>
            </w:r>
            <w:r w:rsidR="00EF787C" w:rsidRPr="000641A5">
              <w:rPr>
                <w:rFonts w:ascii="Times New Roman" w:eastAsia="Times New Roman" w:hAnsi="Times New Roman" w:cs="Times New Roman"/>
                <w:snapToGrid w:val="0"/>
                <w:sz w:val="20"/>
                <w:szCs w:val="20"/>
              </w:rPr>
              <w:t xml:space="preserve">he level of responsibility delegated to me in clinical learning </w:t>
            </w:r>
            <w:r w:rsidR="5383BE4F" w:rsidRPr="0083683E">
              <w:rPr>
                <w:rFonts w:ascii="Times New Roman" w:eastAsia="Times New Roman" w:hAnsi="Times New Roman" w:cs="Times New Roman"/>
                <w:snapToGrid w:val="0"/>
                <w:sz w:val="20"/>
                <w:szCs w:val="20"/>
              </w:rPr>
              <w:t xml:space="preserve">experiences </w:t>
            </w:r>
            <w:r w:rsidR="00EF787C" w:rsidRPr="000641A5">
              <w:rPr>
                <w:rFonts w:ascii="Times New Roman" w:eastAsia="Times New Roman" w:hAnsi="Times New Roman" w:cs="Times New Roman"/>
                <w:snapToGrid w:val="0"/>
                <w:sz w:val="20"/>
                <w:szCs w:val="20"/>
              </w:rPr>
              <w:t>was appropriate for my level of training.</w:t>
            </w:r>
          </w:p>
          <w:p w14:paraId="505EEC54" w14:textId="77777777" w:rsidR="00C05A81" w:rsidRDefault="00C05A81" w:rsidP="3B0110A5">
            <w:pPr>
              <w:widowControl w:val="0"/>
              <w:rPr>
                <w:rFonts w:ascii="Times New Roman" w:eastAsia="Times New Roman" w:hAnsi="Times New Roman" w:cs="Times New Roman"/>
                <w:snapToGrid w:val="0"/>
                <w:sz w:val="20"/>
                <w:szCs w:val="20"/>
              </w:rPr>
            </w:pPr>
          </w:p>
          <w:p w14:paraId="2CC02A74" w14:textId="4CC10057" w:rsidR="00C05A81" w:rsidRPr="000641A5" w:rsidRDefault="00C05A81" w:rsidP="3B0110A5">
            <w:pPr>
              <w:widowControl w:val="0"/>
              <w:rPr>
                <w:rFonts w:ascii="Times New Roman" w:eastAsia="Times New Roman" w:hAnsi="Times New Roman" w:cs="Times New Roman"/>
                <w:snapToGrid w:val="0"/>
                <w:sz w:val="20"/>
                <w:szCs w:val="20"/>
              </w:rPr>
            </w:pPr>
            <w:r w:rsidRPr="00A91FD1">
              <w:rPr>
                <w:rFonts w:ascii="Times New Roman" w:eastAsia="Times New Roman" w:hAnsi="Times New Roman" w:cs="Times New Roman"/>
                <w:i/>
                <w:iCs/>
                <w:snapToGrid w:val="0"/>
                <w:sz w:val="20"/>
                <w:szCs w:val="20"/>
                <w:lang w:val="en-CA"/>
              </w:rPr>
              <w:t>Note: Student</w:t>
            </w:r>
            <w:r>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6329654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61E428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11EB460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09EA669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940152" w14:paraId="6DA7A21E"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2B11AB40"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396ABA8A" w14:textId="0327B0F2" w:rsidR="00FB1C61" w:rsidRPr="00185EEA" w:rsidRDefault="00EF787C" w:rsidP="3B0110A5">
            <w:pPr>
              <w:widowControl w:val="0"/>
              <w:rPr>
                <w:rFonts w:ascii="Times New Roman" w:eastAsia="Times New Roman" w:hAnsi="Times New Roman" w:cs="Times New Roman"/>
                <w:snapToGrid w:val="0"/>
                <w:sz w:val="20"/>
                <w:szCs w:val="20"/>
              </w:rPr>
            </w:pPr>
            <w:r w:rsidRPr="00185EEA">
              <w:rPr>
                <w:rFonts w:ascii="Times New Roman" w:eastAsia="Times New Roman" w:hAnsi="Times New Roman" w:cs="Times New Roman"/>
                <w:snapToGrid w:val="0"/>
                <w:sz w:val="20"/>
                <w:szCs w:val="20"/>
              </w:rPr>
              <w:t xml:space="preserve">I am confident that any concerns I have about my supervision during clinical learning </w:t>
            </w:r>
            <w:r w:rsidR="66A5D33D" w:rsidRPr="00185EEA">
              <w:rPr>
                <w:rFonts w:ascii="Times New Roman" w:eastAsia="Times New Roman" w:hAnsi="Times New Roman" w:cs="Times New Roman"/>
                <w:sz w:val="19"/>
                <w:szCs w:val="19"/>
              </w:rPr>
              <w:t xml:space="preserve">experiences </w:t>
            </w:r>
            <w:r w:rsidRPr="00185EEA">
              <w:rPr>
                <w:rFonts w:ascii="Times New Roman" w:eastAsia="Times New Roman" w:hAnsi="Times New Roman" w:cs="Times New Roman"/>
                <w:snapToGrid w:val="0"/>
                <w:sz w:val="20"/>
                <w:szCs w:val="20"/>
              </w:rPr>
              <w:t>can be discussed and addressed by the medical school.</w:t>
            </w:r>
          </w:p>
          <w:p w14:paraId="1F4D89C0" w14:textId="0BCFB36E" w:rsidR="00A91FD1" w:rsidRPr="002271BA" w:rsidRDefault="00A91FD1" w:rsidP="3B0110A5">
            <w:pPr>
              <w:widowControl w:val="0"/>
              <w:rPr>
                <w:rFonts w:ascii="Times New Roman" w:eastAsia="Times New Roman" w:hAnsi="Times New Roman" w:cs="Times New Roman"/>
                <w:iCs/>
                <w:snapToGrid w:val="0"/>
                <w:sz w:val="19"/>
                <w:szCs w:val="19"/>
                <w:lang w:val="en-CA"/>
              </w:rPr>
            </w:pPr>
          </w:p>
          <w:p w14:paraId="5FE392C9" w14:textId="786ED429" w:rsidR="00A91FD1" w:rsidRPr="002271BA" w:rsidRDefault="00A91FD1" w:rsidP="3B0110A5">
            <w:pPr>
              <w:widowControl w:val="0"/>
              <w:rPr>
                <w:rFonts w:ascii="Times New Roman" w:eastAsia="Times New Roman" w:hAnsi="Times New Roman" w:cs="Times New Roman"/>
                <w:snapToGrid w:val="0"/>
                <w:sz w:val="20"/>
                <w:szCs w:val="20"/>
                <w:lang w:val="en-CA"/>
              </w:rPr>
            </w:pPr>
            <w:r w:rsidRPr="00A91FD1">
              <w:rPr>
                <w:rFonts w:ascii="Times New Roman" w:eastAsia="Times New Roman" w:hAnsi="Times New Roman" w:cs="Times New Roman"/>
                <w:i/>
                <w:iCs/>
                <w:snapToGrid w:val="0"/>
                <w:sz w:val="20"/>
                <w:szCs w:val="20"/>
                <w:lang w:val="en-CA"/>
              </w:rPr>
              <w:t>Note: Student</w:t>
            </w:r>
            <w:r w:rsidR="00F900DD">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38831AE0" w14:textId="77777777" w:rsidR="00EF787C" w:rsidRPr="002271BA" w:rsidRDefault="00EF787C">
            <w:pPr>
              <w:widowControl w:val="0"/>
              <w:ind w:left="851" w:hanging="851"/>
              <w:jc w:val="center"/>
              <w:rPr>
                <w:rFonts w:ascii="Times New Roman" w:eastAsia="Times New Roman" w:hAnsi="Times New Roman" w:cs="Times New Roman"/>
                <w:snapToGrid w:val="0"/>
                <w:sz w:val="20"/>
                <w:szCs w:val="20"/>
                <w:lang w:val="en-CA"/>
              </w:rPr>
            </w:pPr>
          </w:p>
        </w:tc>
        <w:tc>
          <w:tcPr>
            <w:tcW w:w="1168" w:type="dxa"/>
            <w:tcBorders>
              <w:top w:val="single" w:sz="4" w:space="0" w:color="auto"/>
              <w:left w:val="single" w:sz="4" w:space="0" w:color="auto"/>
              <w:bottom w:val="single" w:sz="4" w:space="0" w:color="auto"/>
              <w:right w:val="single" w:sz="4" w:space="0" w:color="auto"/>
            </w:tcBorders>
            <w:vAlign w:val="center"/>
          </w:tcPr>
          <w:p w14:paraId="18AACA1C" w14:textId="77777777" w:rsidR="00EF787C" w:rsidRPr="002271BA" w:rsidRDefault="00EF787C">
            <w:pPr>
              <w:widowControl w:val="0"/>
              <w:ind w:left="851" w:hanging="851"/>
              <w:jc w:val="center"/>
              <w:rPr>
                <w:rFonts w:ascii="Times New Roman" w:eastAsia="Times New Roman" w:hAnsi="Times New Roman" w:cs="Times New Roman"/>
                <w:snapToGrid w:val="0"/>
                <w:sz w:val="20"/>
                <w:szCs w:val="20"/>
                <w:lang w:val="en-CA"/>
              </w:rPr>
            </w:pPr>
          </w:p>
        </w:tc>
        <w:tc>
          <w:tcPr>
            <w:tcW w:w="1194" w:type="dxa"/>
            <w:tcBorders>
              <w:top w:val="single" w:sz="4" w:space="0" w:color="auto"/>
              <w:left w:val="single" w:sz="4" w:space="0" w:color="auto"/>
              <w:bottom w:val="single" w:sz="4" w:space="0" w:color="auto"/>
              <w:right w:val="single" w:sz="4" w:space="0" w:color="auto"/>
            </w:tcBorders>
            <w:vAlign w:val="center"/>
          </w:tcPr>
          <w:p w14:paraId="6B1859A1" w14:textId="77777777" w:rsidR="00EF787C" w:rsidRPr="002271BA" w:rsidRDefault="00EF787C">
            <w:pPr>
              <w:widowControl w:val="0"/>
              <w:ind w:left="851" w:hanging="851"/>
              <w:jc w:val="center"/>
              <w:rPr>
                <w:rFonts w:ascii="Times New Roman" w:eastAsia="Times New Roman" w:hAnsi="Times New Roman" w:cs="Times New Roman"/>
                <w:snapToGrid w:val="0"/>
                <w:sz w:val="20"/>
                <w:szCs w:val="20"/>
                <w:lang w:val="en-CA"/>
              </w:rPr>
            </w:pPr>
          </w:p>
        </w:tc>
        <w:tc>
          <w:tcPr>
            <w:tcW w:w="1390" w:type="dxa"/>
            <w:tcBorders>
              <w:top w:val="single" w:sz="4" w:space="0" w:color="auto"/>
              <w:left w:val="single" w:sz="4" w:space="0" w:color="auto"/>
              <w:bottom w:val="single" w:sz="4" w:space="0" w:color="auto"/>
              <w:right w:val="single" w:sz="4" w:space="0" w:color="auto"/>
            </w:tcBorders>
            <w:vAlign w:val="center"/>
          </w:tcPr>
          <w:p w14:paraId="20335DF1" w14:textId="77777777" w:rsidR="00EF787C" w:rsidRPr="002271BA" w:rsidRDefault="00EF787C">
            <w:pPr>
              <w:widowControl w:val="0"/>
              <w:ind w:left="851" w:hanging="851"/>
              <w:jc w:val="center"/>
              <w:rPr>
                <w:rFonts w:ascii="Times New Roman" w:eastAsia="Times New Roman" w:hAnsi="Times New Roman" w:cs="Times New Roman"/>
                <w:snapToGrid w:val="0"/>
                <w:sz w:val="20"/>
                <w:szCs w:val="20"/>
                <w:lang w:val="en-CA"/>
              </w:rPr>
            </w:pPr>
          </w:p>
        </w:tc>
      </w:tr>
    </w:tbl>
    <w:p w14:paraId="3F1153B6" w14:textId="77777777" w:rsidR="00EF787C" w:rsidRPr="00A91FD1" w:rsidRDefault="00EF787C" w:rsidP="00D17358">
      <w:pPr>
        <w:spacing w:line="240" w:lineRule="auto"/>
        <w:jc w:val="both"/>
        <w:rPr>
          <w:rFonts w:ascii="Times New Roman" w:hAnsi="Times New Roman" w:cs="Times New Roman"/>
          <w:bCs/>
          <w:iCs/>
          <w:sz w:val="20"/>
          <w:szCs w:val="20"/>
        </w:rPr>
      </w:pPr>
    </w:p>
    <w:p w14:paraId="16C54B61" w14:textId="4A02ECEA" w:rsidR="00EF787C" w:rsidRPr="000641A5" w:rsidRDefault="1AE05289">
      <w:pPr>
        <w:pStyle w:val="ListParagraph"/>
        <w:numPr>
          <w:ilvl w:val="0"/>
          <w:numId w:val="193"/>
        </w:numPr>
        <w:spacing w:line="240" w:lineRule="auto"/>
        <w:jc w:val="both"/>
        <w:rPr>
          <w:rFonts w:ascii="Times New Roman" w:hAnsi="Times New Roman" w:cs="Times New Roman"/>
          <w:color w:val="0000CC"/>
          <w:sz w:val="20"/>
          <w:szCs w:val="20"/>
        </w:rPr>
      </w:pPr>
      <w:r w:rsidRPr="28F23394">
        <w:rPr>
          <w:rFonts w:ascii="Times New Roman" w:hAnsi="Times New Roman" w:cs="Times New Roman"/>
          <w:color w:val="0000CC"/>
          <w:sz w:val="20"/>
          <w:szCs w:val="20"/>
        </w:rPr>
        <w:t>Describe</w:t>
      </w:r>
      <w:r w:rsidR="7796C2C4" w:rsidRPr="28F23394">
        <w:rPr>
          <w:rFonts w:ascii="Times New Roman" w:hAnsi="Times New Roman" w:cs="Times New Roman"/>
          <w:color w:val="0000CC"/>
          <w:sz w:val="20"/>
          <w:szCs w:val="20"/>
        </w:rPr>
        <w:t xml:space="preserve"> how the medical school monitors that the</w:t>
      </w:r>
      <w:r w:rsidRPr="28F23394">
        <w:rPr>
          <w:rFonts w:ascii="Times New Roman" w:hAnsi="Times New Roman" w:cs="Times New Roman"/>
          <w:color w:val="0000CC"/>
          <w:sz w:val="20"/>
          <w:szCs w:val="20"/>
        </w:rPr>
        <w:t xml:space="preserve"> activities </w:t>
      </w:r>
      <w:r w:rsidR="5769A0FC" w:rsidRPr="28F23394">
        <w:rPr>
          <w:rFonts w:ascii="Times New Roman" w:hAnsi="Times New Roman" w:cs="Times New Roman"/>
          <w:color w:val="0000CC"/>
          <w:sz w:val="20"/>
          <w:szCs w:val="20"/>
        </w:rPr>
        <w:t xml:space="preserve">delegated to medical students and </w:t>
      </w:r>
      <w:r w:rsidRPr="28F23394">
        <w:rPr>
          <w:rFonts w:ascii="Times New Roman" w:hAnsi="Times New Roman" w:cs="Times New Roman"/>
          <w:color w:val="0000CC"/>
          <w:sz w:val="20"/>
          <w:szCs w:val="20"/>
        </w:rPr>
        <w:t xml:space="preserve">supervised by health professionals are within </w:t>
      </w:r>
      <w:r w:rsidR="0EF120A2" w:rsidRPr="28F23394">
        <w:rPr>
          <w:rFonts w:ascii="Times New Roman" w:hAnsi="Times New Roman" w:cs="Times New Roman"/>
          <w:color w:val="0000CC"/>
          <w:sz w:val="20"/>
          <w:szCs w:val="20"/>
        </w:rPr>
        <w:t xml:space="preserve">the health professional’s </w:t>
      </w:r>
      <w:r w:rsidRPr="28F23394">
        <w:rPr>
          <w:rFonts w:ascii="Times New Roman" w:hAnsi="Times New Roman" w:cs="Times New Roman"/>
          <w:color w:val="0000CC"/>
          <w:sz w:val="20"/>
          <w:szCs w:val="20"/>
        </w:rPr>
        <w:t>scope of practice.</w:t>
      </w:r>
    </w:p>
    <w:p w14:paraId="29E98F0C" w14:textId="77777777" w:rsidR="00EF787C" w:rsidRPr="000641A5" w:rsidRDefault="00EF787C">
      <w:pPr>
        <w:spacing w:line="240" w:lineRule="auto"/>
        <w:ind w:left="360"/>
        <w:jc w:val="both"/>
        <w:rPr>
          <w:rFonts w:ascii="Times New Roman" w:hAnsi="Times New Roman" w:cs="Times New Roman"/>
          <w:bCs/>
          <w:iCs/>
          <w:sz w:val="20"/>
          <w:szCs w:val="20"/>
        </w:rPr>
      </w:pPr>
    </w:p>
    <w:p w14:paraId="00218BCA" w14:textId="77777777" w:rsidR="00EF787C" w:rsidRPr="000641A5" w:rsidRDefault="00EF787C">
      <w:pPr>
        <w:spacing w:line="240" w:lineRule="auto"/>
        <w:ind w:left="360"/>
        <w:jc w:val="both"/>
        <w:rPr>
          <w:rFonts w:ascii="Times New Roman" w:hAnsi="Times New Roman" w:cs="Times New Roman"/>
          <w:bCs/>
          <w:iCs/>
          <w:sz w:val="20"/>
          <w:szCs w:val="20"/>
        </w:rPr>
      </w:pPr>
    </w:p>
    <w:p w14:paraId="5047EB78" w14:textId="77777777" w:rsidR="002271BA" w:rsidRDefault="002271BA">
      <w:pPr>
        <w:spacing w:after="160"/>
        <w:rPr>
          <w:rFonts w:ascii="Times New Roman" w:hAnsi="Times New Roman" w:cs="Times New Roman"/>
          <w:b/>
          <w:i/>
          <w:color w:val="0000CC"/>
          <w:sz w:val="20"/>
          <w:szCs w:val="20"/>
        </w:rPr>
      </w:pPr>
      <w:r>
        <w:rPr>
          <w:rFonts w:ascii="Times New Roman" w:hAnsi="Times New Roman" w:cs="Times New Roman"/>
          <w:b/>
          <w:i/>
          <w:color w:val="0000CC"/>
          <w:sz w:val="20"/>
          <w:szCs w:val="20"/>
        </w:rPr>
        <w:br w:type="page"/>
      </w:r>
    </w:p>
    <w:p w14:paraId="51F3BFEB" w14:textId="0D74AE1B"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9.4 ASSESSMENT SYSTEM</w:t>
      </w:r>
    </w:p>
    <w:p w14:paraId="0F168346" w14:textId="08DC7B89" w:rsidR="00EF787C" w:rsidRPr="000641A5" w:rsidRDefault="60BCD131"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1AE05289" w:rsidRPr="1570F608">
        <w:rPr>
          <w:rFonts w:ascii="Times New Roman" w:hAnsi="Times New Roman" w:cs="Times New Roman"/>
          <w:b/>
          <w:bCs/>
          <w:i/>
          <w:iCs/>
          <w:color w:val="0000CC"/>
          <w:sz w:val="20"/>
          <w:szCs w:val="20"/>
        </w:rPr>
        <w:t>medical school ensures that, throughout its medical education program, there is a centralized system in place that employs a variety of measures (including direct observation) for the assessment of student achievement, including students’ acquisition of the knowledge, core clinical skills (e.g., medical history-taking, physical examination), behaviours, and attitudes specified in medical education program objectives, and that ensures that all graduates achieve the same medical education program objectives.</w:t>
      </w:r>
    </w:p>
    <w:p w14:paraId="6079C1B1" w14:textId="77777777" w:rsidR="00EF787C" w:rsidRPr="000641A5" w:rsidRDefault="00EF787C" w:rsidP="007A0D46">
      <w:pPr>
        <w:widowControl w:val="0"/>
        <w:spacing w:line="240" w:lineRule="auto"/>
        <w:rPr>
          <w:rFonts w:ascii="Times New Roman" w:hAnsi="Times New Roman" w:cs="Times New Roman"/>
          <w:b/>
          <w:i/>
          <w:sz w:val="20"/>
          <w:szCs w:val="20"/>
          <w:u w:val="single"/>
        </w:rPr>
      </w:pPr>
    </w:p>
    <w:p w14:paraId="3A088EF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9.4-1</w:t>
      </w:r>
    </w:p>
    <w:p w14:paraId="7561C0F8"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throughout its medical education program, there is a centralized system in place that:</w:t>
      </w:r>
    </w:p>
    <w:p w14:paraId="4234D41E" w14:textId="77777777" w:rsidR="00EF787C" w:rsidRPr="000641A5" w:rsidRDefault="00EF787C">
      <w:pPr>
        <w:widowControl w:val="0"/>
        <w:numPr>
          <w:ilvl w:val="0"/>
          <w:numId w:val="194"/>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employs a variety of measures (including direct observation) for the assessment of student achievement, including students’ acquisition of the knowledge, core clinical skills (e.g., medical history-taking, physical examination), behaviours, attitudes specified in medical education program objectives</w:t>
      </w:r>
    </w:p>
    <w:p w14:paraId="7FBA5DA2" w14:textId="77777777" w:rsidR="00EF787C" w:rsidRPr="000641A5" w:rsidRDefault="00EF787C">
      <w:pPr>
        <w:widowControl w:val="0"/>
        <w:numPr>
          <w:ilvl w:val="0"/>
          <w:numId w:val="194"/>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ensures that all graduates achieve the same medical education program objectives</w:t>
      </w:r>
    </w:p>
    <w:p w14:paraId="2BA70EC8" w14:textId="77777777" w:rsidR="00EF787C" w:rsidRPr="000641A5" w:rsidRDefault="00EF787C">
      <w:pPr>
        <w:spacing w:line="240" w:lineRule="auto"/>
        <w:jc w:val="both"/>
        <w:rPr>
          <w:rFonts w:ascii="Times New Roman" w:hAnsi="Times New Roman" w:cs="Times New Roman"/>
          <w:bCs/>
          <w:iCs/>
          <w:sz w:val="20"/>
          <w:szCs w:val="20"/>
        </w:rPr>
      </w:pPr>
    </w:p>
    <w:p w14:paraId="42EEDD1B" w14:textId="77777777" w:rsidR="00EF787C" w:rsidRPr="000641A5" w:rsidRDefault="00EF787C">
      <w:pPr>
        <w:pStyle w:val="ListParagraph"/>
        <w:numPr>
          <w:ilvl w:val="0"/>
          <w:numId w:val="19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centralized assessment system used throughout the medical education program.</w:t>
      </w:r>
    </w:p>
    <w:p w14:paraId="3D00FC35" w14:textId="77777777" w:rsidR="00EF787C" w:rsidRDefault="00EF787C" w:rsidP="00AC43AA">
      <w:pPr>
        <w:spacing w:line="240" w:lineRule="auto"/>
        <w:jc w:val="both"/>
        <w:rPr>
          <w:rFonts w:ascii="Times New Roman" w:hAnsi="Times New Roman" w:cs="Times New Roman"/>
          <w:bCs/>
          <w:iCs/>
          <w:sz w:val="20"/>
          <w:szCs w:val="20"/>
        </w:rPr>
      </w:pPr>
    </w:p>
    <w:p w14:paraId="10D75378" w14:textId="77777777" w:rsidR="00AC43AA" w:rsidRPr="000641A5" w:rsidRDefault="00AC43AA" w:rsidP="00AC43AA">
      <w:pPr>
        <w:spacing w:line="240" w:lineRule="auto"/>
        <w:jc w:val="both"/>
        <w:rPr>
          <w:rFonts w:ascii="Times New Roman" w:hAnsi="Times New Roman" w:cs="Times New Roman"/>
          <w:bCs/>
          <w:iCs/>
          <w:sz w:val="20"/>
          <w:szCs w:val="20"/>
        </w:rPr>
      </w:pPr>
    </w:p>
    <w:p w14:paraId="69D85F42" w14:textId="77777777" w:rsidR="00EF787C" w:rsidRPr="000641A5" w:rsidRDefault="00EF787C">
      <w:pPr>
        <w:spacing w:line="240" w:lineRule="auto"/>
        <w:ind w:left="360"/>
        <w:jc w:val="both"/>
        <w:rPr>
          <w:rFonts w:ascii="Times New Roman" w:hAnsi="Times New Roman" w:cs="Times New Roman"/>
          <w:bCs/>
          <w:iCs/>
          <w:sz w:val="20"/>
          <w:szCs w:val="20"/>
        </w:rPr>
      </w:pPr>
    </w:p>
    <w:p w14:paraId="2CCB574C" w14:textId="77777777" w:rsidR="00EF787C" w:rsidRPr="000641A5" w:rsidRDefault="00EF787C">
      <w:pPr>
        <w:spacing w:line="240" w:lineRule="auto"/>
        <w:ind w:left="360"/>
        <w:jc w:val="both"/>
        <w:rPr>
          <w:rFonts w:ascii="Times New Roman" w:hAnsi="Times New Roman" w:cs="Times New Roman"/>
          <w:bCs/>
          <w:iCs/>
          <w:sz w:val="20"/>
          <w:szCs w:val="20"/>
        </w:rPr>
      </w:pPr>
    </w:p>
    <w:p w14:paraId="0FE0BCCE" w14:textId="77777777" w:rsidR="00EF787C" w:rsidRDefault="00EF787C">
      <w:pPr>
        <w:spacing w:line="240" w:lineRule="auto"/>
        <w:ind w:left="360"/>
        <w:jc w:val="both"/>
        <w:rPr>
          <w:rFonts w:ascii="Times New Roman" w:hAnsi="Times New Roman" w:cs="Times New Roman"/>
          <w:bCs/>
          <w:iCs/>
          <w:sz w:val="20"/>
          <w:szCs w:val="20"/>
        </w:rPr>
      </w:pPr>
    </w:p>
    <w:p w14:paraId="41645E12" w14:textId="77777777" w:rsidR="001D3118" w:rsidRPr="000641A5" w:rsidRDefault="001D3118">
      <w:pPr>
        <w:spacing w:line="240" w:lineRule="auto"/>
        <w:ind w:left="360"/>
        <w:jc w:val="both"/>
        <w:rPr>
          <w:rFonts w:ascii="Times New Roman" w:hAnsi="Times New Roman" w:cs="Times New Roman"/>
          <w:bCs/>
          <w:iCs/>
          <w:sz w:val="20"/>
          <w:szCs w:val="20"/>
        </w:rPr>
      </w:pPr>
    </w:p>
    <w:p w14:paraId="3BB7D52C" w14:textId="77777777" w:rsidR="00EF787C" w:rsidRPr="000641A5" w:rsidRDefault="00EF787C">
      <w:pPr>
        <w:pStyle w:val="ListParagraph"/>
        <w:numPr>
          <w:ilvl w:val="0"/>
          <w:numId w:val="19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description of the variety of measures used to assess achievement of medical education program objectives in each of the following areas.  Identify those assessment measures involving direct observation of students.</w:t>
      </w:r>
    </w:p>
    <w:p w14:paraId="1679C484" w14:textId="77777777" w:rsidR="00EF787C" w:rsidRPr="000641A5" w:rsidRDefault="00EF787C">
      <w:pPr>
        <w:pStyle w:val="ListParagraph"/>
        <w:numPr>
          <w:ilvl w:val="0"/>
          <w:numId w:val="18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Acquisition of knowledge</w:t>
      </w:r>
    </w:p>
    <w:p w14:paraId="5874B306" w14:textId="77777777" w:rsidR="00EF787C" w:rsidRPr="000641A5" w:rsidRDefault="00EF787C">
      <w:pPr>
        <w:pStyle w:val="ListParagraph"/>
        <w:numPr>
          <w:ilvl w:val="0"/>
          <w:numId w:val="18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Core clinical skills</w:t>
      </w:r>
    </w:p>
    <w:p w14:paraId="1004DA6E" w14:textId="77777777" w:rsidR="00EF787C" w:rsidRPr="000641A5" w:rsidRDefault="00EF787C">
      <w:pPr>
        <w:pStyle w:val="ListParagraph"/>
        <w:numPr>
          <w:ilvl w:val="0"/>
          <w:numId w:val="18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Behaviours</w:t>
      </w:r>
    </w:p>
    <w:p w14:paraId="253C5AFF" w14:textId="77777777" w:rsidR="00EF787C" w:rsidRPr="000641A5" w:rsidRDefault="00EF787C">
      <w:pPr>
        <w:pStyle w:val="ListParagraph"/>
        <w:numPr>
          <w:ilvl w:val="0"/>
          <w:numId w:val="18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Attitudes</w:t>
      </w:r>
    </w:p>
    <w:p w14:paraId="177BA27C" w14:textId="77777777" w:rsidR="00EF787C" w:rsidRPr="000641A5" w:rsidRDefault="00EF787C">
      <w:pPr>
        <w:spacing w:line="240" w:lineRule="auto"/>
        <w:ind w:left="360"/>
        <w:jc w:val="both"/>
        <w:rPr>
          <w:rFonts w:ascii="Times New Roman" w:hAnsi="Times New Roman" w:cs="Times New Roman"/>
          <w:bCs/>
          <w:iCs/>
          <w:sz w:val="20"/>
          <w:szCs w:val="20"/>
        </w:rPr>
      </w:pPr>
    </w:p>
    <w:p w14:paraId="7D152B36" w14:textId="77777777" w:rsidR="00EF787C" w:rsidRDefault="00EF787C">
      <w:pPr>
        <w:spacing w:line="240" w:lineRule="auto"/>
        <w:ind w:left="360"/>
        <w:jc w:val="both"/>
        <w:rPr>
          <w:rFonts w:ascii="Times New Roman" w:hAnsi="Times New Roman" w:cs="Times New Roman"/>
          <w:bCs/>
          <w:iCs/>
          <w:sz w:val="20"/>
          <w:szCs w:val="20"/>
        </w:rPr>
      </w:pPr>
    </w:p>
    <w:p w14:paraId="1FB4972A" w14:textId="77777777" w:rsidR="00AC43AA" w:rsidRPr="000641A5" w:rsidRDefault="00AC43AA">
      <w:pPr>
        <w:spacing w:line="240" w:lineRule="auto"/>
        <w:ind w:left="360"/>
        <w:jc w:val="both"/>
        <w:rPr>
          <w:rFonts w:ascii="Times New Roman" w:hAnsi="Times New Roman" w:cs="Times New Roman"/>
          <w:bCs/>
          <w:iCs/>
          <w:sz w:val="20"/>
          <w:szCs w:val="20"/>
        </w:rPr>
      </w:pPr>
    </w:p>
    <w:p w14:paraId="1559E582" w14:textId="77777777" w:rsidR="00EF787C" w:rsidRPr="000641A5" w:rsidRDefault="00EF787C">
      <w:pPr>
        <w:spacing w:line="240" w:lineRule="auto"/>
        <w:rPr>
          <w:rFonts w:ascii="Times New Roman" w:hAnsi="Times New Roman" w:cs="Times New Roman"/>
          <w:bCs/>
          <w:iCs/>
          <w:color w:val="0000CC"/>
          <w:sz w:val="20"/>
          <w:szCs w:val="20"/>
        </w:rPr>
      </w:pPr>
    </w:p>
    <w:p w14:paraId="63F51FA1" w14:textId="35E174CE" w:rsidR="001D3118" w:rsidRPr="001D3118" w:rsidRDefault="00EF787C" w:rsidP="001D3118">
      <w:pPr>
        <w:pStyle w:val="ListParagraph"/>
        <w:numPr>
          <w:ilvl w:val="0"/>
          <w:numId w:val="19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9.4-1 C</w:t>
      </w:r>
    </w:p>
    <w:p w14:paraId="249A0A85" w14:textId="77777777" w:rsidR="001D3118" w:rsidRPr="000641A5" w:rsidRDefault="001D3118">
      <w:pPr>
        <w:spacing w:line="240" w:lineRule="auto"/>
        <w:jc w:val="both"/>
        <w:rPr>
          <w:rFonts w:ascii="Times New Roman" w:hAnsi="Times New Roman" w:cs="Times New Roman"/>
          <w:bCs/>
          <w:iCs/>
          <w:sz w:val="20"/>
          <w:szCs w:val="20"/>
        </w:rPr>
      </w:pPr>
    </w:p>
    <w:tbl>
      <w:tblPr>
        <w:tblStyle w:val="TableGrid"/>
        <w:tblpPr w:leftFromText="180" w:rightFromText="180" w:vertAnchor="text" w:horzAnchor="margin" w:tblpY="-17"/>
        <w:tblW w:w="14400" w:type="dxa"/>
        <w:tblLook w:val="04A0" w:firstRow="1" w:lastRow="0" w:firstColumn="1" w:lastColumn="0" w:noHBand="0" w:noVBand="1"/>
      </w:tblPr>
      <w:tblGrid>
        <w:gridCol w:w="1276"/>
        <w:gridCol w:w="1818"/>
        <w:gridCol w:w="3414"/>
        <w:gridCol w:w="1430"/>
        <w:gridCol w:w="1202"/>
        <w:gridCol w:w="1315"/>
        <w:gridCol w:w="1315"/>
        <w:gridCol w:w="421"/>
        <w:gridCol w:w="894"/>
        <w:gridCol w:w="1315"/>
      </w:tblGrid>
      <w:tr w:rsidR="00DF2D18" w:rsidRPr="000641A5" w14:paraId="6C70F312" w14:textId="77777777" w:rsidTr="001921BD">
        <w:tc>
          <w:tcPr>
            <w:tcW w:w="1276" w:type="dxa"/>
            <w:tcBorders>
              <w:top w:val="nil"/>
              <w:left w:val="nil"/>
              <w:bottom w:val="single" w:sz="4" w:space="0" w:color="auto"/>
              <w:right w:val="single" w:sz="4" w:space="0" w:color="auto"/>
            </w:tcBorders>
          </w:tcPr>
          <w:p w14:paraId="123A76B8" w14:textId="1579F624" w:rsidR="00DF2D18" w:rsidRPr="000641A5" w:rsidRDefault="00DF2D18" w:rsidP="00DF2D18">
            <w:pPr>
              <w:jc w:val="right"/>
              <w:rPr>
                <w:rFonts w:ascii="Times New Roman" w:hAnsi="Times New Roman" w:cs="Times New Roman"/>
                <w:sz w:val="19"/>
                <w:szCs w:val="19"/>
              </w:rPr>
            </w:pPr>
            <w:r w:rsidRPr="000641A5">
              <w:rPr>
                <w:rFonts w:ascii="Times New Roman" w:hAnsi="Times New Roman" w:cs="Times New Roman"/>
                <w:sz w:val="19"/>
                <w:szCs w:val="19"/>
                <w:lang w:val="en-CA"/>
              </w:rPr>
              <w:t>Table 9.4-1 C</w:t>
            </w:r>
          </w:p>
        </w:tc>
        <w:tc>
          <w:tcPr>
            <w:tcW w:w="10915" w:type="dxa"/>
            <w:gridSpan w:val="7"/>
            <w:tcBorders>
              <w:top w:val="nil"/>
              <w:left w:val="single" w:sz="4" w:space="0" w:color="auto"/>
              <w:bottom w:val="single" w:sz="4" w:space="0" w:color="auto"/>
              <w:right w:val="nil"/>
            </w:tcBorders>
          </w:tcPr>
          <w:p w14:paraId="75D2DDB2" w14:textId="36022186" w:rsidR="00DF2D18" w:rsidRPr="000641A5" w:rsidRDefault="00DF2D18">
            <w:pPr>
              <w:rPr>
                <w:rFonts w:ascii="Times New Roman" w:hAnsi="Times New Roman" w:cs="Times New Roman"/>
                <w:sz w:val="19"/>
                <w:szCs w:val="19"/>
                <w:lang w:val="en-CA"/>
              </w:rPr>
            </w:pPr>
            <w:r w:rsidRPr="000641A5">
              <w:rPr>
                <w:rFonts w:ascii="Times New Roman" w:hAnsi="Times New Roman" w:cs="Times New Roman"/>
                <w:sz w:val="19"/>
                <w:szCs w:val="19"/>
                <w:lang w:val="en-CA"/>
              </w:rPr>
              <w:t>Observation and Assessment of History Taking and Physical Examination Adapted to a Patient’s Clinical Situation (Core Appendix)</w:t>
            </w:r>
          </w:p>
        </w:tc>
        <w:tc>
          <w:tcPr>
            <w:tcW w:w="2209" w:type="dxa"/>
            <w:gridSpan w:val="2"/>
            <w:tcBorders>
              <w:top w:val="nil"/>
              <w:left w:val="nil"/>
              <w:bottom w:val="single" w:sz="4" w:space="0" w:color="auto"/>
              <w:right w:val="nil"/>
            </w:tcBorders>
          </w:tcPr>
          <w:p w14:paraId="358FE5D5" w14:textId="77777777" w:rsidR="00DF2D18" w:rsidRPr="000641A5" w:rsidRDefault="00DF2D1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1487D770" w14:textId="77777777" w:rsidTr="001921BD">
        <w:tc>
          <w:tcPr>
            <w:tcW w:w="14400"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29D97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data for the past three completed academic years (AY) that show the number and percentage of students observed and assessed on their performance in history taking and physical examination adapted to patient clinical situations. Add rows as needed for each campus and clinical situation.</w:t>
            </w:r>
          </w:p>
        </w:tc>
      </w:tr>
      <w:tr w:rsidR="00EF787C" w:rsidRPr="000641A5" w14:paraId="530F2A22" w14:textId="77777777" w:rsidTr="001921BD">
        <w:tc>
          <w:tcPr>
            <w:tcW w:w="3094" w:type="dxa"/>
            <w:gridSpan w:val="2"/>
            <w:vMerge w:val="restart"/>
            <w:tcBorders>
              <w:top w:val="single" w:sz="4" w:space="0" w:color="auto"/>
              <w:left w:val="single" w:sz="4" w:space="0" w:color="auto"/>
              <w:bottom w:val="single" w:sz="4" w:space="0" w:color="auto"/>
              <w:right w:val="single" w:sz="4" w:space="0" w:color="auto"/>
            </w:tcBorders>
            <w:vAlign w:val="center"/>
          </w:tcPr>
          <w:p w14:paraId="680A0CC7" w14:textId="77777777" w:rsidR="00EF787C" w:rsidRPr="000641A5" w:rsidRDefault="00EF787C" w:rsidP="00441DA4">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414" w:type="dxa"/>
            <w:vMerge w:val="restart"/>
            <w:tcBorders>
              <w:top w:val="single" w:sz="4" w:space="0" w:color="auto"/>
              <w:left w:val="single" w:sz="4" w:space="0" w:color="auto"/>
              <w:bottom w:val="single" w:sz="4" w:space="0" w:color="auto"/>
              <w:right w:val="single" w:sz="4" w:space="0" w:color="auto"/>
            </w:tcBorders>
            <w:vAlign w:val="center"/>
          </w:tcPr>
          <w:p w14:paraId="64990D3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Clinical encounters, situations or required learning experiences where </w:t>
            </w:r>
            <w:proofErr w:type="spellStart"/>
            <w:r w:rsidRPr="000641A5">
              <w:rPr>
                <w:rFonts w:ascii="Times New Roman" w:hAnsi="Times New Roman" w:cs="Times New Roman"/>
                <w:sz w:val="19"/>
                <w:szCs w:val="19"/>
                <w:lang w:val="en-CA"/>
              </w:rPr>
              <w:t>Hx</w:t>
            </w:r>
            <w:proofErr w:type="spellEnd"/>
            <w:r w:rsidRPr="000641A5">
              <w:rPr>
                <w:rFonts w:ascii="Times New Roman" w:hAnsi="Times New Roman" w:cs="Times New Roman"/>
                <w:sz w:val="19"/>
                <w:szCs w:val="19"/>
                <w:lang w:val="en-CA"/>
              </w:rPr>
              <w:t xml:space="preserve"> and </w:t>
            </w:r>
            <w:proofErr w:type="spellStart"/>
            <w:r w:rsidRPr="000641A5">
              <w:rPr>
                <w:rFonts w:ascii="Times New Roman" w:hAnsi="Times New Roman" w:cs="Times New Roman"/>
                <w:sz w:val="19"/>
                <w:szCs w:val="19"/>
                <w:lang w:val="en-CA"/>
              </w:rPr>
              <w:t>Px</w:t>
            </w:r>
            <w:proofErr w:type="spellEnd"/>
            <w:r w:rsidRPr="000641A5">
              <w:rPr>
                <w:rFonts w:ascii="Times New Roman" w:hAnsi="Times New Roman" w:cs="Times New Roman"/>
                <w:sz w:val="19"/>
                <w:szCs w:val="19"/>
                <w:lang w:val="en-CA"/>
              </w:rPr>
              <w:t xml:space="preserve"> are observed and assessed</w:t>
            </w:r>
          </w:p>
        </w:tc>
        <w:tc>
          <w:tcPr>
            <w:tcW w:w="7892" w:type="dxa"/>
            <w:gridSpan w:val="7"/>
            <w:tcBorders>
              <w:top w:val="single" w:sz="4" w:space="0" w:color="auto"/>
              <w:left w:val="single" w:sz="4" w:space="0" w:color="auto"/>
              <w:bottom w:val="single" w:sz="4" w:space="0" w:color="auto"/>
              <w:right w:val="single" w:sz="4" w:space="0" w:color="auto"/>
            </w:tcBorders>
          </w:tcPr>
          <w:p w14:paraId="5E9D493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w:t>
            </w:r>
          </w:p>
        </w:tc>
      </w:tr>
      <w:tr w:rsidR="00EF787C" w:rsidRPr="000641A5" w14:paraId="472A44F7" w14:textId="77777777" w:rsidTr="001921BD">
        <w:tc>
          <w:tcPr>
            <w:tcW w:w="3094" w:type="dxa"/>
            <w:gridSpan w:val="2"/>
            <w:vMerge/>
            <w:tcBorders>
              <w:top w:val="single" w:sz="4" w:space="0" w:color="auto"/>
              <w:left w:val="single" w:sz="4" w:space="0" w:color="auto"/>
              <w:bottom w:val="single" w:sz="4" w:space="0" w:color="auto"/>
              <w:right w:val="single" w:sz="4" w:space="0" w:color="auto"/>
            </w:tcBorders>
          </w:tcPr>
          <w:p w14:paraId="07D0420E" w14:textId="77777777" w:rsidR="00EF787C" w:rsidRPr="000641A5" w:rsidRDefault="00EF787C">
            <w:pPr>
              <w:rPr>
                <w:rFonts w:ascii="Times New Roman" w:hAnsi="Times New Roman" w:cs="Times New Roman"/>
                <w:sz w:val="19"/>
                <w:szCs w:val="19"/>
                <w:lang w:val="en-CA"/>
              </w:rPr>
            </w:pPr>
          </w:p>
        </w:tc>
        <w:tc>
          <w:tcPr>
            <w:tcW w:w="3414" w:type="dxa"/>
            <w:vMerge/>
            <w:tcBorders>
              <w:top w:val="single" w:sz="4" w:space="0" w:color="auto"/>
              <w:left w:val="single" w:sz="4" w:space="0" w:color="auto"/>
              <w:bottom w:val="single" w:sz="4" w:space="0" w:color="auto"/>
              <w:right w:val="single" w:sz="4" w:space="0" w:color="auto"/>
            </w:tcBorders>
          </w:tcPr>
          <w:p w14:paraId="5B82D58C" w14:textId="77777777" w:rsidR="00EF787C" w:rsidRPr="000641A5" w:rsidRDefault="00EF787C">
            <w:pPr>
              <w:rPr>
                <w:rFonts w:ascii="Times New Roman" w:hAnsi="Times New Roman" w:cs="Times New Roman"/>
                <w:sz w:val="19"/>
                <w:szCs w:val="19"/>
                <w:lang w:val="en-CA"/>
              </w:rPr>
            </w:pPr>
          </w:p>
        </w:tc>
        <w:tc>
          <w:tcPr>
            <w:tcW w:w="3947" w:type="dxa"/>
            <w:gridSpan w:val="3"/>
            <w:tcBorders>
              <w:top w:val="single" w:sz="4" w:space="0" w:color="auto"/>
              <w:left w:val="single" w:sz="4" w:space="0" w:color="auto"/>
              <w:bottom w:val="single" w:sz="4" w:space="0" w:color="auto"/>
              <w:right w:val="single" w:sz="4" w:space="0" w:color="auto"/>
            </w:tcBorders>
          </w:tcPr>
          <w:p w14:paraId="45473A1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History</w:t>
            </w:r>
          </w:p>
        </w:tc>
        <w:tc>
          <w:tcPr>
            <w:tcW w:w="3945" w:type="dxa"/>
            <w:gridSpan w:val="4"/>
            <w:tcBorders>
              <w:top w:val="single" w:sz="4" w:space="0" w:color="auto"/>
              <w:left w:val="single" w:sz="4" w:space="0" w:color="auto"/>
              <w:bottom w:val="single" w:sz="4" w:space="0" w:color="auto"/>
              <w:right w:val="single" w:sz="4" w:space="0" w:color="auto"/>
            </w:tcBorders>
          </w:tcPr>
          <w:p w14:paraId="588D7E11"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Physical exam (Mental status – Psych)</w:t>
            </w:r>
          </w:p>
        </w:tc>
      </w:tr>
      <w:tr w:rsidR="00EF787C" w:rsidRPr="000641A5" w14:paraId="67ED2CF0" w14:textId="77777777" w:rsidTr="001921BD">
        <w:trPr>
          <w:trHeight w:val="125"/>
        </w:trPr>
        <w:tc>
          <w:tcPr>
            <w:tcW w:w="3094" w:type="dxa"/>
            <w:gridSpan w:val="2"/>
            <w:vMerge/>
            <w:tcBorders>
              <w:top w:val="single" w:sz="4" w:space="0" w:color="auto"/>
              <w:left w:val="single" w:sz="4" w:space="0" w:color="auto"/>
              <w:bottom w:val="single" w:sz="4" w:space="0" w:color="auto"/>
              <w:right w:val="single" w:sz="4" w:space="0" w:color="auto"/>
            </w:tcBorders>
          </w:tcPr>
          <w:p w14:paraId="3BA49C0F" w14:textId="77777777" w:rsidR="00EF787C" w:rsidRPr="000641A5" w:rsidRDefault="00EF787C">
            <w:pPr>
              <w:rPr>
                <w:rFonts w:ascii="Times New Roman" w:hAnsi="Times New Roman" w:cs="Times New Roman"/>
                <w:sz w:val="19"/>
                <w:szCs w:val="19"/>
                <w:lang w:val="en-CA"/>
              </w:rPr>
            </w:pPr>
          </w:p>
        </w:tc>
        <w:tc>
          <w:tcPr>
            <w:tcW w:w="3414" w:type="dxa"/>
            <w:vMerge/>
            <w:tcBorders>
              <w:top w:val="single" w:sz="4" w:space="0" w:color="auto"/>
              <w:left w:val="single" w:sz="4" w:space="0" w:color="auto"/>
              <w:bottom w:val="single" w:sz="4" w:space="0" w:color="auto"/>
              <w:right w:val="single" w:sz="4" w:space="0" w:color="auto"/>
            </w:tcBorders>
          </w:tcPr>
          <w:p w14:paraId="3503CD9B"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6DF38B3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202" w:type="dxa"/>
            <w:tcBorders>
              <w:top w:val="single" w:sz="4" w:space="0" w:color="auto"/>
              <w:left w:val="single" w:sz="4" w:space="0" w:color="auto"/>
              <w:bottom w:val="single" w:sz="4" w:space="0" w:color="auto"/>
              <w:right w:val="single" w:sz="4" w:space="0" w:color="auto"/>
            </w:tcBorders>
          </w:tcPr>
          <w:p w14:paraId="332FFFD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5376AC8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0AC6881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15" w:type="dxa"/>
            <w:gridSpan w:val="2"/>
            <w:tcBorders>
              <w:top w:val="single" w:sz="4" w:space="0" w:color="auto"/>
              <w:left w:val="single" w:sz="4" w:space="0" w:color="auto"/>
              <w:bottom w:val="single" w:sz="4" w:space="0" w:color="auto"/>
              <w:right w:val="single" w:sz="4" w:space="0" w:color="auto"/>
            </w:tcBorders>
          </w:tcPr>
          <w:p w14:paraId="7D5EF52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3EEEBD9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r>
      <w:tr w:rsidR="00EF787C" w:rsidRPr="000641A5" w14:paraId="6D2AF58A" w14:textId="77777777" w:rsidTr="001921BD">
        <w:tc>
          <w:tcPr>
            <w:tcW w:w="3094" w:type="dxa"/>
            <w:gridSpan w:val="2"/>
            <w:vMerge w:val="restart"/>
            <w:tcBorders>
              <w:top w:val="single" w:sz="4" w:space="0" w:color="auto"/>
              <w:left w:val="single" w:sz="4" w:space="0" w:color="auto"/>
              <w:bottom w:val="single" w:sz="4" w:space="0" w:color="auto"/>
              <w:right w:val="single" w:sz="4" w:space="0" w:color="auto"/>
            </w:tcBorders>
          </w:tcPr>
          <w:p w14:paraId="10E1EB87" w14:textId="77777777" w:rsidR="00EF787C" w:rsidRPr="000641A5" w:rsidRDefault="00EF787C">
            <w:pPr>
              <w:rPr>
                <w:rFonts w:ascii="Times New Roman"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46154294"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38A80BDF" w14:textId="77777777" w:rsidR="00EF787C" w:rsidRPr="000641A5" w:rsidRDefault="00EF787C">
            <w:pPr>
              <w:jc w:val="center"/>
              <w:rPr>
                <w:rFonts w:ascii="Times New Roman"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21DC3744"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1840E999"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0D4E4769" w14:textId="77777777" w:rsidR="00EF787C" w:rsidRPr="000641A5" w:rsidRDefault="00EF787C">
            <w:pPr>
              <w:jc w:val="center"/>
              <w:rPr>
                <w:rFonts w:ascii="Times New Roman"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0F163CCC"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632713AE" w14:textId="77777777" w:rsidR="00EF787C" w:rsidRPr="000641A5" w:rsidRDefault="00EF787C">
            <w:pPr>
              <w:jc w:val="center"/>
              <w:rPr>
                <w:rFonts w:ascii="Times New Roman" w:hAnsi="Times New Roman" w:cs="Times New Roman"/>
                <w:sz w:val="19"/>
                <w:szCs w:val="19"/>
                <w:lang w:val="en-CA"/>
              </w:rPr>
            </w:pPr>
          </w:p>
        </w:tc>
      </w:tr>
      <w:tr w:rsidR="00EF787C" w:rsidRPr="000641A5" w14:paraId="5D184C87" w14:textId="77777777" w:rsidTr="001921BD">
        <w:tc>
          <w:tcPr>
            <w:tcW w:w="3094" w:type="dxa"/>
            <w:gridSpan w:val="2"/>
            <w:vMerge/>
            <w:tcBorders>
              <w:top w:val="single" w:sz="4" w:space="0" w:color="auto"/>
              <w:left w:val="single" w:sz="4" w:space="0" w:color="auto"/>
              <w:bottom w:val="single" w:sz="4" w:space="0" w:color="auto"/>
              <w:right w:val="single" w:sz="4" w:space="0" w:color="auto"/>
            </w:tcBorders>
          </w:tcPr>
          <w:p w14:paraId="241AAE96" w14:textId="77777777" w:rsidR="00EF787C" w:rsidRPr="000641A5" w:rsidRDefault="00EF787C">
            <w:pPr>
              <w:rPr>
                <w:rFonts w:ascii="Times New Roman"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2EA88949"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12A7725D" w14:textId="77777777" w:rsidR="00EF787C" w:rsidRPr="000641A5" w:rsidRDefault="00EF787C">
            <w:pPr>
              <w:jc w:val="center"/>
              <w:rPr>
                <w:rFonts w:ascii="Times New Roman"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3CDB2025"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3D6CF46C"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17E9A9EE" w14:textId="77777777" w:rsidR="00EF787C" w:rsidRPr="000641A5" w:rsidRDefault="00EF787C">
            <w:pPr>
              <w:jc w:val="center"/>
              <w:rPr>
                <w:rFonts w:ascii="Times New Roman"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7A28C901"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09B41863" w14:textId="77777777" w:rsidR="00EF787C" w:rsidRPr="000641A5" w:rsidRDefault="00EF787C">
            <w:pPr>
              <w:jc w:val="center"/>
              <w:rPr>
                <w:rFonts w:ascii="Times New Roman" w:hAnsi="Times New Roman" w:cs="Times New Roman"/>
                <w:sz w:val="19"/>
                <w:szCs w:val="19"/>
                <w:lang w:val="en-CA"/>
              </w:rPr>
            </w:pPr>
          </w:p>
        </w:tc>
      </w:tr>
      <w:tr w:rsidR="00EF787C" w:rsidRPr="000641A5" w14:paraId="527E9736" w14:textId="77777777" w:rsidTr="001921BD">
        <w:tc>
          <w:tcPr>
            <w:tcW w:w="3094" w:type="dxa"/>
            <w:gridSpan w:val="2"/>
            <w:vMerge/>
            <w:tcBorders>
              <w:top w:val="single" w:sz="4" w:space="0" w:color="auto"/>
              <w:left w:val="single" w:sz="4" w:space="0" w:color="auto"/>
              <w:bottom w:val="single" w:sz="4" w:space="0" w:color="auto"/>
              <w:right w:val="single" w:sz="4" w:space="0" w:color="auto"/>
            </w:tcBorders>
          </w:tcPr>
          <w:p w14:paraId="083CCA96" w14:textId="77777777" w:rsidR="00EF787C" w:rsidRPr="000641A5" w:rsidRDefault="00EF787C">
            <w:pPr>
              <w:rPr>
                <w:rFonts w:ascii="Times New Roman"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1F34936B"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3F0828D1" w14:textId="77777777" w:rsidR="00EF787C" w:rsidRPr="000641A5" w:rsidRDefault="00EF787C">
            <w:pPr>
              <w:jc w:val="center"/>
              <w:rPr>
                <w:rFonts w:ascii="Times New Roman"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3712B590"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63CC34C5"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2C115324" w14:textId="77777777" w:rsidR="00EF787C" w:rsidRPr="000641A5" w:rsidRDefault="00EF787C">
            <w:pPr>
              <w:jc w:val="center"/>
              <w:rPr>
                <w:rFonts w:ascii="Times New Roman"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2FAF634C"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76811E91" w14:textId="77777777" w:rsidR="00EF787C" w:rsidRPr="000641A5" w:rsidRDefault="00EF787C">
            <w:pPr>
              <w:jc w:val="center"/>
              <w:rPr>
                <w:rFonts w:ascii="Times New Roman" w:hAnsi="Times New Roman" w:cs="Times New Roman"/>
                <w:sz w:val="19"/>
                <w:szCs w:val="19"/>
                <w:lang w:val="en-CA"/>
              </w:rPr>
            </w:pPr>
          </w:p>
        </w:tc>
      </w:tr>
      <w:tr w:rsidR="00EF787C" w:rsidRPr="000641A5" w14:paraId="38473F75" w14:textId="77777777" w:rsidTr="001921BD">
        <w:tc>
          <w:tcPr>
            <w:tcW w:w="3094" w:type="dxa"/>
            <w:gridSpan w:val="2"/>
            <w:vMerge/>
            <w:tcBorders>
              <w:top w:val="single" w:sz="4" w:space="0" w:color="auto"/>
              <w:left w:val="single" w:sz="4" w:space="0" w:color="auto"/>
              <w:bottom w:val="single" w:sz="4" w:space="0" w:color="auto"/>
              <w:right w:val="single" w:sz="4" w:space="0" w:color="auto"/>
            </w:tcBorders>
          </w:tcPr>
          <w:p w14:paraId="5D7BDA3E" w14:textId="77777777" w:rsidR="00EF787C" w:rsidRPr="000641A5" w:rsidRDefault="00EF787C">
            <w:pPr>
              <w:rPr>
                <w:rFonts w:ascii="Times New Roman"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73705E61"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38E1919F" w14:textId="77777777" w:rsidR="00EF787C" w:rsidRPr="000641A5" w:rsidRDefault="00EF787C">
            <w:pPr>
              <w:jc w:val="center"/>
              <w:rPr>
                <w:rFonts w:ascii="Times New Roman"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409C4745"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4666F8FC"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776AA9FE" w14:textId="77777777" w:rsidR="00EF787C" w:rsidRPr="000641A5" w:rsidRDefault="00EF787C">
            <w:pPr>
              <w:jc w:val="center"/>
              <w:rPr>
                <w:rFonts w:ascii="Times New Roman"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52087C4B"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2A952F60" w14:textId="77777777" w:rsidR="00EF787C" w:rsidRPr="000641A5" w:rsidRDefault="00EF787C">
            <w:pPr>
              <w:jc w:val="center"/>
              <w:rPr>
                <w:rFonts w:ascii="Times New Roman" w:hAnsi="Times New Roman" w:cs="Times New Roman"/>
                <w:sz w:val="19"/>
                <w:szCs w:val="19"/>
                <w:lang w:val="en-CA"/>
              </w:rPr>
            </w:pPr>
          </w:p>
        </w:tc>
      </w:tr>
    </w:tbl>
    <w:p w14:paraId="2CF3C018" w14:textId="7E9E7AE2" w:rsidR="001D3118" w:rsidRDefault="001D3118">
      <w:pPr>
        <w:spacing w:after="160"/>
        <w:rPr>
          <w:rFonts w:ascii="Times New Roman" w:hAnsi="Times New Roman" w:cs="Times New Roman"/>
          <w:bCs/>
          <w:iCs/>
          <w:sz w:val="20"/>
          <w:szCs w:val="20"/>
        </w:rPr>
      </w:pPr>
    </w:p>
    <w:p w14:paraId="2647B91B" w14:textId="77777777" w:rsidR="00AC43AA" w:rsidRDefault="00AC43AA">
      <w:pPr>
        <w:spacing w:after="160"/>
        <w:rPr>
          <w:rFonts w:ascii="Times New Roman" w:hAnsi="Times New Roman" w:cs="Times New Roman"/>
          <w:bCs/>
          <w:iCs/>
          <w:sz w:val="20"/>
          <w:szCs w:val="20"/>
        </w:rPr>
      </w:pPr>
    </w:p>
    <w:p w14:paraId="3E857C49" w14:textId="77777777" w:rsidR="00EF787C" w:rsidRPr="000641A5" w:rsidRDefault="00EF787C">
      <w:pPr>
        <w:pStyle w:val="ListParagraph"/>
        <w:numPr>
          <w:ilvl w:val="0"/>
          <w:numId w:val="212"/>
        </w:numPr>
        <w:spacing w:line="240" w:lineRule="auto"/>
        <w:rPr>
          <w:rFonts w:ascii="Times New Roman" w:hAnsi="Times New Roman" w:cs="Times New Roman"/>
          <w:bCs/>
          <w:iCs/>
          <w:color w:val="0000CC"/>
          <w:sz w:val="20"/>
          <w:szCs w:val="20"/>
        </w:rPr>
      </w:pPr>
      <w:bookmarkStart w:id="96" w:name="_Hlk69382383"/>
      <w:r w:rsidRPr="000641A5">
        <w:rPr>
          <w:rFonts w:ascii="Times New Roman" w:hAnsi="Times New Roman" w:cs="Times New Roman"/>
          <w:bCs/>
          <w:iCs/>
          <w:color w:val="0000CC"/>
          <w:sz w:val="20"/>
          <w:szCs w:val="20"/>
        </w:rPr>
        <w:lastRenderedPageBreak/>
        <w:t xml:space="preserve">Explain the circumstances when any of the percentages listed in Table 9.4-1 C are less than 100%. </w:t>
      </w:r>
      <w:bookmarkEnd w:id="96"/>
    </w:p>
    <w:p w14:paraId="21FDC62D" w14:textId="77777777" w:rsidR="00EF787C" w:rsidRPr="000641A5" w:rsidRDefault="00EF787C">
      <w:pPr>
        <w:spacing w:line="240" w:lineRule="auto"/>
        <w:ind w:left="360"/>
        <w:rPr>
          <w:rFonts w:ascii="Times New Roman" w:hAnsi="Times New Roman" w:cs="Times New Roman"/>
          <w:bCs/>
          <w:iCs/>
          <w:sz w:val="20"/>
          <w:szCs w:val="20"/>
        </w:rPr>
      </w:pPr>
    </w:p>
    <w:p w14:paraId="1FA87508" w14:textId="77777777" w:rsidR="00EF787C" w:rsidRPr="000641A5" w:rsidRDefault="00EF787C">
      <w:pPr>
        <w:spacing w:line="240" w:lineRule="auto"/>
        <w:ind w:left="360"/>
        <w:rPr>
          <w:rFonts w:ascii="Times New Roman" w:hAnsi="Times New Roman" w:cs="Times New Roman"/>
          <w:bCs/>
          <w:iCs/>
          <w:sz w:val="20"/>
          <w:szCs w:val="20"/>
        </w:rPr>
      </w:pPr>
    </w:p>
    <w:p w14:paraId="1C9E6EBA" w14:textId="77777777" w:rsidR="00EF787C" w:rsidRPr="000641A5" w:rsidRDefault="00EF787C">
      <w:pPr>
        <w:spacing w:line="240" w:lineRule="auto"/>
        <w:ind w:left="360"/>
        <w:rPr>
          <w:rFonts w:ascii="Times New Roman" w:hAnsi="Times New Roman" w:cs="Times New Roman"/>
          <w:bCs/>
          <w:iCs/>
          <w:sz w:val="20"/>
          <w:szCs w:val="20"/>
        </w:rPr>
      </w:pPr>
    </w:p>
    <w:p w14:paraId="050A9F9A" w14:textId="77777777" w:rsidR="00EF787C" w:rsidRPr="000641A5" w:rsidRDefault="00EF787C">
      <w:pPr>
        <w:spacing w:line="240" w:lineRule="auto"/>
        <w:ind w:left="360"/>
        <w:rPr>
          <w:rFonts w:ascii="Times New Roman" w:hAnsi="Times New Roman" w:cs="Times New Roman"/>
          <w:bCs/>
          <w:iCs/>
          <w:sz w:val="20"/>
          <w:szCs w:val="20"/>
        </w:rPr>
      </w:pPr>
    </w:p>
    <w:p w14:paraId="03999C1C" w14:textId="77777777" w:rsidR="00EF787C" w:rsidRPr="000641A5" w:rsidRDefault="00EF787C">
      <w:pPr>
        <w:spacing w:line="240" w:lineRule="auto"/>
        <w:ind w:left="360"/>
        <w:rPr>
          <w:rFonts w:ascii="Times New Roman" w:hAnsi="Times New Roman" w:cs="Times New Roman"/>
          <w:bCs/>
          <w:iCs/>
          <w:sz w:val="20"/>
          <w:szCs w:val="20"/>
        </w:rPr>
      </w:pPr>
    </w:p>
    <w:p w14:paraId="0B023936" w14:textId="77777777" w:rsidR="009D6373" w:rsidRPr="000641A5" w:rsidRDefault="009D6373">
      <w:pPr>
        <w:spacing w:line="240" w:lineRule="auto"/>
        <w:ind w:left="360"/>
        <w:rPr>
          <w:rFonts w:ascii="Times New Roman" w:hAnsi="Times New Roman" w:cs="Times New Roman"/>
          <w:bCs/>
          <w:iCs/>
          <w:sz w:val="20"/>
          <w:szCs w:val="20"/>
        </w:rPr>
      </w:pPr>
    </w:p>
    <w:p w14:paraId="37068463" w14:textId="77777777" w:rsidR="00EF787C" w:rsidRPr="000641A5" w:rsidRDefault="00EF787C">
      <w:pPr>
        <w:pStyle w:val="ListParagraph"/>
        <w:numPr>
          <w:ilvl w:val="0"/>
          <w:numId w:val="21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all graduating medical students achieve the same medical education program objectives.</w:t>
      </w:r>
    </w:p>
    <w:p w14:paraId="101195DF" w14:textId="77777777" w:rsidR="00EF787C" w:rsidRPr="000641A5" w:rsidRDefault="00EF787C">
      <w:pPr>
        <w:spacing w:line="240" w:lineRule="auto"/>
        <w:ind w:left="360"/>
        <w:jc w:val="both"/>
        <w:rPr>
          <w:rFonts w:ascii="Times New Roman" w:hAnsi="Times New Roman" w:cs="Times New Roman"/>
          <w:bCs/>
          <w:iCs/>
          <w:sz w:val="20"/>
          <w:szCs w:val="20"/>
        </w:rPr>
      </w:pPr>
    </w:p>
    <w:p w14:paraId="0DAF3F91" w14:textId="77777777" w:rsidR="00EF787C" w:rsidRPr="000641A5" w:rsidRDefault="00EF787C">
      <w:pPr>
        <w:spacing w:line="240" w:lineRule="auto"/>
        <w:ind w:left="360"/>
        <w:jc w:val="both"/>
        <w:rPr>
          <w:rFonts w:ascii="Times New Roman" w:hAnsi="Times New Roman" w:cs="Times New Roman"/>
          <w:bCs/>
          <w:iCs/>
          <w:sz w:val="20"/>
          <w:szCs w:val="20"/>
        </w:rPr>
      </w:pPr>
    </w:p>
    <w:p w14:paraId="17264FF5" w14:textId="77777777" w:rsidR="00EF787C" w:rsidRPr="000641A5" w:rsidRDefault="00EF787C">
      <w:pPr>
        <w:spacing w:line="240" w:lineRule="auto"/>
        <w:ind w:left="360"/>
        <w:jc w:val="both"/>
        <w:rPr>
          <w:rFonts w:ascii="Times New Roman" w:hAnsi="Times New Roman" w:cs="Times New Roman"/>
          <w:bCs/>
          <w:iCs/>
          <w:sz w:val="20"/>
          <w:szCs w:val="20"/>
        </w:rPr>
      </w:pPr>
    </w:p>
    <w:p w14:paraId="33D618E9" w14:textId="77777777" w:rsidR="00EF787C" w:rsidRPr="000641A5" w:rsidRDefault="00EF787C">
      <w:pPr>
        <w:spacing w:line="240" w:lineRule="auto"/>
        <w:ind w:left="360"/>
        <w:jc w:val="both"/>
        <w:rPr>
          <w:rFonts w:ascii="Times New Roman" w:hAnsi="Times New Roman" w:cs="Times New Roman"/>
          <w:bCs/>
          <w:iCs/>
          <w:sz w:val="20"/>
          <w:szCs w:val="20"/>
        </w:rPr>
      </w:pPr>
    </w:p>
    <w:p w14:paraId="3786713F" w14:textId="77777777" w:rsidR="00EF787C" w:rsidRPr="000641A5" w:rsidRDefault="00EF787C">
      <w:pPr>
        <w:spacing w:line="240" w:lineRule="auto"/>
        <w:ind w:left="360"/>
        <w:jc w:val="both"/>
        <w:rPr>
          <w:rFonts w:ascii="Times New Roman" w:hAnsi="Times New Roman" w:cs="Times New Roman"/>
          <w:bCs/>
          <w:iCs/>
          <w:sz w:val="20"/>
          <w:szCs w:val="20"/>
        </w:rPr>
      </w:pPr>
    </w:p>
    <w:p w14:paraId="3BB3461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6795CAA2" w14:textId="77777777" w:rsidR="00EF787C" w:rsidRPr="000641A5" w:rsidRDefault="1AE05289" w:rsidP="28F23394">
      <w:pPr>
        <w:spacing w:line="240" w:lineRule="auto"/>
        <w:jc w:val="both"/>
        <w:rPr>
          <w:rFonts w:ascii="Times New Roman" w:hAnsi="Times New Roman" w:cs="Times New Roman"/>
          <w:b/>
          <w:bCs/>
          <w:i/>
          <w:iCs/>
          <w:color w:val="0000CC"/>
          <w:sz w:val="20"/>
          <w:szCs w:val="20"/>
        </w:rPr>
      </w:pPr>
      <w:r w:rsidRPr="28F23394">
        <w:rPr>
          <w:rFonts w:ascii="Times New Roman" w:hAnsi="Times New Roman" w:cs="Times New Roman"/>
          <w:b/>
          <w:bCs/>
          <w:i/>
          <w:iCs/>
          <w:color w:val="0000CC"/>
          <w:sz w:val="20"/>
          <w:szCs w:val="20"/>
        </w:rPr>
        <w:lastRenderedPageBreak/>
        <w:t>9.5 NARRATIVE ASSESSMENT</w:t>
      </w:r>
    </w:p>
    <w:p w14:paraId="2C18DCF4" w14:textId="77B5DBE6" w:rsidR="00C31D4C" w:rsidRPr="00D66D38" w:rsidRDefault="00D66D38" w:rsidP="00D66D38">
      <w:pPr>
        <w:spacing w:line="240" w:lineRule="auto"/>
        <w:jc w:val="both"/>
        <w:rPr>
          <w:rFonts w:ascii="Times New Roman" w:hAnsi="Times New Roman" w:cs="Times New Roman"/>
          <w:b/>
          <w:bCs/>
          <w:i/>
          <w:iCs/>
          <w:color w:val="0000CC"/>
          <w:sz w:val="20"/>
          <w:szCs w:val="20"/>
        </w:rPr>
      </w:pPr>
      <w:r w:rsidRPr="00D66D38">
        <w:rPr>
          <w:rFonts w:ascii="Times New Roman" w:hAnsi="Times New Roman" w:cs="Times New Roman"/>
          <w:b/>
          <w:bCs/>
          <w:i/>
          <w:iCs/>
          <w:color w:val="0000CC"/>
          <w:sz w:val="20"/>
          <w:szCs w:val="20"/>
        </w:rPr>
        <w:t>A medical school ensures that a narrative description of a medical student’s performance is included as a component of the assessment in each required learning experience whenever teacher-student interaction permits this form of assessment.</w:t>
      </w:r>
    </w:p>
    <w:p w14:paraId="440A91A6" w14:textId="77777777" w:rsidR="00D66D38" w:rsidRPr="000641A5" w:rsidRDefault="00D66D38">
      <w:pPr>
        <w:spacing w:line="240" w:lineRule="auto"/>
        <w:rPr>
          <w:rFonts w:ascii="Times New Roman" w:hAnsi="Times New Roman" w:cs="Times New Roman"/>
          <w:sz w:val="20"/>
          <w:szCs w:val="20"/>
        </w:rPr>
      </w:pPr>
    </w:p>
    <w:p w14:paraId="7D66B3C4" w14:textId="77777777" w:rsidR="00EF787C" w:rsidRPr="000641A5" w:rsidRDefault="1AE05289">
      <w:pPr>
        <w:widowControl w:val="0"/>
        <w:spacing w:line="240" w:lineRule="auto"/>
        <w:ind w:left="851" w:hanging="851"/>
        <w:rPr>
          <w:rFonts w:ascii="Times New Roman" w:hAnsi="Times New Roman" w:cs="Times New Roman"/>
          <w:b/>
          <w:i/>
          <w:sz w:val="20"/>
          <w:szCs w:val="20"/>
          <w:u w:val="single"/>
        </w:rPr>
      </w:pPr>
      <w:r w:rsidRPr="28F23394">
        <w:rPr>
          <w:rFonts w:ascii="Times New Roman" w:hAnsi="Times New Roman" w:cs="Times New Roman"/>
          <w:b/>
          <w:bCs/>
          <w:i/>
          <w:iCs/>
          <w:sz w:val="20"/>
          <w:szCs w:val="20"/>
          <w:u w:val="single"/>
        </w:rPr>
        <w:t>Requirement 9.5-1</w:t>
      </w:r>
    </w:p>
    <w:p w14:paraId="160BB0A3" w14:textId="49206FE0" w:rsidR="00EF787C" w:rsidRPr="00331592" w:rsidRDefault="6F385ED6">
      <w:pPr>
        <w:widowControl w:val="0"/>
        <w:spacing w:line="240" w:lineRule="auto"/>
        <w:rPr>
          <w:rFonts w:ascii="Times New Roman" w:hAnsi="Times New Roman" w:cs="Times New Roman"/>
          <w:i/>
          <w:iCs/>
          <w:sz w:val="20"/>
          <w:szCs w:val="20"/>
        </w:rPr>
      </w:pPr>
      <w:r w:rsidRPr="28F23394">
        <w:rPr>
          <w:rFonts w:ascii="Times New Roman" w:hAnsi="Times New Roman" w:cs="Times New Roman"/>
          <w:i/>
          <w:iCs/>
          <w:sz w:val="20"/>
          <w:szCs w:val="20"/>
        </w:rPr>
        <w:t>The medical school ensures that a narrative description of a medical student’s performance is included as a component of the assessment in each required learning experience whenever teacher-student interaction permits this form of assessment.</w:t>
      </w:r>
      <w:r>
        <w:br/>
      </w:r>
    </w:p>
    <w:p w14:paraId="5984091F" w14:textId="7C70B5D2" w:rsidR="00EF787C" w:rsidRPr="000641A5" w:rsidRDefault="1AE05289" w:rsidP="001D3118">
      <w:pPr>
        <w:pStyle w:val="ListParagraph"/>
        <w:numPr>
          <w:ilvl w:val="0"/>
          <w:numId w:val="196"/>
        </w:numPr>
        <w:spacing w:line="240" w:lineRule="auto"/>
        <w:rPr>
          <w:rFonts w:ascii="Times New Roman" w:hAnsi="Times New Roman" w:cs="Times New Roman"/>
          <w:color w:val="0000CC"/>
          <w:sz w:val="20"/>
          <w:szCs w:val="20"/>
        </w:rPr>
      </w:pPr>
      <w:r w:rsidRPr="28F23394">
        <w:rPr>
          <w:rFonts w:ascii="Times New Roman" w:hAnsi="Times New Roman" w:cs="Times New Roman"/>
          <w:color w:val="0000CC"/>
          <w:sz w:val="20"/>
          <w:szCs w:val="20"/>
        </w:rPr>
        <w:t xml:space="preserve">Describe how </w:t>
      </w:r>
      <w:r w:rsidR="505EE1ED" w:rsidRPr="28F23394">
        <w:rPr>
          <w:rFonts w:ascii="Times New Roman" w:hAnsi="Times New Roman" w:cs="Times New Roman"/>
          <w:color w:val="0000CC"/>
          <w:sz w:val="20"/>
          <w:szCs w:val="20"/>
        </w:rPr>
        <w:t>the medical school ensures that a narrative description of a medical student’s performance is included as a component of the assessment in each required learning</w:t>
      </w:r>
      <w:r w:rsidR="001D3118">
        <w:rPr>
          <w:rFonts w:ascii="Times New Roman" w:hAnsi="Times New Roman" w:cs="Times New Roman"/>
          <w:color w:val="0000CC"/>
          <w:sz w:val="20"/>
          <w:szCs w:val="20"/>
        </w:rPr>
        <w:t xml:space="preserve"> </w:t>
      </w:r>
      <w:r w:rsidR="505EE1ED" w:rsidRPr="28F23394">
        <w:rPr>
          <w:rFonts w:ascii="Times New Roman" w:hAnsi="Times New Roman" w:cs="Times New Roman"/>
          <w:color w:val="0000CC"/>
          <w:sz w:val="20"/>
          <w:szCs w:val="20"/>
        </w:rPr>
        <w:t>experience whenever teacher-student interaction permits this form of assessment.</w:t>
      </w:r>
    </w:p>
    <w:p w14:paraId="395ED509" w14:textId="77777777" w:rsidR="00EF787C" w:rsidRPr="000641A5" w:rsidRDefault="00EF787C">
      <w:pPr>
        <w:spacing w:line="240" w:lineRule="auto"/>
        <w:ind w:left="360"/>
        <w:jc w:val="both"/>
        <w:rPr>
          <w:rFonts w:ascii="Times New Roman" w:hAnsi="Times New Roman" w:cs="Times New Roman"/>
          <w:bCs/>
          <w:iCs/>
          <w:sz w:val="20"/>
          <w:szCs w:val="20"/>
        </w:rPr>
      </w:pPr>
    </w:p>
    <w:p w14:paraId="061F8DE5" w14:textId="77777777" w:rsidR="00EF787C" w:rsidRPr="000641A5" w:rsidRDefault="00EF787C">
      <w:pPr>
        <w:spacing w:line="240" w:lineRule="auto"/>
        <w:ind w:left="360"/>
        <w:jc w:val="both"/>
        <w:rPr>
          <w:rFonts w:ascii="Times New Roman" w:hAnsi="Times New Roman" w:cs="Times New Roman"/>
          <w:bCs/>
          <w:iCs/>
          <w:sz w:val="20"/>
          <w:szCs w:val="20"/>
        </w:rPr>
      </w:pPr>
    </w:p>
    <w:p w14:paraId="03933295" w14:textId="77777777" w:rsidR="00EF787C" w:rsidRPr="000641A5" w:rsidRDefault="00EF787C">
      <w:pPr>
        <w:spacing w:line="240" w:lineRule="auto"/>
        <w:ind w:left="360"/>
        <w:jc w:val="both"/>
        <w:rPr>
          <w:rFonts w:ascii="Times New Roman" w:hAnsi="Times New Roman" w:cs="Times New Roman"/>
          <w:bCs/>
          <w:iCs/>
          <w:sz w:val="20"/>
          <w:szCs w:val="20"/>
        </w:rPr>
      </w:pPr>
    </w:p>
    <w:p w14:paraId="41082DEF" w14:textId="77777777" w:rsidR="00EF787C" w:rsidRPr="000641A5" w:rsidRDefault="00EF787C" w:rsidP="001D3118">
      <w:pPr>
        <w:spacing w:line="240" w:lineRule="auto"/>
        <w:jc w:val="both"/>
        <w:rPr>
          <w:rFonts w:ascii="Times New Roman" w:hAnsi="Times New Roman" w:cs="Times New Roman"/>
          <w:bCs/>
          <w:iCs/>
          <w:sz w:val="20"/>
          <w:szCs w:val="20"/>
        </w:rPr>
      </w:pPr>
    </w:p>
    <w:p w14:paraId="71D6FF51" w14:textId="77777777" w:rsidR="00EF787C" w:rsidRPr="000641A5" w:rsidRDefault="00EF787C">
      <w:pPr>
        <w:spacing w:line="240" w:lineRule="auto"/>
        <w:ind w:left="360"/>
        <w:jc w:val="both"/>
        <w:rPr>
          <w:rFonts w:ascii="Times New Roman" w:hAnsi="Times New Roman" w:cs="Times New Roman"/>
          <w:bCs/>
          <w:iCs/>
          <w:sz w:val="20"/>
          <w:szCs w:val="20"/>
        </w:rPr>
      </w:pPr>
    </w:p>
    <w:p w14:paraId="600DA9EE" w14:textId="77777777" w:rsidR="00EF787C" w:rsidRPr="000641A5" w:rsidRDefault="1AE05289">
      <w:pPr>
        <w:pStyle w:val="ListParagraph"/>
        <w:numPr>
          <w:ilvl w:val="0"/>
          <w:numId w:val="196"/>
        </w:numPr>
        <w:spacing w:line="240" w:lineRule="auto"/>
        <w:jc w:val="both"/>
        <w:rPr>
          <w:rFonts w:ascii="Times New Roman" w:hAnsi="Times New Roman" w:cs="Times New Roman"/>
          <w:bCs/>
          <w:iCs/>
          <w:color w:val="0000CC"/>
          <w:sz w:val="20"/>
          <w:szCs w:val="20"/>
        </w:rPr>
      </w:pPr>
      <w:r w:rsidRPr="28F23394">
        <w:rPr>
          <w:rFonts w:ascii="Times New Roman" w:hAnsi="Times New Roman" w:cs="Times New Roman"/>
          <w:color w:val="0000CC"/>
          <w:sz w:val="20"/>
          <w:szCs w:val="20"/>
        </w:rPr>
        <w:t>Provide three de-identified examples of narrative feedback that typify the narrative feedback provided in required learning experiences.  Include at least two examples from required clinical learning experiences.  (</w:t>
      </w:r>
      <w:r w:rsidRPr="28F23394">
        <w:rPr>
          <w:rFonts w:ascii="Times New Roman" w:hAnsi="Times New Roman" w:cs="Times New Roman"/>
          <w:b/>
          <w:bCs/>
          <w:i/>
          <w:iCs/>
          <w:color w:val="0000CC"/>
          <w:sz w:val="20"/>
          <w:szCs w:val="20"/>
        </w:rPr>
        <w:t>Appendix 9.5-1 B</w:t>
      </w:r>
      <w:r w:rsidRPr="28F23394">
        <w:rPr>
          <w:rFonts w:ascii="Times New Roman" w:hAnsi="Times New Roman" w:cs="Times New Roman"/>
          <w:color w:val="0000CC"/>
          <w:sz w:val="20"/>
          <w:szCs w:val="20"/>
        </w:rPr>
        <w:t>)</w:t>
      </w:r>
    </w:p>
    <w:p w14:paraId="073CF1B2"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4810F229"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4D26E716"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687C08D0"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796AFAE3"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198394F7" w14:textId="7A43500B" w:rsidR="1AE05289" w:rsidRDefault="1AE05289" w:rsidP="28F23394">
      <w:pPr>
        <w:pStyle w:val="ListParagraph"/>
        <w:numPr>
          <w:ilvl w:val="0"/>
          <w:numId w:val="196"/>
        </w:numPr>
        <w:spacing w:line="240" w:lineRule="auto"/>
        <w:jc w:val="both"/>
        <w:rPr>
          <w:rFonts w:ascii="Times New Roman" w:hAnsi="Times New Roman" w:cs="Times New Roman"/>
          <w:color w:val="0000CC"/>
          <w:sz w:val="20"/>
          <w:szCs w:val="20"/>
        </w:rPr>
      </w:pPr>
      <w:r w:rsidRPr="5E01B63F">
        <w:rPr>
          <w:rFonts w:ascii="Times New Roman" w:hAnsi="Times New Roman" w:cs="Times New Roman"/>
          <w:color w:val="0000CC"/>
          <w:sz w:val="20"/>
          <w:szCs w:val="20"/>
        </w:rPr>
        <w:t>Describe how those assessing medical students are instructed to provide quality narrative descriptions of student performance.</w:t>
      </w:r>
    </w:p>
    <w:p w14:paraId="77EF976B" w14:textId="4532FD54" w:rsidR="28F23394" w:rsidRDefault="28F23394" w:rsidP="28F23394">
      <w:pPr>
        <w:spacing w:line="240" w:lineRule="auto"/>
        <w:jc w:val="both"/>
        <w:rPr>
          <w:rFonts w:ascii="Times New Roman" w:hAnsi="Times New Roman" w:cs="Times New Roman"/>
          <w:color w:val="0000CC"/>
          <w:sz w:val="20"/>
          <w:szCs w:val="20"/>
        </w:rPr>
      </w:pPr>
    </w:p>
    <w:p w14:paraId="4228DF19" w14:textId="2CD37803" w:rsidR="28F23394" w:rsidRDefault="28F23394" w:rsidP="28F23394">
      <w:pPr>
        <w:spacing w:line="240" w:lineRule="auto"/>
        <w:jc w:val="both"/>
        <w:rPr>
          <w:rFonts w:ascii="Times New Roman" w:hAnsi="Times New Roman" w:cs="Times New Roman"/>
          <w:color w:val="0000CC"/>
          <w:sz w:val="20"/>
          <w:szCs w:val="20"/>
        </w:rPr>
      </w:pPr>
    </w:p>
    <w:p w14:paraId="7EE7789E" w14:textId="77777777" w:rsidR="001D3118" w:rsidRDefault="001D3118" w:rsidP="28F23394">
      <w:pPr>
        <w:spacing w:line="240" w:lineRule="auto"/>
        <w:jc w:val="both"/>
        <w:rPr>
          <w:rFonts w:ascii="Times New Roman" w:hAnsi="Times New Roman" w:cs="Times New Roman"/>
          <w:color w:val="0000CC"/>
          <w:sz w:val="20"/>
          <w:szCs w:val="20"/>
        </w:rPr>
      </w:pPr>
    </w:p>
    <w:p w14:paraId="290255CF" w14:textId="77777777" w:rsidR="001D3118" w:rsidRDefault="001D3118" w:rsidP="28F23394">
      <w:pPr>
        <w:spacing w:line="240" w:lineRule="auto"/>
        <w:jc w:val="both"/>
        <w:rPr>
          <w:rFonts w:ascii="Times New Roman" w:hAnsi="Times New Roman" w:cs="Times New Roman"/>
          <w:color w:val="0000CC"/>
          <w:sz w:val="20"/>
          <w:szCs w:val="20"/>
        </w:rPr>
      </w:pPr>
    </w:p>
    <w:p w14:paraId="3A5D35D5" w14:textId="64F1ED56" w:rsidR="28F23394" w:rsidRDefault="28F23394" w:rsidP="28F23394">
      <w:pPr>
        <w:spacing w:line="240" w:lineRule="auto"/>
        <w:jc w:val="both"/>
        <w:rPr>
          <w:rFonts w:ascii="Times New Roman" w:hAnsi="Times New Roman" w:cs="Times New Roman"/>
          <w:color w:val="0000CC"/>
          <w:sz w:val="20"/>
          <w:szCs w:val="20"/>
        </w:rPr>
      </w:pPr>
    </w:p>
    <w:p w14:paraId="1A163A8D" w14:textId="464DD61F" w:rsidR="6ADEA95D" w:rsidRDefault="6ADEA95D" w:rsidP="28F23394">
      <w:pPr>
        <w:pStyle w:val="ListParagraph"/>
        <w:numPr>
          <w:ilvl w:val="0"/>
          <w:numId w:val="196"/>
        </w:numPr>
        <w:spacing w:line="240" w:lineRule="auto"/>
        <w:jc w:val="both"/>
        <w:rPr>
          <w:rFonts w:ascii="Times New Roman" w:hAnsi="Times New Roman" w:cs="Times New Roman"/>
          <w:color w:val="0000CC"/>
          <w:sz w:val="20"/>
          <w:szCs w:val="20"/>
        </w:rPr>
      </w:pPr>
      <w:r w:rsidRPr="5E01B63F">
        <w:rPr>
          <w:rFonts w:ascii="Times New Roman" w:hAnsi="Times New Roman" w:cs="Times New Roman"/>
          <w:color w:val="0000CC"/>
          <w:sz w:val="20"/>
          <w:szCs w:val="20"/>
        </w:rPr>
        <w:t xml:space="preserve">Describe how the medical school monitors the quality of narrative descriptions of student performance.  </w:t>
      </w:r>
    </w:p>
    <w:p w14:paraId="48697237"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104F7ADB"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5428D2FD"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3D330CED"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6A83B1D8"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594A8BD3" w14:textId="77777777" w:rsidR="00EF787C" w:rsidRPr="000641A5" w:rsidRDefault="00EF787C">
      <w:pPr>
        <w:spacing w:line="240" w:lineRule="auto"/>
        <w:rPr>
          <w:rFonts w:ascii="Times New Roman" w:eastAsia="Calibri" w:hAnsi="Times New Roman" w:cs="Times New Roman"/>
          <w:sz w:val="20"/>
        </w:rPr>
      </w:pPr>
      <w:r w:rsidRPr="000641A5">
        <w:rPr>
          <w:rFonts w:ascii="Times New Roman" w:hAnsi="Times New Roman" w:cs="Times New Roman"/>
          <w:b/>
        </w:rPr>
        <w:br w:type="page"/>
      </w:r>
      <w:r w:rsidRPr="000641A5">
        <w:rPr>
          <w:rFonts w:ascii="Times New Roman" w:hAnsi="Times New Roman" w:cs="Times New Roman"/>
          <w:b/>
          <w:i/>
          <w:color w:val="0000CC"/>
          <w:sz w:val="20"/>
          <w:szCs w:val="20"/>
        </w:rPr>
        <w:lastRenderedPageBreak/>
        <w:t>9.6 SETTING STANDARDS OF ACHIEVEMENT</w:t>
      </w:r>
    </w:p>
    <w:p w14:paraId="1BE30E1F" w14:textId="638D796D" w:rsidR="00EF787C" w:rsidRPr="000641A5" w:rsidRDefault="76D71EFF"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1AE05289" w:rsidRPr="1570F608">
        <w:rPr>
          <w:rFonts w:ascii="Times New Roman" w:hAnsi="Times New Roman" w:cs="Times New Roman"/>
          <w:b/>
          <w:bCs/>
          <w:i/>
          <w:iCs/>
          <w:color w:val="0000CC"/>
          <w:sz w:val="20"/>
          <w:szCs w:val="20"/>
        </w:rPr>
        <w:t>medical school ensures that faculty members with appropriate knowledge and expertise set standards of achievement in each required learning experience in the medical education program.</w:t>
      </w:r>
    </w:p>
    <w:p w14:paraId="68CBD43B" w14:textId="77777777" w:rsidR="00EF787C" w:rsidRPr="000641A5" w:rsidRDefault="00EF787C">
      <w:pPr>
        <w:spacing w:line="240" w:lineRule="auto"/>
        <w:rPr>
          <w:rFonts w:ascii="Times New Roman" w:hAnsi="Times New Roman" w:cs="Times New Roman"/>
          <w:sz w:val="20"/>
          <w:szCs w:val="20"/>
        </w:rPr>
      </w:pPr>
    </w:p>
    <w:p w14:paraId="6E99DC2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9.6-1</w:t>
      </w:r>
    </w:p>
    <w:p w14:paraId="1F9FECFC"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faculty members with appropriate knowledge and expertise set standards of achievement in each required learning experience in the medical education program.</w:t>
      </w:r>
    </w:p>
    <w:p w14:paraId="55533C2A" w14:textId="77777777" w:rsidR="00EF787C" w:rsidRPr="000641A5" w:rsidRDefault="00EF787C">
      <w:pPr>
        <w:spacing w:line="240" w:lineRule="auto"/>
        <w:rPr>
          <w:rFonts w:ascii="Times New Roman" w:hAnsi="Times New Roman" w:cs="Times New Roman"/>
          <w:sz w:val="20"/>
          <w:szCs w:val="20"/>
        </w:rPr>
      </w:pPr>
    </w:p>
    <w:p w14:paraId="7537EF12" w14:textId="77777777" w:rsidR="00EF787C" w:rsidRPr="000641A5" w:rsidRDefault="00EF787C">
      <w:pPr>
        <w:pStyle w:val="ListParagraph"/>
        <w:numPr>
          <w:ilvl w:val="0"/>
          <w:numId w:val="19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faculty members with appropriate knowledge and expertise set standards of achievement in each required learning experience in the medical education program.</w:t>
      </w:r>
    </w:p>
    <w:p w14:paraId="7DDB813E" w14:textId="77777777" w:rsidR="00EF787C" w:rsidRPr="000641A5" w:rsidRDefault="00EF787C">
      <w:pPr>
        <w:spacing w:line="240" w:lineRule="auto"/>
        <w:ind w:left="360"/>
        <w:rPr>
          <w:rFonts w:ascii="Times New Roman" w:hAnsi="Times New Roman" w:cs="Times New Roman"/>
          <w:bCs/>
          <w:iCs/>
          <w:sz w:val="20"/>
          <w:szCs w:val="20"/>
        </w:rPr>
      </w:pPr>
    </w:p>
    <w:p w14:paraId="68FA2387" w14:textId="77777777" w:rsidR="00EF787C" w:rsidRPr="000641A5" w:rsidRDefault="00EF787C">
      <w:pPr>
        <w:spacing w:line="240" w:lineRule="auto"/>
        <w:ind w:left="360"/>
        <w:rPr>
          <w:rFonts w:ascii="Times New Roman" w:hAnsi="Times New Roman" w:cs="Times New Roman"/>
          <w:bCs/>
          <w:iCs/>
          <w:sz w:val="20"/>
          <w:szCs w:val="20"/>
        </w:rPr>
      </w:pPr>
    </w:p>
    <w:p w14:paraId="5F31E38F" w14:textId="77777777" w:rsidR="00EF787C" w:rsidRPr="000641A5" w:rsidRDefault="00EF787C">
      <w:pPr>
        <w:pStyle w:val="NoSpacing"/>
        <w:ind w:left="360"/>
        <w:rPr>
          <w:rFonts w:ascii="Times New Roman" w:hAnsi="Times New Roman" w:cs="Times New Roman"/>
          <w:b/>
        </w:rPr>
      </w:pPr>
    </w:p>
    <w:p w14:paraId="17F3C5E9" w14:textId="77777777" w:rsidR="00EF787C" w:rsidRPr="000641A5" w:rsidRDefault="00EF787C">
      <w:pPr>
        <w:pStyle w:val="NoSpacing"/>
        <w:ind w:left="360"/>
        <w:rPr>
          <w:rFonts w:ascii="Times New Roman" w:hAnsi="Times New Roman" w:cs="Times New Roman"/>
          <w:b/>
        </w:rPr>
      </w:pPr>
    </w:p>
    <w:p w14:paraId="7DFC30C4" w14:textId="77777777" w:rsidR="00EF787C" w:rsidRPr="000641A5" w:rsidRDefault="00EF787C">
      <w:pPr>
        <w:pStyle w:val="NoSpacing"/>
        <w:ind w:left="360"/>
        <w:rPr>
          <w:rFonts w:ascii="Times New Roman" w:hAnsi="Times New Roman" w:cs="Times New Roman"/>
          <w:b/>
        </w:rPr>
      </w:pPr>
    </w:p>
    <w:p w14:paraId="4EE7C716"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CCD88CF" w14:textId="77777777" w:rsidR="00EF787C"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9.7 TIMELY FORMATIVE ASSESSMENT AND FEEDBACK</w:t>
      </w:r>
    </w:p>
    <w:p w14:paraId="1CE0C581" w14:textId="2DD54E53" w:rsidR="00950680" w:rsidRPr="000641A5" w:rsidRDefault="00950680">
      <w:pPr>
        <w:spacing w:line="240" w:lineRule="auto"/>
        <w:rPr>
          <w:rFonts w:ascii="Times New Roman" w:hAnsi="Times New Roman" w:cs="Times New Roman"/>
          <w:b/>
          <w:i/>
          <w:color w:val="0000CC"/>
          <w:sz w:val="20"/>
          <w:szCs w:val="20"/>
        </w:rPr>
      </w:pPr>
      <w:r w:rsidRPr="00950680">
        <w:rPr>
          <w:rFonts w:ascii="Times New Roman" w:hAnsi="Times New Roman" w:cs="Times New Roman"/>
          <w:b/>
          <w:i/>
          <w:color w:val="0000CC"/>
          <w:sz w:val="20"/>
          <w:szCs w:val="20"/>
        </w:rPr>
        <w:t xml:space="preserve">A medical school ensures that </w:t>
      </w:r>
      <w:r w:rsidR="00CF5F61">
        <w:rPr>
          <w:rFonts w:ascii="Times New Roman" w:hAnsi="Times New Roman" w:cs="Times New Roman"/>
          <w:b/>
          <w:i/>
          <w:color w:val="0000CC"/>
          <w:sz w:val="20"/>
          <w:szCs w:val="20"/>
        </w:rPr>
        <w:t>e</w:t>
      </w:r>
      <w:r w:rsidRPr="00950680">
        <w:rPr>
          <w:rFonts w:ascii="Times New Roman" w:hAnsi="Times New Roman" w:cs="Times New Roman"/>
          <w:b/>
          <w:i/>
          <w:color w:val="0000CC"/>
          <w:sz w:val="20"/>
          <w:szCs w:val="20"/>
        </w:rPr>
        <w:t xml:space="preserve">ach medical student is assessed and provided with formative feedback early enough during each required learning experience four or more weeks in length to allow sufficient time for </w:t>
      </w:r>
      <w:r w:rsidR="00A54733">
        <w:rPr>
          <w:rFonts w:ascii="Times New Roman" w:hAnsi="Times New Roman" w:cs="Times New Roman"/>
          <w:b/>
          <w:i/>
          <w:color w:val="0000CC"/>
          <w:sz w:val="20"/>
          <w:szCs w:val="20"/>
        </w:rPr>
        <w:t>improvement</w:t>
      </w:r>
      <w:r w:rsidRPr="00950680">
        <w:rPr>
          <w:rFonts w:ascii="Times New Roman" w:hAnsi="Times New Roman" w:cs="Times New Roman"/>
          <w:b/>
          <w:i/>
          <w:color w:val="0000CC"/>
          <w:sz w:val="20"/>
          <w:szCs w:val="20"/>
        </w:rPr>
        <w:t>.</w:t>
      </w:r>
      <w:r w:rsidR="000657C6">
        <w:rPr>
          <w:rFonts w:ascii="Times New Roman" w:hAnsi="Times New Roman" w:cs="Times New Roman"/>
          <w:b/>
          <w:i/>
          <w:color w:val="0000CC"/>
          <w:sz w:val="20"/>
          <w:szCs w:val="20"/>
        </w:rPr>
        <w:t xml:space="preserve"> </w:t>
      </w:r>
      <w:r w:rsidR="004631B7">
        <w:rPr>
          <w:rFonts w:ascii="Times New Roman" w:hAnsi="Times New Roman" w:cs="Times New Roman"/>
          <w:b/>
          <w:i/>
          <w:color w:val="0000CC"/>
          <w:sz w:val="20"/>
          <w:szCs w:val="20"/>
        </w:rPr>
        <w:t>Documented</w:t>
      </w:r>
      <w:r w:rsidRPr="00950680">
        <w:rPr>
          <w:rFonts w:ascii="Times New Roman" w:hAnsi="Times New Roman" w:cs="Times New Roman"/>
          <w:b/>
          <w:i/>
          <w:color w:val="0000CC"/>
          <w:sz w:val="20"/>
          <w:szCs w:val="20"/>
        </w:rPr>
        <w:t xml:space="preserve"> feedback occurs at least at the midpoint of the learning experience. In medical education programs with longer educational experiences (e.g., longitudinal integrated clerkship, year-long required learning experiences) </w:t>
      </w:r>
      <w:r w:rsidR="00550750">
        <w:rPr>
          <w:rFonts w:ascii="Times New Roman" w:hAnsi="Times New Roman" w:cs="Times New Roman"/>
          <w:b/>
          <w:i/>
          <w:color w:val="0000CC"/>
          <w:sz w:val="20"/>
          <w:szCs w:val="20"/>
        </w:rPr>
        <w:t>documented</w:t>
      </w:r>
      <w:r w:rsidRPr="00950680">
        <w:rPr>
          <w:rFonts w:ascii="Times New Roman" w:hAnsi="Times New Roman" w:cs="Times New Roman"/>
          <w:b/>
          <w:i/>
          <w:color w:val="0000CC"/>
          <w:sz w:val="20"/>
          <w:szCs w:val="20"/>
        </w:rPr>
        <w:t xml:space="preserve"> feedback</w:t>
      </w:r>
      <w:r w:rsidR="00EE1DFD">
        <w:rPr>
          <w:rFonts w:ascii="Times New Roman" w:hAnsi="Times New Roman" w:cs="Times New Roman"/>
          <w:b/>
          <w:i/>
          <w:color w:val="0000CC"/>
          <w:sz w:val="20"/>
          <w:szCs w:val="20"/>
        </w:rPr>
        <w:t xml:space="preserve"> is provided at a minimum every 6 weeks over the course </w:t>
      </w:r>
      <w:r w:rsidR="00E4218E">
        <w:rPr>
          <w:rFonts w:ascii="Times New Roman" w:hAnsi="Times New Roman" w:cs="Times New Roman"/>
          <w:b/>
          <w:i/>
          <w:color w:val="0000CC"/>
          <w:sz w:val="20"/>
          <w:szCs w:val="20"/>
        </w:rPr>
        <w:t xml:space="preserve">of </w:t>
      </w:r>
      <w:r w:rsidR="00CB4066">
        <w:rPr>
          <w:rFonts w:ascii="Times New Roman" w:hAnsi="Times New Roman" w:cs="Times New Roman"/>
          <w:b/>
          <w:i/>
          <w:color w:val="0000CC"/>
          <w:sz w:val="20"/>
          <w:szCs w:val="20"/>
        </w:rPr>
        <w:t>the learning experience</w:t>
      </w:r>
      <w:r w:rsidRPr="00950680">
        <w:rPr>
          <w:rFonts w:ascii="Times New Roman" w:hAnsi="Times New Roman" w:cs="Times New Roman"/>
          <w:b/>
          <w:i/>
          <w:color w:val="0000CC"/>
          <w:sz w:val="20"/>
          <w:szCs w:val="20"/>
        </w:rPr>
        <w:t>. For required learning experiences less than four weeks in length alternate means are provided by which medical students can measure their progress in learning.</w:t>
      </w:r>
    </w:p>
    <w:p w14:paraId="2C294E79" w14:textId="77777777" w:rsidR="00EF787C" w:rsidRPr="000641A5" w:rsidRDefault="00EF787C">
      <w:pPr>
        <w:spacing w:line="240" w:lineRule="auto"/>
        <w:rPr>
          <w:rFonts w:ascii="Times New Roman" w:hAnsi="Times New Roman" w:cs="Times New Roman"/>
          <w:sz w:val="20"/>
          <w:szCs w:val="20"/>
        </w:rPr>
      </w:pPr>
    </w:p>
    <w:p w14:paraId="47B4515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9.7-1</w:t>
      </w:r>
    </w:p>
    <w:p w14:paraId="3059E6B4" w14:textId="4524DCE0" w:rsidR="00EF787C" w:rsidRPr="005329ED" w:rsidRDefault="00EF787C">
      <w:pPr>
        <w:widowControl w:val="0"/>
        <w:spacing w:line="240" w:lineRule="auto"/>
        <w:rPr>
          <w:rFonts w:ascii="Times New Roman" w:hAnsi="Times New Roman" w:cs="Times New Roman"/>
          <w:i/>
          <w:iCs/>
          <w:sz w:val="20"/>
          <w:szCs w:val="20"/>
        </w:rPr>
      </w:pPr>
      <w:r w:rsidRPr="1570F608">
        <w:rPr>
          <w:rFonts w:ascii="Times New Roman" w:hAnsi="Times New Roman" w:cs="Times New Roman"/>
          <w:i/>
          <w:iCs/>
          <w:sz w:val="20"/>
          <w:szCs w:val="20"/>
        </w:rPr>
        <w:t xml:space="preserve">The </w:t>
      </w:r>
      <w:r w:rsidR="05910E7F" w:rsidRPr="1570F608">
        <w:rPr>
          <w:rFonts w:ascii="Times New Roman" w:hAnsi="Times New Roman" w:cs="Times New Roman"/>
          <w:i/>
          <w:iCs/>
          <w:sz w:val="20"/>
          <w:szCs w:val="20"/>
        </w:rPr>
        <w:t xml:space="preserve">medical school ensures that each medical student is assessed and provided with formative feedback early enough during each required learning experience four or more weeks in length to allow sufficient time for improvement. </w:t>
      </w:r>
      <w:r>
        <w:br/>
      </w:r>
    </w:p>
    <w:p w14:paraId="7B23C830" w14:textId="77777777" w:rsidR="00687630" w:rsidRDefault="00EF787C" w:rsidP="1570F608">
      <w:pPr>
        <w:pStyle w:val="ListParagraph"/>
        <w:widowControl w:val="0"/>
        <w:numPr>
          <w:ilvl w:val="0"/>
          <w:numId w:val="198"/>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w:t>
      </w:r>
      <w:r w:rsidR="007E4197" w:rsidRPr="1570F608">
        <w:rPr>
          <w:rFonts w:ascii="Times New Roman" w:hAnsi="Times New Roman" w:cs="Times New Roman"/>
          <w:color w:val="0000CC"/>
          <w:sz w:val="20"/>
          <w:szCs w:val="20"/>
        </w:rPr>
        <w:t>the policy</w:t>
      </w:r>
      <w:r w:rsidRPr="1570F608">
        <w:rPr>
          <w:rFonts w:ascii="Times New Roman" w:hAnsi="Times New Roman" w:cs="Times New Roman"/>
          <w:color w:val="0000CC"/>
          <w:sz w:val="20"/>
          <w:szCs w:val="20"/>
        </w:rPr>
        <w:t xml:space="preserve"> or similar document requiring that medical students receive timely formative feedback. Label and highlight the appropriate sections. </w:t>
      </w:r>
    </w:p>
    <w:p w14:paraId="03F45372" w14:textId="5BD0FA6B" w:rsidR="00EF787C" w:rsidRPr="000641A5" w:rsidRDefault="00EF787C" w:rsidP="00687630">
      <w:pPr>
        <w:pStyle w:val="ListParagraph"/>
        <w:widowControl w:val="0"/>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w:t>
      </w:r>
      <w:r w:rsidRPr="1570F608">
        <w:rPr>
          <w:rFonts w:ascii="Times New Roman" w:hAnsi="Times New Roman" w:cs="Times New Roman"/>
          <w:b/>
          <w:bCs/>
          <w:i/>
          <w:iCs/>
          <w:color w:val="0000CC"/>
          <w:sz w:val="20"/>
          <w:szCs w:val="20"/>
        </w:rPr>
        <w:t>Appendix 9.7-1 A</w:t>
      </w:r>
      <w:r w:rsidRPr="1570F608">
        <w:rPr>
          <w:rFonts w:ascii="Times New Roman" w:hAnsi="Times New Roman" w:cs="Times New Roman"/>
          <w:color w:val="0000CC"/>
          <w:sz w:val="20"/>
          <w:szCs w:val="20"/>
        </w:rPr>
        <w:t>)</w:t>
      </w:r>
    </w:p>
    <w:p w14:paraId="4F31FDE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BE6575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73BA0F9"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3355E27D" w14:textId="77777777" w:rsidR="008760CC" w:rsidRPr="000641A5" w:rsidRDefault="008760CC">
      <w:pPr>
        <w:widowControl w:val="0"/>
        <w:spacing w:line="240" w:lineRule="auto"/>
        <w:ind w:left="360"/>
        <w:rPr>
          <w:rFonts w:ascii="Times New Roman" w:eastAsia="Times New Roman" w:hAnsi="Times New Roman" w:cs="Times New Roman"/>
          <w:snapToGrid w:val="0"/>
          <w:sz w:val="20"/>
          <w:szCs w:val="20"/>
        </w:rPr>
      </w:pPr>
    </w:p>
    <w:p w14:paraId="059B35D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E6D5A97" w14:textId="2FD09474" w:rsidR="00EF787C" w:rsidRPr="000641A5" w:rsidRDefault="00EF787C">
      <w:pPr>
        <w:pStyle w:val="ListParagraph"/>
        <w:widowControl w:val="0"/>
        <w:numPr>
          <w:ilvl w:val="0"/>
          <w:numId w:val="198"/>
        </w:numPr>
        <w:spacing w:line="240" w:lineRule="auto"/>
        <w:rPr>
          <w:rFonts w:ascii="Times New Roman" w:hAnsi="Times New Roman" w:cs="Times New Roman"/>
          <w:color w:val="0000CC"/>
          <w:sz w:val="20"/>
          <w:szCs w:val="20"/>
        </w:rPr>
      </w:pPr>
      <w:r w:rsidRPr="5E01B63F">
        <w:rPr>
          <w:rFonts w:ascii="Times New Roman" w:hAnsi="Times New Roman" w:cs="Times New Roman"/>
          <w:color w:val="0000CC"/>
          <w:sz w:val="20"/>
          <w:szCs w:val="20"/>
        </w:rPr>
        <w:t xml:space="preserve">Describe how the medical school ensures that </w:t>
      </w:r>
      <w:r w:rsidR="5289B067" w:rsidRPr="5E01B63F">
        <w:rPr>
          <w:rFonts w:ascii="Times New Roman" w:hAnsi="Times New Roman" w:cs="Times New Roman"/>
          <w:color w:val="0000CC"/>
          <w:sz w:val="20"/>
          <w:szCs w:val="20"/>
        </w:rPr>
        <w:t>each student</w:t>
      </w:r>
      <w:r w:rsidR="51C3C1DF" w:rsidRPr="5E01B63F">
        <w:rPr>
          <w:rFonts w:ascii="Times New Roman" w:hAnsi="Times New Roman" w:cs="Times New Roman"/>
          <w:color w:val="0000CC"/>
          <w:sz w:val="20"/>
          <w:szCs w:val="20"/>
        </w:rPr>
        <w:t xml:space="preserve"> is assessed and provided with formative feedback early enough during each required learning experience four or more weeks in length to allow sufficient time for improvement.  </w:t>
      </w:r>
      <w:r>
        <w:br/>
      </w:r>
      <w:r w:rsidR="51C3C1DF" w:rsidRPr="5E01B63F">
        <w:rPr>
          <w:rFonts w:ascii="Times New Roman" w:hAnsi="Times New Roman" w:cs="Times New Roman"/>
          <w:color w:val="0000CC"/>
          <w:sz w:val="20"/>
          <w:szCs w:val="20"/>
        </w:rPr>
        <w:t xml:space="preserve"> </w:t>
      </w:r>
      <w:r w:rsidRPr="5E01B63F">
        <w:rPr>
          <w:rFonts w:ascii="Times New Roman" w:hAnsi="Times New Roman" w:cs="Times New Roman"/>
          <w:color w:val="0000CC"/>
          <w:sz w:val="20"/>
          <w:szCs w:val="20"/>
        </w:rPr>
        <w:t xml:space="preserve">  </w:t>
      </w:r>
    </w:p>
    <w:p w14:paraId="34391265" w14:textId="77777777" w:rsidR="00EF787C" w:rsidRDefault="00EF787C">
      <w:pPr>
        <w:spacing w:line="240" w:lineRule="auto"/>
        <w:rPr>
          <w:rFonts w:ascii="Times New Roman" w:hAnsi="Times New Roman" w:cs="Times New Roman"/>
          <w:bCs/>
          <w:iCs/>
          <w:sz w:val="20"/>
          <w:szCs w:val="20"/>
        </w:rPr>
      </w:pPr>
    </w:p>
    <w:p w14:paraId="42151DA2" w14:textId="77777777" w:rsidR="00EE14CC" w:rsidRPr="000641A5" w:rsidRDefault="00EE14CC">
      <w:pPr>
        <w:spacing w:line="240" w:lineRule="auto"/>
        <w:rPr>
          <w:rFonts w:ascii="Times New Roman" w:hAnsi="Times New Roman" w:cs="Times New Roman"/>
          <w:bCs/>
          <w:iCs/>
          <w:sz w:val="20"/>
          <w:szCs w:val="20"/>
        </w:rPr>
      </w:pPr>
    </w:p>
    <w:p w14:paraId="0C8387BC" w14:textId="77777777" w:rsidR="00EF787C" w:rsidRDefault="00EF787C">
      <w:pPr>
        <w:spacing w:line="240" w:lineRule="auto"/>
        <w:rPr>
          <w:rFonts w:ascii="Times New Roman" w:hAnsi="Times New Roman" w:cs="Times New Roman"/>
          <w:bCs/>
          <w:iCs/>
          <w:sz w:val="20"/>
          <w:szCs w:val="20"/>
        </w:rPr>
      </w:pPr>
    </w:p>
    <w:p w14:paraId="3EC34BB9" w14:textId="77777777" w:rsidR="008760CC" w:rsidRPr="000641A5" w:rsidRDefault="008760CC">
      <w:pPr>
        <w:spacing w:line="240" w:lineRule="auto"/>
        <w:rPr>
          <w:rFonts w:ascii="Times New Roman" w:hAnsi="Times New Roman" w:cs="Times New Roman"/>
          <w:bCs/>
          <w:iCs/>
          <w:sz w:val="20"/>
          <w:szCs w:val="20"/>
        </w:rPr>
      </w:pPr>
    </w:p>
    <w:p w14:paraId="2CFADF0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F4A33E8" w14:textId="77777777" w:rsidR="00EF787C" w:rsidRPr="000641A5" w:rsidRDefault="00EF787C">
      <w:pPr>
        <w:pStyle w:val="ListParagraph"/>
        <w:widowControl w:val="0"/>
        <w:numPr>
          <w:ilvl w:val="0"/>
          <w:numId w:val="198"/>
        </w:numPr>
        <w:spacing w:line="240" w:lineRule="auto"/>
        <w:rPr>
          <w:rFonts w:ascii="Times New Roman" w:hAnsi="Times New Roman" w:cs="Times New Roman"/>
          <w:bCs/>
          <w:iCs/>
          <w:color w:val="0000CC"/>
          <w:sz w:val="20"/>
          <w:szCs w:val="20"/>
        </w:rPr>
      </w:pPr>
      <w:r w:rsidRPr="1570F608">
        <w:rPr>
          <w:rFonts w:ascii="Times New Roman" w:hAnsi="Times New Roman" w:cs="Times New Roman"/>
          <w:color w:val="0000CC"/>
          <w:sz w:val="20"/>
          <w:szCs w:val="20"/>
        </w:rPr>
        <w:t>Table 9.7-1 C</w:t>
      </w:r>
    </w:p>
    <w:p w14:paraId="4CB61F80"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385"/>
        <w:gridCol w:w="2474"/>
        <w:gridCol w:w="4986"/>
        <w:gridCol w:w="1355"/>
        <w:gridCol w:w="1329"/>
        <w:gridCol w:w="1528"/>
        <w:gridCol w:w="1343"/>
      </w:tblGrid>
      <w:tr w:rsidR="00DF2D18" w:rsidRPr="000641A5" w14:paraId="37EDAE00" w14:textId="77777777" w:rsidTr="00090213">
        <w:tc>
          <w:tcPr>
            <w:tcW w:w="1276" w:type="dxa"/>
            <w:tcBorders>
              <w:top w:val="nil"/>
              <w:left w:val="nil"/>
              <w:bottom w:val="single" w:sz="4" w:space="0" w:color="auto"/>
              <w:right w:val="single" w:sz="4" w:space="0" w:color="auto"/>
            </w:tcBorders>
          </w:tcPr>
          <w:p w14:paraId="522FF3EA" w14:textId="6D9DC83B"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9.7-1 C</w:t>
            </w:r>
          </w:p>
        </w:tc>
        <w:tc>
          <w:tcPr>
            <w:tcW w:w="10244" w:type="dxa"/>
            <w:gridSpan w:val="4"/>
            <w:tcBorders>
              <w:top w:val="nil"/>
              <w:left w:val="single" w:sz="4" w:space="0" w:color="auto"/>
              <w:bottom w:val="single" w:sz="4" w:space="0" w:color="auto"/>
              <w:right w:val="nil"/>
            </w:tcBorders>
          </w:tcPr>
          <w:p w14:paraId="01E351A3" w14:textId="5DEEA5B9"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Timely Formative Feedback (Core Appendix)</w:t>
            </w:r>
          </w:p>
        </w:tc>
        <w:tc>
          <w:tcPr>
            <w:tcW w:w="2880" w:type="dxa"/>
            <w:gridSpan w:val="2"/>
            <w:tcBorders>
              <w:top w:val="nil"/>
              <w:left w:val="nil"/>
              <w:bottom w:val="single" w:sz="4" w:space="0" w:color="auto"/>
              <w:right w:val="nil"/>
            </w:tcBorders>
          </w:tcPr>
          <w:p w14:paraId="08BF8F6B" w14:textId="77777777" w:rsidR="00DF2D18" w:rsidRPr="000641A5" w:rsidRDefault="00DF2D1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 School-reported*</w:t>
            </w:r>
          </w:p>
        </w:tc>
      </w:tr>
      <w:tr w:rsidR="00EF787C" w:rsidRPr="000641A5" w14:paraId="0CCD9902" w14:textId="77777777" w:rsidTr="00090213">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391454"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4924B3C2" w14:textId="77777777" w:rsidTr="00090213">
        <w:tc>
          <w:tcPr>
            <w:tcW w:w="3788" w:type="dxa"/>
            <w:gridSpan w:val="2"/>
            <w:vMerge w:val="restart"/>
            <w:tcBorders>
              <w:top w:val="single" w:sz="4" w:space="0" w:color="auto"/>
              <w:left w:val="single" w:sz="4" w:space="0" w:color="auto"/>
              <w:bottom w:val="single" w:sz="4" w:space="0" w:color="auto"/>
              <w:right w:val="single" w:sz="4" w:space="0" w:color="auto"/>
            </w:tcBorders>
            <w:vAlign w:val="center"/>
          </w:tcPr>
          <w:p w14:paraId="5DFE5D3B" w14:textId="77777777" w:rsidR="00EF787C" w:rsidRPr="000641A5" w:rsidRDefault="00EF787C" w:rsidP="008A188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043" w:type="dxa"/>
            <w:vMerge w:val="restart"/>
            <w:tcBorders>
              <w:top w:val="single" w:sz="4" w:space="0" w:color="auto"/>
              <w:left w:val="single" w:sz="4" w:space="0" w:color="auto"/>
              <w:bottom w:val="single" w:sz="4" w:space="0" w:color="auto"/>
              <w:right w:val="single" w:sz="4" w:space="0" w:color="auto"/>
            </w:tcBorders>
            <w:vAlign w:val="center"/>
          </w:tcPr>
          <w:p w14:paraId="2562184F" w14:textId="77777777" w:rsidR="00EF787C" w:rsidRPr="000641A5" w:rsidRDefault="00EF787C" w:rsidP="008A188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5569" w:type="dxa"/>
            <w:gridSpan w:val="4"/>
            <w:tcBorders>
              <w:top w:val="single" w:sz="4" w:space="0" w:color="auto"/>
              <w:left w:val="single" w:sz="4" w:space="0" w:color="auto"/>
              <w:bottom w:val="single" w:sz="4" w:space="0" w:color="auto"/>
              <w:right w:val="single" w:sz="4" w:space="0" w:color="auto"/>
            </w:tcBorders>
          </w:tcPr>
          <w:p w14:paraId="3F4B5C6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03A8E75D" w14:textId="77777777" w:rsidTr="00090213">
        <w:tc>
          <w:tcPr>
            <w:tcW w:w="3788" w:type="dxa"/>
            <w:gridSpan w:val="2"/>
            <w:vMerge/>
            <w:tcBorders>
              <w:top w:val="single" w:sz="4" w:space="0" w:color="auto"/>
              <w:left w:val="single" w:sz="4" w:space="0" w:color="auto"/>
              <w:bottom w:val="single" w:sz="4" w:space="0" w:color="auto"/>
              <w:right w:val="single" w:sz="4" w:space="0" w:color="auto"/>
            </w:tcBorders>
          </w:tcPr>
          <w:p w14:paraId="2010F93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043" w:type="dxa"/>
            <w:vMerge/>
            <w:tcBorders>
              <w:top w:val="single" w:sz="4" w:space="0" w:color="auto"/>
              <w:left w:val="single" w:sz="4" w:space="0" w:color="auto"/>
              <w:bottom w:val="single" w:sz="4" w:space="0" w:color="auto"/>
              <w:right w:val="single" w:sz="4" w:space="0" w:color="auto"/>
            </w:tcBorders>
          </w:tcPr>
          <w:p w14:paraId="463651E1"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358" w:type="dxa"/>
            <w:tcBorders>
              <w:top w:val="single" w:sz="4" w:space="0" w:color="auto"/>
              <w:left w:val="single" w:sz="4" w:space="0" w:color="auto"/>
              <w:bottom w:val="single" w:sz="4" w:space="0" w:color="auto"/>
              <w:right w:val="single" w:sz="4" w:space="0" w:color="auto"/>
            </w:tcBorders>
          </w:tcPr>
          <w:p w14:paraId="2CF011D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331" w:type="dxa"/>
            <w:tcBorders>
              <w:top w:val="single" w:sz="4" w:space="0" w:color="auto"/>
              <w:left w:val="single" w:sz="4" w:space="0" w:color="auto"/>
              <w:bottom w:val="single" w:sz="4" w:space="0" w:color="auto"/>
              <w:right w:val="single" w:sz="4" w:space="0" w:color="auto"/>
            </w:tcBorders>
          </w:tcPr>
          <w:p w14:paraId="10E9043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534" w:type="dxa"/>
            <w:tcBorders>
              <w:top w:val="single" w:sz="4" w:space="0" w:color="auto"/>
              <w:left w:val="single" w:sz="4" w:space="0" w:color="auto"/>
              <w:bottom w:val="single" w:sz="4" w:space="0" w:color="auto"/>
              <w:right w:val="single" w:sz="4" w:space="0" w:color="auto"/>
            </w:tcBorders>
          </w:tcPr>
          <w:p w14:paraId="565300F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46" w:type="dxa"/>
            <w:tcBorders>
              <w:top w:val="single" w:sz="4" w:space="0" w:color="auto"/>
              <w:left w:val="single" w:sz="4" w:space="0" w:color="auto"/>
              <w:bottom w:val="single" w:sz="4" w:space="0" w:color="auto"/>
              <w:right w:val="single" w:sz="4" w:space="0" w:color="auto"/>
            </w:tcBorders>
          </w:tcPr>
          <w:p w14:paraId="4959589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6647D591" w14:textId="77777777" w:rsidTr="00090213">
        <w:tc>
          <w:tcPr>
            <w:tcW w:w="3788" w:type="dxa"/>
            <w:gridSpan w:val="2"/>
            <w:tcBorders>
              <w:top w:val="single" w:sz="4" w:space="0" w:color="auto"/>
              <w:left w:val="single" w:sz="4" w:space="0" w:color="auto"/>
              <w:bottom w:val="single" w:sz="4" w:space="0" w:color="auto"/>
              <w:right w:val="single" w:sz="4" w:space="0" w:color="auto"/>
            </w:tcBorders>
            <w:vAlign w:val="center"/>
          </w:tcPr>
          <w:p w14:paraId="01C07EF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043" w:type="dxa"/>
            <w:tcBorders>
              <w:top w:val="single" w:sz="4" w:space="0" w:color="auto"/>
              <w:left w:val="single" w:sz="4" w:space="0" w:color="auto"/>
              <w:bottom w:val="single" w:sz="4" w:space="0" w:color="auto"/>
              <w:right w:val="single" w:sz="4" w:space="0" w:color="auto"/>
            </w:tcBorders>
          </w:tcPr>
          <w:p w14:paraId="50D40C65" w14:textId="6576B7AC" w:rsidR="00EF787C" w:rsidRPr="000641A5" w:rsidRDefault="00EF787C" w:rsidP="000657C6">
            <w:pPr>
              <w:widowControl w:val="0"/>
              <w:spacing w:line="259" w:lineRule="auto"/>
              <w:rPr>
                <w:rFonts w:ascii="Times New Roman" w:eastAsia="Times New Roman" w:hAnsi="Times New Roman" w:cs="Times New Roman"/>
                <w:sz w:val="20"/>
                <w:szCs w:val="20"/>
              </w:rPr>
            </w:pPr>
            <w:r w:rsidRPr="000641A5">
              <w:rPr>
                <w:rFonts w:ascii="Times New Roman" w:eastAsia="Times New Roman" w:hAnsi="Times New Roman" w:cs="Times New Roman"/>
                <w:snapToGrid w:val="0"/>
                <w:sz w:val="20"/>
                <w:szCs w:val="20"/>
              </w:rPr>
              <w:t xml:space="preserve">The formative feedback that I received </w:t>
            </w:r>
            <w:r w:rsidR="70203D04" w:rsidRPr="000641A5">
              <w:rPr>
                <w:rFonts w:ascii="Times New Roman" w:eastAsia="Times New Roman" w:hAnsi="Times New Roman" w:cs="Times New Roman"/>
                <w:snapToGrid w:val="0"/>
                <w:sz w:val="20"/>
                <w:szCs w:val="20"/>
              </w:rPr>
              <w:t xml:space="preserve">in my </w:t>
            </w:r>
            <w:r w:rsidR="70203D04" w:rsidRPr="1570F608">
              <w:rPr>
                <w:rFonts w:ascii="Times New Roman" w:eastAsia="Times New Roman" w:hAnsi="Times New Roman" w:cs="Times New Roman"/>
                <w:sz w:val="20"/>
                <w:szCs w:val="20"/>
              </w:rPr>
              <w:t xml:space="preserve">required learning experiences (4 weeks or longer) </w:t>
            </w:r>
            <w:r w:rsidRPr="000641A5">
              <w:rPr>
                <w:rFonts w:ascii="Times New Roman" w:eastAsia="Times New Roman" w:hAnsi="Times New Roman" w:cs="Times New Roman"/>
                <w:snapToGrid w:val="0"/>
                <w:sz w:val="20"/>
                <w:szCs w:val="20"/>
              </w:rPr>
              <w:t xml:space="preserve">so </w:t>
            </w:r>
            <w:proofErr w:type="gramStart"/>
            <w:r w:rsidRPr="000641A5">
              <w:rPr>
                <w:rFonts w:ascii="Times New Roman" w:eastAsia="Times New Roman" w:hAnsi="Times New Roman" w:cs="Times New Roman"/>
                <w:snapToGrid w:val="0"/>
                <w:sz w:val="20"/>
                <w:szCs w:val="20"/>
              </w:rPr>
              <w:t>far</w:t>
            </w:r>
            <w:proofErr w:type="gramEnd"/>
            <w:r w:rsidRPr="000641A5">
              <w:rPr>
                <w:rFonts w:ascii="Times New Roman" w:eastAsia="Times New Roman" w:hAnsi="Times New Roman" w:cs="Times New Roman"/>
                <w:snapToGrid w:val="0"/>
                <w:sz w:val="20"/>
                <w:szCs w:val="20"/>
              </w:rPr>
              <w:t xml:space="preserve"> this academic year </w:t>
            </w:r>
            <w:r w:rsidR="1192A987" w:rsidRPr="1570F608">
              <w:rPr>
                <w:rFonts w:ascii="Times New Roman" w:eastAsia="Times New Roman" w:hAnsi="Times New Roman" w:cs="Times New Roman"/>
                <w:sz w:val="20"/>
                <w:szCs w:val="20"/>
              </w:rPr>
              <w:t>allowed me enough time to</w:t>
            </w:r>
            <w:r w:rsidRPr="000641A5">
              <w:rPr>
                <w:rFonts w:ascii="Times New Roman" w:eastAsia="Times New Roman" w:hAnsi="Times New Roman" w:cs="Times New Roman"/>
                <w:snapToGrid w:val="0"/>
                <w:sz w:val="20"/>
                <w:szCs w:val="20"/>
              </w:rPr>
              <w:t xml:space="preserve"> </w:t>
            </w:r>
            <w:r w:rsidR="27858E49" w:rsidRPr="1570F608">
              <w:rPr>
                <w:rFonts w:ascii="Times New Roman" w:eastAsia="Times New Roman" w:hAnsi="Times New Roman" w:cs="Times New Roman"/>
                <w:sz w:val="20"/>
                <w:szCs w:val="20"/>
              </w:rPr>
              <w:t>demonstrate improvement</w:t>
            </w:r>
            <w:r w:rsidR="0C68B409" w:rsidRPr="1570F608">
              <w:rPr>
                <w:rFonts w:ascii="Times New Roman" w:eastAsia="Times New Roman" w:hAnsi="Times New Roman" w:cs="Times New Roman"/>
                <w:sz w:val="20"/>
                <w:szCs w:val="20"/>
              </w:rPr>
              <w:t xml:space="preserve"> when needed</w:t>
            </w:r>
            <w:r w:rsidRPr="000641A5">
              <w:rPr>
                <w:rFonts w:ascii="Times New Roman" w:eastAsia="Times New Roman" w:hAnsi="Times New Roman" w:cs="Times New Roman"/>
                <w:snapToGrid w:val="0"/>
                <w:sz w:val="20"/>
                <w:szCs w:val="20"/>
              </w:rPr>
              <w:t>.</w:t>
            </w:r>
          </w:p>
        </w:tc>
        <w:tc>
          <w:tcPr>
            <w:tcW w:w="1358" w:type="dxa"/>
            <w:tcBorders>
              <w:top w:val="single" w:sz="4" w:space="0" w:color="auto"/>
              <w:left w:val="single" w:sz="4" w:space="0" w:color="auto"/>
              <w:bottom w:val="single" w:sz="4" w:space="0" w:color="auto"/>
              <w:right w:val="single" w:sz="4" w:space="0" w:color="auto"/>
            </w:tcBorders>
          </w:tcPr>
          <w:p w14:paraId="71EC54C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31" w:type="dxa"/>
            <w:tcBorders>
              <w:top w:val="single" w:sz="4" w:space="0" w:color="auto"/>
              <w:left w:val="single" w:sz="4" w:space="0" w:color="auto"/>
              <w:bottom w:val="single" w:sz="4" w:space="0" w:color="auto"/>
              <w:right w:val="single" w:sz="4" w:space="0" w:color="auto"/>
            </w:tcBorders>
          </w:tcPr>
          <w:p w14:paraId="127D888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534" w:type="dxa"/>
            <w:tcBorders>
              <w:top w:val="single" w:sz="4" w:space="0" w:color="auto"/>
              <w:left w:val="single" w:sz="4" w:space="0" w:color="auto"/>
              <w:bottom w:val="single" w:sz="4" w:space="0" w:color="auto"/>
              <w:right w:val="single" w:sz="4" w:space="0" w:color="auto"/>
            </w:tcBorders>
          </w:tcPr>
          <w:p w14:paraId="74EC417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46" w:type="dxa"/>
            <w:tcBorders>
              <w:top w:val="single" w:sz="4" w:space="0" w:color="auto"/>
              <w:left w:val="single" w:sz="4" w:space="0" w:color="auto"/>
              <w:bottom w:val="single" w:sz="4" w:space="0" w:color="auto"/>
              <w:right w:val="single" w:sz="4" w:space="0" w:color="auto"/>
            </w:tcBorders>
          </w:tcPr>
          <w:p w14:paraId="2699686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5E408D3B" w14:textId="55E00170" w:rsidR="00EF787C" w:rsidRPr="000641A5" w:rsidRDefault="00EF787C" w:rsidP="00B04F6E">
      <w:pPr>
        <w:pStyle w:val="ListParagraph"/>
        <w:widowControl w:val="0"/>
        <w:spacing w:line="240" w:lineRule="auto"/>
        <w:ind w:left="142" w:hanging="142"/>
        <w:rPr>
          <w:rFonts w:ascii="Times New Roman" w:eastAsia="Times New Roman" w:hAnsi="Times New Roman" w:cs="Times New Roman"/>
          <w:snapToGrid w:val="0"/>
          <w:sz w:val="19"/>
          <w:szCs w:val="19"/>
        </w:rPr>
      </w:pPr>
      <w:r w:rsidRPr="000641A5">
        <w:rPr>
          <w:rFonts w:ascii="Times New Roman" w:eastAsia="Times New Roman" w:hAnsi="Times New Roman" w:cs="Times New Roman"/>
          <w:snapToGrid w:val="0"/>
          <w:sz w:val="20"/>
          <w:szCs w:val="20"/>
        </w:rPr>
        <w:t>*</w:t>
      </w:r>
      <w:r w:rsidRPr="000641A5">
        <w:rPr>
          <w:rFonts w:ascii="Times New Roman" w:hAnsi="Times New Roman" w:cs="Times New Roman"/>
          <w:snapToGrid w:val="0"/>
        </w:rPr>
        <w:t xml:space="preserve"> </w:t>
      </w:r>
      <w:r w:rsidRPr="000641A5">
        <w:rPr>
          <w:rFonts w:ascii="Times New Roman" w:hAnsi="Times New Roman" w:cs="Times New Roman"/>
          <w:snapToGrid w:val="0"/>
          <w:sz w:val="19"/>
          <w:szCs w:val="19"/>
        </w:rPr>
        <w:t xml:space="preserve"> If the timing of the ISA was such that the ISA was administered before students received formative feedback, schools must collect and report these data independent of the ISA and</w:t>
      </w:r>
      <w:r w:rsidR="00B04F6E">
        <w:rPr>
          <w:rFonts w:ascii="Times New Roman" w:hAnsi="Times New Roman" w:cs="Times New Roman"/>
          <w:snapToGrid w:val="0"/>
          <w:sz w:val="19"/>
          <w:szCs w:val="19"/>
        </w:rPr>
        <w:t xml:space="preserve"> </w:t>
      </w:r>
      <w:r w:rsidRPr="000641A5">
        <w:rPr>
          <w:rFonts w:ascii="Times New Roman" w:hAnsi="Times New Roman" w:cs="Times New Roman"/>
          <w:snapToGrid w:val="0"/>
          <w:sz w:val="19"/>
          <w:szCs w:val="19"/>
        </w:rPr>
        <w:t>provide a description of the timing of the ISA and the timing of the questionnaire used by the school to obtain the data in the school-reported version of Table 9.7-1 C.</w:t>
      </w:r>
    </w:p>
    <w:p w14:paraId="6D76F53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57602CB8" w14:textId="77777777" w:rsidR="009D6373" w:rsidRDefault="009D6373">
      <w:pPr>
        <w:widowControl w:val="0"/>
        <w:spacing w:line="240" w:lineRule="auto"/>
        <w:ind w:left="851" w:hanging="851"/>
        <w:rPr>
          <w:rFonts w:ascii="Times New Roman" w:eastAsia="Times New Roman" w:hAnsi="Times New Roman" w:cs="Times New Roman"/>
          <w:snapToGrid w:val="0"/>
          <w:sz w:val="20"/>
          <w:szCs w:val="20"/>
        </w:rPr>
      </w:pPr>
    </w:p>
    <w:p w14:paraId="3FCED5E7" w14:textId="77777777" w:rsidR="000657C6" w:rsidRDefault="000657C6">
      <w:pPr>
        <w:widowControl w:val="0"/>
        <w:spacing w:line="240" w:lineRule="auto"/>
        <w:ind w:left="851" w:hanging="851"/>
        <w:rPr>
          <w:rFonts w:ascii="Times New Roman" w:eastAsia="Times New Roman" w:hAnsi="Times New Roman" w:cs="Times New Roman"/>
          <w:snapToGrid w:val="0"/>
          <w:sz w:val="20"/>
          <w:szCs w:val="20"/>
        </w:rPr>
      </w:pPr>
    </w:p>
    <w:p w14:paraId="3DAD082D" w14:textId="77777777" w:rsidR="000657C6" w:rsidRDefault="000657C6">
      <w:pPr>
        <w:widowControl w:val="0"/>
        <w:spacing w:line="240" w:lineRule="auto"/>
        <w:ind w:left="851" w:hanging="851"/>
        <w:rPr>
          <w:rFonts w:ascii="Times New Roman" w:eastAsia="Times New Roman" w:hAnsi="Times New Roman" w:cs="Times New Roman"/>
          <w:snapToGrid w:val="0"/>
          <w:sz w:val="20"/>
          <w:szCs w:val="20"/>
        </w:rPr>
      </w:pPr>
    </w:p>
    <w:p w14:paraId="7D68C466" w14:textId="77777777" w:rsidR="000657C6" w:rsidRPr="000641A5" w:rsidRDefault="000657C6">
      <w:pPr>
        <w:widowControl w:val="0"/>
        <w:spacing w:line="240" w:lineRule="auto"/>
        <w:ind w:left="851" w:hanging="851"/>
        <w:rPr>
          <w:rFonts w:ascii="Times New Roman" w:eastAsia="Times New Roman" w:hAnsi="Times New Roman" w:cs="Times New Roman"/>
          <w:snapToGrid w:val="0"/>
          <w:sz w:val="20"/>
          <w:szCs w:val="20"/>
        </w:rPr>
      </w:pPr>
    </w:p>
    <w:p w14:paraId="07A9FE39" w14:textId="77777777" w:rsidR="00EF787C" w:rsidRPr="000641A5" w:rsidRDefault="00EF787C" w:rsidP="5E01B63F">
      <w:pPr>
        <w:widowControl w:val="0"/>
        <w:spacing w:line="240" w:lineRule="auto"/>
        <w:ind w:left="851" w:hanging="851"/>
        <w:rPr>
          <w:rFonts w:ascii="Times New Roman" w:hAnsi="Times New Roman" w:cs="Times New Roman"/>
          <w:b/>
          <w:bCs/>
          <w:i/>
          <w:iCs/>
          <w:sz w:val="20"/>
          <w:szCs w:val="20"/>
          <w:u w:val="single"/>
        </w:rPr>
      </w:pPr>
      <w:r w:rsidRPr="5E01B63F">
        <w:rPr>
          <w:rFonts w:ascii="Times New Roman" w:hAnsi="Times New Roman" w:cs="Times New Roman"/>
          <w:b/>
          <w:bCs/>
          <w:i/>
          <w:iCs/>
          <w:sz w:val="20"/>
          <w:szCs w:val="20"/>
          <w:u w:val="single"/>
        </w:rPr>
        <w:lastRenderedPageBreak/>
        <w:t>Requirement 9.7-2</w:t>
      </w:r>
    </w:p>
    <w:p w14:paraId="602F64D7" w14:textId="16713AF2" w:rsidR="00EF787C" w:rsidRPr="000641A5" w:rsidRDefault="6B1E985D" w:rsidP="1570F608">
      <w:pPr>
        <w:widowControl w:val="0"/>
        <w:spacing w:line="240" w:lineRule="auto"/>
        <w:rPr>
          <w:rFonts w:ascii="Times New Roman" w:hAnsi="Times New Roman" w:cs="Times New Roman"/>
          <w:i/>
          <w:iCs/>
          <w:sz w:val="20"/>
          <w:szCs w:val="20"/>
        </w:rPr>
      </w:pPr>
      <w:r w:rsidRPr="1570F608">
        <w:rPr>
          <w:rFonts w:ascii="Times New Roman" w:hAnsi="Times New Roman" w:cs="Times New Roman"/>
          <w:i/>
          <w:iCs/>
          <w:sz w:val="20"/>
          <w:szCs w:val="20"/>
        </w:rPr>
        <w:t xml:space="preserve"> For each required learning experience of four or more weeks duration, documented feedback occurs at least at the midpoint of the learning experience. </w:t>
      </w:r>
      <w:r w:rsidR="00EF787C">
        <w:br/>
      </w:r>
    </w:p>
    <w:p w14:paraId="722FBF68" w14:textId="3CCACEFE" w:rsidR="00EF787C" w:rsidRPr="000657C6" w:rsidRDefault="2F76609C" w:rsidP="1570F608">
      <w:pPr>
        <w:pStyle w:val="ListParagraph"/>
        <w:widowControl w:val="0"/>
        <w:numPr>
          <w:ilvl w:val="0"/>
          <w:numId w:val="200"/>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an excerpt from a medical school policy or similar document requiring that medical students receive </w:t>
      </w:r>
      <w:r w:rsidR="11DDDCC7" w:rsidRPr="1570F608">
        <w:rPr>
          <w:rFonts w:ascii="Times New Roman" w:hAnsi="Times New Roman" w:cs="Times New Roman"/>
          <w:color w:val="0000CC"/>
          <w:sz w:val="20"/>
          <w:szCs w:val="20"/>
        </w:rPr>
        <w:t xml:space="preserve">documented </w:t>
      </w:r>
      <w:r w:rsidRPr="1570F608">
        <w:rPr>
          <w:rFonts w:ascii="Times New Roman" w:hAnsi="Times New Roman" w:cs="Times New Roman"/>
          <w:color w:val="0000CC"/>
          <w:sz w:val="20"/>
          <w:szCs w:val="20"/>
        </w:rPr>
        <w:t>feedback by at least the mid-point of required learning experiences of four weeks (or longer) duration. (</w:t>
      </w:r>
      <w:r w:rsidRPr="1570F608">
        <w:rPr>
          <w:rFonts w:ascii="Times New Roman" w:hAnsi="Times New Roman" w:cs="Times New Roman"/>
          <w:b/>
          <w:bCs/>
          <w:i/>
          <w:iCs/>
          <w:color w:val="0000CC"/>
          <w:sz w:val="20"/>
          <w:szCs w:val="20"/>
        </w:rPr>
        <w:t>Appendix 9.7-</w:t>
      </w:r>
      <w:r w:rsidR="14A784A4" w:rsidRPr="1570F608">
        <w:rPr>
          <w:rFonts w:ascii="Times New Roman" w:hAnsi="Times New Roman" w:cs="Times New Roman"/>
          <w:b/>
          <w:bCs/>
          <w:i/>
          <w:iCs/>
          <w:color w:val="0000CC"/>
          <w:sz w:val="20"/>
          <w:szCs w:val="20"/>
        </w:rPr>
        <w:t>2</w:t>
      </w:r>
      <w:r w:rsidRPr="1570F608">
        <w:rPr>
          <w:rFonts w:ascii="Times New Roman" w:hAnsi="Times New Roman" w:cs="Times New Roman"/>
          <w:b/>
          <w:bCs/>
          <w:i/>
          <w:iCs/>
          <w:color w:val="0000CC"/>
          <w:sz w:val="20"/>
          <w:szCs w:val="20"/>
        </w:rPr>
        <w:t xml:space="preserve"> A)</w:t>
      </w:r>
    </w:p>
    <w:p w14:paraId="33851A96" w14:textId="77777777" w:rsidR="000657C6" w:rsidRPr="000641A5" w:rsidRDefault="000657C6" w:rsidP="000657C6">
      <w:pPr>
        <w:pStyle w:val="ListParagraph"/>
        <w:widowControl w:val="0"/>
        <w:spacing w:line="240" w:lineRule="auto"/>
        <w:rPr>
          <w:rFonts w:ascii="Times New Roman" w:hAnsi="Times New Roman" w:cs="Times New Roman"/>
          <w:color w:val="0000CC"/>
          <w:sz w:val="20"/>
          <w:szCs w:val="20"/>
        </w:rPr>
      </w:pPr>
    </w:p>
    <w:p w14:paraId="54D409C3" w14:textId="19FE5DDA" w:rsidR="00EF787C" w:rsidRDefault="00EF787C" w:rsidP="1570F608">
      <w:pPr>
        <w:widowControl w:val="0"/>
        <w:spacing w:line="240" w:lineRule="auto"/>
        <w:rPr>
          <w:rFonts w:ascii="Times New Roman" w:hAnsi="Times New Roman" w:cs="Times New Roman"/>
          <w:color w:val="0000CC"/>
          <w:sz w:val="20"/>
          <w:szCs w:val="20"/>
        </w:rPr>
      </w:pPr>
    </w:p>
    <w:p w14:paraId="1DCC1235" w14:textId="77777777" w:rsidR="00733919" w:rsidRDefault="00733919" w:rsidP="1570F608">
      <w:pPr>
        <w:widowControl w:val="0"/>
        <w:spacing w:line="240" w:lineRule="auto"/>
        <w:rPr>
          <w:rFonts w:ascii="Times New Roman" w:hAnsi="Times New Roman" w:cs="Times New Roman"/>
          <w:color w:val="0000CC"/>
          <w:sz w:val="20"/>
          <w:szCs w:val="20"/>
        </w:rPr>
      </w:pPr>
    </w:p>
    <w:p w14:paraId="41A4668D" w14:textId="77777777" w:rsidR="0050546E" w:rsidRDefault="0050546E" w:rsidP="1570F608">
      <w:pPr>
        <w:widowControl w:val="0"/>
        <w:spacing w:line="240" w:lineRule="auto"/>
        <w:rPr>
          <w:rFonts w:ascii="Times New Roman" w:hAnsi="Times New Roman" w:cs="Times New Roman"/>
          <w:color w:val="0000CC"/>
          <w:sz w:val="20"/>
          <w:szCs w:val="20"/>
        </w:rPr>
      </w:pPr>
    </w:p>
    <w:p w14:paraId="272BF36F" w14:textId="77777777" w:rsidR="008D1507" w:rsidRPr="000641A5" w:rsidRDefault="008D1507" w:rsidP="1570F608">
      <w:pPr>
        <w:widowControl w:val="0"/>
        <w:spacing w:line="240" w:lineRule="auto"/>
        <w:rPr>
          <w:rFonts w:ascii="Times New Roman" w:hAnsi="Times New Roman" w:cs="Times New Roman"/>
          <w:color w:val="0000CC"/>
          <w:sz w:val="20"/>
          <w:szCs w:val="20"/>
        </w:rPr>
      </w:pPr>
    </w:p>
    <w:p w14:paraId="1A268FB9" w14:textId="59BC1B25" w:rsidR="00EF787C" w:rsidRPr="00B04F6E" w:rsidRDefault="00EF787C" w:rsidP="00566758">
      <w:pPr>
        <w:pStyle w:val="ListParagraph"/>
        <w:widowControl w:val="0"/>
        <w:numPr>
          <w:ilvl w:val="0"/>
          <w:numId w:val="200"/>
        </w:numPr>
        <w:spacing w:line="240" w:lineRule="auto"/>
        <w:rPr>
          <w:rFonts w:ascii="Times New Roman" w:hAnsi="Times New Roman" w:cs="Times New Roman"/>
          <w:color w:val="0000CC"/>
          <w:sz w:val="20"/>
          <w:szCs w:val="20"/>
        </w:rPr>
      </w:pPr>
      <w:r w:rsidRPr="00B04F6E">
        <w:rPr>
          <w:rFonts w:ascii="Times New Roman" w:hAnsi="Times New Roman" w:cs="Times New Roman"/>
          <w:color w:val="0000CC"/>
          <w:sz w:val="20"/>
          <w:szCs w:val="20"/>
        </w:rPr>
        <w:t xml:space="preserve">Table 9.7-2 </w:t>
      </w:r>
      <w:r w:rsidR="62E28BF7" w:rsidRPr="00B04F6E">
        <w:rPr>
          <w:rFonts w:ascii="Times New Roman" w:hAnsi="Times New Roman" w:cs="Times New Roman"/>
          <w:color w:val="0000CC"/>
          <w:sz w:val="20"/>
          <w:szCs w:val="20"/>
        </w:rPr>
        <w:t>B</w:t>
      </w:r>
    </w:p>
    <w:p w14:paraId="5464682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14400" w:type="dxa"/>
        <w:tblLook w:val="04A0" w:firstRow="1" w:lastRow="0" w:firstColumn="1" w:lastColumn="0" w:noHBand="0" w:noVBand="1"/>
      </w:tblPr>
      <w:tblGrid>
        <w:gridCol w:w="1276"/>
        <w:gridCol w:w="1594"/>
        <w:gridCol w:w="3814"/>
        <w:gridCol w:w="2807"/>
        <w:gridCol w:w="2700"/>
        <w:gridCol w:w="2209"/>
      </w:tblGrid>
      <w:tr w:rsidR="00DF2D18" w:rsidRPr="000641A5" w14:paraId="6CD038EE" w14:textId="77777777" w:rsidTr="00C51099">
        <w:trPr>
          <w:trHeight w:val="157"/>
        </w:trPr>
        <w:tc>
          <w:tcPr>
            <w:tcW w:w="1276" w:type="dxa"/>
            <w:tcBorders>
              <w:top w:val="nil"/>
              <w:left w:val="nil"/>
              <w:bottom w:val="single" w:sz="4" w:space="0" w:color="auto"/>
              <w:right w:val="single" w:sz="4" w:space="0" w:color="auto"/>
            </w:tcBorders>
          </w:tcPr>
          <w:p w14:paraId="23FF3DEF" w14:textId="6FE395D9" w:rsidR="00DF2D18" w:rsidRPr="000641A5" w:rsidRDefault="00DF2D18" w:rsidP="1570F608">
            <w:pPr>
              <w:rPr>
                <w:rFonts w:ascii="Times New Roman" w:hAnsi="Times New Roman" w:cs="Times New Roman"/>
                <w:sz w:val="19"/>
                <w:szCs w:val="19"/>
              </w:rPr>
            </w:pPr>
            <w:r w:rsidRPr="1570F608">
              <w:rPr>
                <w:rFonts w:ascii="Times New Roman" w:hAnsi="Times New Roman" w:cs="Times New Roman"/>
                <w:sz w:val="19"/>
                <w:szCs w:val="19"/>
                <w:lang w:val="en-CA"/>
              </w:rPr>
              <w:t>Table 9.7-2 B</w:t>
            </w:r>
          </w:p>
        </w:tc>
        <w:tc>
          <w:tcPr>
            <w:tcW w:w="10915" w:type="dxa"/>
            <w:gridSpan w:val="4"/>
            <w:tcBorders>
              <w:top w:val="nil"/>
              <w:left w:val="single" w:sz="4" w:space="0" w:color="auto"/>
              <w:bottom w:val="single" w:sz="4" w:space="0" w:color="auto"/>
              <w:right w:val="nil"/>
            </w:tcBorders>
          </w:tcPr>
          <w:p w14:paraId="2AFC5FA2" w14:textId="69A45FDA" w:rsidR="00DF2D18" w:rsidRPr="000641A5" w:rsidRDefault="00DF2D18" w:rsidP="1570F608">
            <w:pPr>
              <w:spacing w:line="259" w:lineRule="auto"/>
              <w:rPr>
                <w:rFonts w:ascii="Times New Roman" w:hAnsi="Times New Roman" w:cs="Times New Roman"/>
                <w:sz w:val="19"/>
                <w:szCs w:val="19"/>
                <w:lang w:val="en-CA"/>
              </w:rPr>
            </w:pPr>
            <w:r w:rsidRPr="1570F608">
              <w:rPr>
                <w:rFonts w:ascii="Times New Roman" w:hAnsi="Times New Roman" w:cs="Times New Roman"/>
                <w:sz w:val="19"/>
                <w:szCs w:val="19"/>
                <w:lang w:val="en-CA"/>
              </w:rPr>
              <w:t>Documented Formative Feedback</w:t>
            </w:r>
          </w:p>
        </w:tc>
        <w:tc>
          <w:tcPr>
            <w:tcW w:w="2209" w:type="dxa"/>
            <w:tcBorders>
              <w:top w:val="nil"/>
              <w:left w:val="nil"/>
              <w:bottom w:val="single" w:sz="4" w:space="0" w:color="auto"/>
              <w:right w:val="nil"/>
            </w:tcBorders>
          </w:tcPr>
          <w:p w14:paraId="2EED9DEC" w14:textId="77777777" w:rsidR="00DF2D18" w:rsidRPr="000641A5" w:rsidRDefault="00DF2D1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21A29672" w14:textId="77777777" w:rsidTr="00C51099">
        <w:trPr>
          <w:trHeight w:val="300"/>
        </w:trPr>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24E645" w14:textId="559E22EA" w:rsidR="00EF787C" w:rsidRPr="000641A5" w:rsidRDefault="00EF787C">
            <w:pPr>
              <w:rPr>
                <w:rFonts w:ascii="Times New Roman" w:hAnsi="Times New Roman" w:cs="Times New Roman"/>
                <w:sz w:val="19"/>
                <w:szCs w:val="19"/>
                <w:lang w:val="en-CA"/>
              </w:rPr>
            </w:pPr>
            <w:r w:rsidRPr="1570F608">
              <w:rPr>
                <w:rFonts w:ascii="Times New Roman" w:hAnsi="Times New Roman" w:cs="Times New Roman"/>
                <w:sz w:val="19"/>
                <w:szCs w:val="19"/>
                <w:lang w:val="en-CA"/>
              </w:rPr>
              <w:t xml:space="preserve">For each required learning experience of four or more weeks duration, identify the length (in weeks) of the learning experience and the timing of </w:t>
            </w:r>
            <w:r w:rsidR="6FFCA79A" w:rsidRPr="1570F608">
              <w:rPr>
                <w:rFonts w:ascii="Times New Roman" w:hAnsi="Times New Roman" w:cs="Times New Roman"/>
                <w:sz w:val="19"/>
                <w:szCs w:val="19"/>
                <w:lang w:val="en-CA"/>
              </w:rPr>
              <w:t>documentation of</w:t>
            </w:r>
            <w:r w:rsidR="000657C6">
              <w:rPr>
                <w:rFonts w:ascii="Times New Roman" w:hAnsi="Times New Roman" w:cs="Times New Roman"/>
                <w:sz w:val="19"/>
                <w:szCs w:val="19"/>
                <w:lang w:val="en-CA"/>
              </w:rPr>
              <w:t xml:space="preserve"> </w:t>
            </w:r>
            <w:r w:rsidRPr="1570F608" w:rsidDel="00EF787C">
              <w:rPr>
                <w:rFonts w:ascii="Times New Roman" w:hAnsi="Times New Roman" w:cs="Times New Roman"/>
                <w:sz w:val="19"/>
                <w:szCs w:val="19"/>
                <w:lang w:val="en-CA"/>
              </w:rPr>
              <w:t>formative</w:t>
            </w:r>
            <w:r w:rsidRPr="1570F608">
              <w:rPr>
                <w:rFonts w:ascii="Times New Roman" w:hAnsi="Times New Roman" w:cs="Times New Roman"/>
                <w:sz w:val="19"/>
                <w:szCs w:val="19"/>
                <w:lang w:val="en-CA"/>
              </w:rPr>
              <w:t xml:space="preserve"> feedback within the learning experience. Add rows as needed for each campus.</w:t>
            </w:r>
          </w:p>
        </w:tc>
      </w:tr>
      <w:tr w:rsidR="00EF787C" w:rsidRPr="000641A5" w14:paraId="1D58BB64" w14:textId="77777777" w:rsidTr="00C51099">
        <w:trPr>
          <w:trHeight w:val="300"/>
        </w:trPr>
        <w:tc>
          <w:tcPr>
            <w:tcW w:w="2870" w:type="dxa"/>
            <w:gridSpan w:val="2"/>
            <w:tcBorders>
              <w:top w:val="single" w:sz="4" w:space="0" w:color="auto"/>
              <w:left w:val="single" w:sz="4" w:space="0" w:color="auto"/>
              <w:bottom w:val="single" w:sz="4" w:space="0" w:color="auto"/>
              <w:right w:val="single" w:sz="4" w:space="0" w:color="auto"/>
            </w:tcBorders>
            <w:vAlign w:val="center"/>
          </w:tcPr>
          <w:p w14:paraId="401E5C13" w14:textId="77777777" w:rsidR="00EF787C" w:rsidRPr="000641A5" w:rsidRDefault="00EF787C" w:rsidP="00EE14C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814" w:type="dxa"/>
            <w:tcBorders>
              <w:top w:val="single" w:sz="4" w:space="0" w:color="auto"/>
              <w:left w:val="single" w:sz="4" w:space="0" w:color="auto"/>
              <w:bottom w:val="single" w:sz="4" w:space="0" w:color="auto"/>
              <w:right w:val="single" w:sz="4" w:space="0" w:color="auto"/>
            </w:tcBorders>
            <w:vAlign w:val="center"/>
          </w:tcPr>
          <w:p w14:paraId="26BE16B8" w14:textId="77777777" w:rsidR="00EF787C" w:rsidRPr="000641A5" w:rsidRDefault="00EF787C" w:rsidP="00EE14C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w:t>
            </w:r>
          </w:p>
        </w:tc>
        <w:tc>
          <w:tcPr>
            <w:tcW w:w="2807" w:type="dxa"/>
            <w:tcBorders>
              <w:top w:val="single" w:sz="4" w:space="0" w:color="auto"/>
              <w:left w:val="single" w:sz="4" w:space="0" w:color="auto"/>
              <w:bottom w:val="single" w:sz="4" w:space="0" w:color="auto"/>
              <w:right w:val="single" w:sz="4" w:space="0" w:color="auto"/>
            </w:tcBorders>
          </w:tcPr>
          <w:p w14:paraId="657A5A3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Length of learning experience</w:t>
            </w:r>
          </w:p>
          <w:p w14:paraId="21E329B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(in weeks)</w:t>
            </w:r>
          </w:p>
        </w:tc>
        <w:tc>
          <w:tcPr>
            <w:tcW w:w="4909" w:type="dxa"/>
            <w:gridSpan w:val="2"/>
            <w:tcBorders>
              <w:top w:val="single" w:sz="4" w:space="0" w:color="auto"/>
              <w:left w:val="single" w:sz="4" w:space="0" w:color="auto"/>
              <w:bottom w:val="single" w:sz="4" w:space="0" w:color="auto"/>
              <w:right w:val="single" w:sz="4" w:space="0" w:color="auto"/>
            </w:tcBorders>
            <w:vAlign w:val="center"/>
          </w:tcPr>
          <w:p w14:paraId="41921C69" w14:textId="3D782B8A" w:rsidR="00EF787C" w:rsidRPr="000641A5" w:rsidRDefault="00EF787C" w:rsidP="00EE14CC">
            <w:pPr>
              <w:spacing w:line="259" w:lineRule="auto"/>
              <w:jc w:val="center"/>
              <w:rPr>
                <w:rFonts w:ascii="Times New Roman" w:hAnsi="Times New Roman" w:cs="Times New Roman"/>
                <w:sz w:val="19"/>
                <w:szCs w:val="19"/>
                <w:lang w:val="en-CA"/>
              </w:rPr>
            </w:pPr>
            <w:r w:rsidRPr="1570F608">
              <w:rPr>
                <w:rFonts w:ascii="Times New Roman" w:hAnsi="Times New Roman" w:cs="Times New Roman"/>
                <w:sz w:val="19"/>
                <w:szCs w:val="19"/>
                <w:lang w:val="en-CA"/>
              </w:rPr>
              <w:t xml:space="preserve">Timing of </w:t>
            </w:r>
            <w:r w:rsidR="6A8294FA" w:rsidRPr="1570F608">
              <w:rPr>
                <w:rFonts w:ascii="Times New Roman" w:hAnsi="Times New Roman" w:cs="Times New Roman"/>
                <w:sz w:val="19"/>
                <w:szCs w:val="19"/>
                <w:lang w:val="en-CA"/>
              </w:rPr>
              <w:t>documentation of</w:t>
            </w:r>
            <w:r w:rsidRPr="1570F608">
              <w:rPr>
                <w:rFonts w:ascii="Times New Roman" w:hAnsi="Times New Roman" w:cs="Times New Roman"/>
                <w:sz w:val="19"/>
                <w:szCs w:val="19"/>
                <w:lang w:val="en-CA"/>
              </w:rPr>
              <w:t xml:space="preserve"> </w:t>
            </w:r>
            <w:r w:rsidR="5218CE7E" w:rsidRPr="6850434E">
              <w:rPr>
                <w:rFonts w:ascii="Times New Roman" w:hAnsi="Times New Roman" w:cs="Times New Roman"/>
                <w:sz w:val="19"/>
                <w:szCs w:val="19"/>
                <w:lang w:val="en-CA"/>
              </w:rPr>
              <w:t xml:space="preserve">formative </w:t>
            </w:r>
            <w:r w:rsidRPr="1570F608">
              <w:rPr>
                <w:rFonts w:ascii="Times New Roman" w:hAnsi="Times New Roman" w:cs="Times New Roman"/>
                <w:sz w:val="19"/>
                <w:szCs w:val="19"/>
                <w:lang w:val="en-CA"/>
              </w:rPr>
              <w:t>feedback to students</w:t>
            </w:r>
          </w:p>
        </w:tc>
      </w:tr>
      <w:tr w:rsidR="00EF787C" w:rsidRPr="000641A5" w14:paraId="1764056E" w14:textId="77777777" w:rsidTr="00C51099">
        <w:trPr>
          <w:trHeight w:val="300"/>
        </w:trPr>
        <w:tc>
          <w:tcPr>
            <w:tcW w:w="2870" w:type="dxa"/>
            <w:gridSpan w:val="2"/>
            <w:tcBorders>
              <w:top w:val="single" w:sz="4" w:space="0" w:color="auto"/>
              <w:left w:val="single" w:sz="4" w:space="0" w:color="auto"/>
              <w:bottom w:val="single" w:sz="4" w:space="0" w:color="auto"/>
              <w:right w:val="single" w:sz="4" w:space="0" w:color="auto"/>
            </w:tcBorders>
          </w:tcPr>
          <w:p w14:paraId="7019BD99" w14:textId="77777777" w:rsidR="00EF787C" w:rsidRPr="000641A5" w:rsidRDefault="00EF787C">
            <w:pPr>
              <w:rPr>
                <w:rFonts w:ascii="Times New Roman" w:hAnsi="Times New Roman" w:cs="Times New Roman"/>
                <w:sz w:val="19"/>
                <w:szCs w:val="19"/>
                <w:lang w:val="en-CA"/>
              </w:rPr>
            </w:pPr>
          </w:p>
        </w:tc>
        <w:tc>
          <w:tcPr>
            <w:tcW w:w="3814" w:type="dxa"/>
            <w:tcBorders>
              <w:top w:val="single" w:sz="4" w:space="0" w:color="auto"/>
              <w:left w:val="single" w:sz="4" w:space="0" w:color="auto"/>
              <w:bottom w:val="single" w:sz="4" w:space="0" w:color="auto"/>
              <w:right w:val="single" w:sz="4" w:space="0" w:color="auto"/>
            </w:tcBorders>
          </w:tcPr>
          <w:p w14:paraId="268B815B" w14:textId="77777777" w:rsidR="00EF787C" w:rsidRPr="000641A5" w:rsidRDefault="00EF787C">
            <w:pPr>
              <w:rPr>
                <w:rFonts w:ascii="Times New Roman" w:hAnsi="Times New Roman" w:cs="Times New Roman"/>
                <w:sz w:val="19"/>
                <w:szCs w:val="19"/>
                <w:lang w:val="en-CA"/>
              </w:rPr>
            </w:pPr>
          </w:p>
        </w:tc>
        <w:tc>
          <w:tcPr>
            <w:tcW w:w="2807" w:type="dxa"/>
            <w:tcBorders>
              <w:top w:val="single" w:sz="4" w:space="0" w:color="auto"/>
              <w:left w:val="single" w:sz="4" w:space="0" w:color="auto"/>
              <w:bottom w:val="single" w:sz="4" w:space="0" w:color="auto"/>
              <w:right w:val="single" w:sz="4" w:space="0" w:color="auto"/>
            </w:tcBorders>
          </w:tcPr>
          <w:p w14:paraId="50EE53C1" w14:textId="77777777" w:rsidR="00EF787C" w:rsidRPr="000641A5" w:rsidRDefault="00EF787C">
            <w:pPr>
              <w:jc w:val="center"/>
              <w:rPr>
                <w:rFonts w:ascii="Times New Roman"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620FE8D4" w14:textId="77777777" w:rsidR="00EF787C" w:rsidRPr="000641A5" w:rsidRDefault="00EF787C">
            <w:pPr>
              <w:rPr>
                <w:rFonts w:ascii="Times New Roman" w:hAnsi="Times New Roman" w:cs="Times New Roman"/>
                <w:sz w:val="19"/>
                <w:szCs w:val="19"/>
                <w:lang w:val="en-CA"/>
              </w:rPr>
            </w:pPr>
          </w:p>
        </w:tc>
      </w:tr>
    </w:tbl>
    <w:p w14:paraId="39524137" w14:textId="77777777" w:rsidR="00EF787C" w:rsidRPr="000641A5" w:rsidRDefault="00EF787C">
      <w:pPr>
        <w:widowControl w:val="0"/>
        <w:spacing w:line="240" w:lineRule="auto"/>
        <w:rPr>
          <w:rFonts w:ascii="Times New Roman" w:hAnsi="Times New Roman" w:cs="Times New Roman"/>
          <w:bCs/>
          <w:iCs/>
          <w:sz w:val="20"/>
          <w:szCs w:val="20"/>
        </w:rPr>
      </w:pPr>
    </w:p>
    <w:p w14:paraId="239CA8AF" w14:textId="5EA0E6FC" w:rsidR="00EF787C" w:rsidRPr="000641A5" w:rsidRDefault="00EF787C" w:rsidP="008D1507">
      <w:pPr>
        <w:pStyle w:val="ListParagraph"/>
        <w:widowControl w:val="0"/>
        <w:numPr>
          <w:ilvl w:val="0"/>
          <w:numId w:val="200"/>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four examples of </w:t>
      </w:r>
      <w:r w:rsidR="1F46DE7D" w:rsidRPr="1570F608">
        <w:rPr>
          <w:rFonts w:ascii="Times New Roman" w:hAnsi="Times New Roman" w:cs="Times New Roman"/>
          <w:color w:val="0000CC"/>
          <w:sz w:val="20"/>
          <w:szCs w:val="20"/>
        </w:rPr>
        <w:t xml:space="preserve">documented </w:t>
      </w:r>
      <w:r w:rsidRPr="1570F608">
        <w:rPr>
          <w:rFonts w:ascii="Times New Roman" w:hAnsi="Times New Roman" w:cs="Times New Roman"/>
          <w:color w:val="0000CC"/>
          <w:sz w:val="20"/>
          <w:szCs w:val="20"/>
        </w:rPr>
        <w:t>formative assessment measures by which medical students can measure their progress in learning in required learning experiences.  Two of these examples must be from required clinical learning experiences.</w:t>
      </w:r>
    </w:p>
    <w:p w14:paraId="4C0002E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BCF6142" w14:textId="77777777" w:rsidR="00B04F6E" w:rsidRDefault="00B04F6E">
      <w:pPr>
        <w:widowControl w:val="0"/>
        <w:spacing w:line="240" w:lineRule="auto"/>
        <w:rPr>
          <w:rFonts w:ascii="Times New Roman" w:hAnsi="Times New Roman" w:cs="Times New Roman"/>
          <w:bCs/>
          <w:iCs/>
          <w:color w:val="0000CC"/>
          <w:sz w:val="20"/>
          <w:szCs w:val="20"/>
        </w:rPr>
      </w:pPr>
    </w:p>
    <w:p w14:paraId="2C79AF37" w14:textId="77777777" w:rsidR="0050546E" w:rsidRDefault="0050546E">
      <w:pPr>
        <w:widowControl w:val="0"/>
        <w:spacing w:line="240" w:lineRule="auto"/>
        <w:rPr>
          <w:rFonts w:ascii="Times New Roman" w:hAnsi="Times New Roman" w:cs="Times New Roman"/>
          <w:bCs/>
          <w:iCs/>
          <w:color w:val="0000CC"/>
          <w:sz w:val="20"/>
          <w:szCs w:val="20"/>
        </w:rPr>
      </w:pPr>
    </w:p>
    <w:p w14:paraId="655EF312" w14:textId="77777777" w:rsidR="0050546E" w:rsidRPr="000641A5" w:rsidRDefault="0050546E">
      <w:pPr>
        <w:widowControl w:val="0"/>
        <w:spacing w:line="240" w:lineRule="auto"/>
        <w:rPr>
          <w:rFonts w:ascii="Times New Roman" w:hAnsi="Times New Roman" w:cs="Times New Roman"/>
          <w:bCs/>
          <w:iCs/>
          <w:color w:val="0000CC"/>
          <w:sz w:val="20"/>
          <w:szCs w:val="20"/>
        </w:rPr>
      </w:pPr>
    </w:p>
    <w:p w14:paraId="1D0D764F"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288068ED" w14:textId="5BAF7298" w:rsidR="00EF787C" w:rsidRPr="000641A5" w:rsidRDefault="00EF787C" w:rsidP="00B04F6E">
      <w:pPr>
        <w:pStyle w:val="ListParagraph"/>
        <w:widowControl w:val="0"/>
        <w:numPr>
          <w:ilvl w:val="0"/>
          <w:numId w:val="200"/>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Table 9.7-</w:t>
      </w:r>
      <w:r w:rsidR="6565BC01" w:rsidRPr="1570F608">
        <w:rPr>
          <w:rFonts w:ascii="Times New Roman" w:hAnsi="Times New Roman" w:cs="Times New Roman"/>
          <w:color w:val="0000CC"/>
          <w:sz w:val="20"/>
          <w:szCs w:val="20"/>
        </w:rPr>
        <w:t>2</w:t>
      </w:r>
      <w:r w:rsidRPr="1570F608">
        <w:rPr>
          <w:rFonts w:ascii="Times New Roman" w:hAnsi="Times New Roman" w:cs="Times New Roman"/>
          <w:color w:val="0000CC"/>
          <w:sz w:val="20"/>
          <w:szCs w:val="20"/>
        </w:rPr>
        <w:t xml:space="preserve"> </w:t>
      </w:r>
      <w:r w:rsidR="3B5F496B" w:rsidRPr="1570F608">
        <w:rPr>
          <w:rFonts w:ascii="Times New Roman" w:hAnsi="Times New Roman" w:cs="Times New Roman"/>
          <w:color w:val="0000CC"/>
          <w:sz w:val="20"/>
          <w:szCs w:val="20"/>
        </w:rPr>
        <w:t>D</w:t>
      </w:r>
    </w:p>
    <w:p w14:paraId="614616B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384"/>
        <w:gridCol w:w="2888"/>
        <w:gridCol w:w="4548"/>
        <w:gridCol w:w="1342"/>
        <w:gridCol w:w="1368"/>
        <w:gridCol w:w="1435"/>
        <w:gridCol w:w="1435"/>
      </w:tblGrid>
      <w:tr w:rsidR="00847D80" w:rsidRPr="000641A5" w14:paraId="717BE020" w14:textId="77777777" w:rsidTr="00C51099">
        <w:tc>
          <w:tcPr>
            <w:tcW w:w="1276" w:type="dxa"/>
            <w:tcBorders>
              <w:top w:val="nil"/>
              <w:left w:val="nil"/>
              <w:bottom w:val="single" w:sz="4" w:space="0" w:color="auto"/>
              <w:right w:val="single" w:sz="4" w:space="0" w:color="auto"/>
            </w:tcBorders>
          </w:tcPr>
          <w:p w14:paraId="4BF454BF" w14:textId="032A4177" w:rsidR="00847D80" w:rsidRPr="000641A5" w:rsidRDefault="00847D80" w:rsidP="00847D80">
            <w:pPr>
              <w:widowControl w:val="0"/>
              <w:ind w:left="851" w:hanging="851"/>
              <w:jc w:val="right"/>
              <w:rPr>
                <w:rFonts w:ascii="Times New Roman" w:eastAsia="Times New Roman" w:hAnsi="Times New Roman" w:cs="Times New Roman"/>
                <w:sz w:val="20"/>
                <w:szCs w:val="20"/>
              </w:rPr>
            </w:pPr>
            <w:r w:rsidRPr="000641A5">
              <w:rPr>
                <w:rFonts w:ascii="Times New Roman" w:eastAsia="Times New Roman" w:hAnsi="Times New Roman" w:cs="Times New Roman"/>
                <w:snapToGrid w:val="0"/>
                <w:sz w:val="20"/>
                <w:szCs w:val="20"/>
              </w:rPr>
              <w:t>Table 9.7-2 D</w:t>
            </w:r>
          </w:p>
        </w:tc>
        <w:tc>
          <w:tcPr>
            <w:tcW w:w="10246" w:type="dxa"/>
            <w:gridSpan w:val="4"/>
            <w:tcBorders>
              <w:top w:val="nil"/>
              <w:left w:val="single" w:sz="4" w:space="0" w:color="auto"/>
              <w:bottom w:val="single" w:sz="4" w:space="0" w:color="auto"/>
              <w:right w:val="nil"/>
            </w:tcBorders>
          </w:tcPr>
          <w:p w14:paraId="58E2B41C" w14:textId="00C965B1" w:rsidR="00847D80" w:rsidRPr="000641A5" w:rsidRDefault="00847D80" w:rsidP="008D1507">
            <w:pPr>
              <w:widowControl w:val="0"/>
              <w:spacing w:line="259" w:lineRule="auto"/>
              <w:ind w:left="851" w:hanging="851"/>
              <w:rPr>
                <w:rFonts w:ascii="Times New Roman" w:eastAsia="Times New Roman" w:hAnsi="Times New Roman" w:cs="Times New Roman"/>
                <w:sz w:val="20"/>
                <w:szCs w:val="20"/>
              </w:rPr>
            </w:pPr>
            <w:r w:rsidRPr="1570F608">
              <w:rPr>
                <w:rFonts w:ascii="Times New Roman" w:eastAsia="Times New Roman" w:hAnsi="Times New Roman" w:cs="Times New Roman"/>
                <w:sz w:val="20"/>
                <w:szCs w:val="20"/>
              </w:rPr>
              <w:t xml:space="preserve">Documented </w:t>
            </w:r>
            <w:r w:rsidRPr="000641A5">
              <w:rPr>
                <w:rFonts w:ascii="Times New Roman" w:eastAsia="Times New Roman" w:hAnsi="Times New Roman" w:cs="Times New Roman"/>
                <w:snapToGrid w:val="0"/>
                <w:sz w:val="20"/>
                <w:szCs w:val="20"/>
              </w:rPr>
              <w:t>Formative Feedback at Midpoint of the Required Learning Experience (Core Appendix)</w:t>
            </w:r>
          </w:p>
        </w:tc>
        <w:tc>
          <w:tcPr>
            <w:tcW w:w="2878" w:type="dxa"/>
            <w:gridSpan w:val="2"/>
            <w:tcBorders>
              <w:top w:val="nil"/>
              <w:left w:val="nil"/>
              <w:bottom w:val="single" w:sz="4" w:space="0" w:color="auto"/>
              <w:right w:val="nil"/>
            </w:tcBorders>
          </w:tcPr>
          <w:p w14:paraId="0C248E83" w14:textId="77777777" w:rsidR="00847D80" w:rsidRPr="000641A5" w:rsidRDefault="00847D80">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ISA/School-reported*</w:t>
            </w:r>
          </w:p>
        </w:tc>
      </w:tr>
      <w:tr w:rsidR="00EF787C" w:rsidRPr="000641A5" w14:paraId="3F32462F" w14:textId="77777777" w:rsidTr="00C51099">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520FBB"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E3DE3A2" w14:textId="77777777" w:rsidTr="00C51099">
        <w:tc>
          <w:tcPr>
            <w:tcW w:w="4209" w:type="dxa"/>
            <w:gridSpan w:val="2"/>
            <w:vMerge w:val="restart"/>
            <w:tcBorders>
              <w:top w:val="single" w:sz="4" w:space="0" w:color="auto"/>
              <w:left w:val="single" w:sz="4" w:space="0" w:color="auto"/>
              <w:bottom w:val="single" w:sz="4" w:space="0" w:color="auto"/>
              <w:right w:val="single" w:sz="4" w:space="0" w:color="auto"/>
            </w:tcBorders>
            <w:vAlign w:val="center"/>
          </w:tcPr>
          <w:p w14:paraId="5CF83AB4" w14:textId="77777777" w:rsidR="00EF787C" w:rsidRPr="000641A5" w:rsidRDefault="00EF787C" w:rsidP="005C4CE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597" w:type="dxa"/>
            <w:vMerge w:val="restart"/>
            <w:tcBorders>
              <w:top w:val="single" w:sz="4" w:space="0" w:color="auto"/>
              <w:left w:val="single" w:sz="4" w:space="0" w:color="auto"/>
              <w:bottom w:val="single" w:sz="4" w:space="0" w:color="auto"/>
              <w:right w:val="single" w:sz="4" w:space="0" w:color="auto"/>
            </w:tcBorders>
            <w:vAlign w:val="center"/>
          </w:tcPr>
          <w:p w14:paraId="69EA365A" w14:textId="77777777" w:rsidR="00EF787C" w:rsidRPr="000641A5" w:rsidRDefault="00EF787C" w:rsidP="005C4CE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5594" w:type="dxa"/>
            <w:gridSpan w:val="4"/>
            <w:tcBorders>
              <w:top w:val="single" w:sz="4" w:space="0" w:color="auto"/>
              <w:left w:val="single" w:sz="4" w:space="0" w:color="auto"/>
              <w:bottom w:val="single" w:sz="4" w:space="0" w:color="auto"/>
              <w:right w:val="single" w:sz="4" w:space="0" w:color="auto"/>
            </w:tcBorders>
          </w:tcPr>
          <w:p w14:paraId="5934160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02E17D39" w14:textId="77777777" w:rsidTr="00C51099">
        <w:tc>
          <w:tcPr>
            <w:tcW w:w="4209" w:type="dxa"/>
            <w:gridSpan w:val="2"/>
            <w:vMerge/>
            <w:tcBorders>
              <w:top w:val="single" w:sz="4" w:space="0" w:color="auto"/>
              <w:left w:val="single" w:sz="4" w:space="0" w:color="auto"/>
              <w:bottom w:val="single" w:sz="4" w:space="0" w:color="auto"/>
              <w:right w:val="single" w:sz="4" w:space="0" w:color="auto"/>
            </w:tcBorders>
          </w:tcPr>
          <w:p w14:paraId="67529691"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597" w:type="dxa"/>
            <w:vMerge/>
            <w:tcBorders>
              <w:top w:val="single" w:sz="4" w:space="0" w:color="auto"/>
              <w:left w:val="single" w:sz="4" w:space="0" w:color="auto"/>
              <w:bottom w:val="single" w:sz="4" w:space="0" w:color="auto"/>
              <w:right w:val="single" w:sz="4" w:space="0" w:color="auto"/>
            </w:tcBorders>
          </w:tcPr>
          <w:p w14:paraId="666714E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345" w:type="dxa"/>
            <w:tcBorders>
              <w:top w:val="single" w:sz="4" w:space="0" w:color="auto"/>
              <w:left w:val="single" w:sz="4" w:space="0" w:color="auto"/>
              <w:bottom w:val="single" w:sz="4" w:space="0" w:color="auto"/>
              <w:right w:val="single" w:sz="4" w:space="0" w:color="auto"/>
            </w:tcBorders>
          </w:tcPr>
          <w:p w14:paraId="1B9A1F7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371" w:type="dxa"/>
            <w:tcBorders>
              <w:top w:val="single" w:sz="4" w:space="0" w:color="auto"/>
              <w:left w:val="single" w:sz="4" w:space="0" w:color="auto"/>
              <w:bottom w:val="single" w:sz="4" w:space="0" w:color="auto"/>
              <w:right w:val="single" w:sz="4" w:space="0" w:color="auto"/>
            </w:tcBorders>
          </w:tcPr>
          <w:p w14:paraId="02B6C70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439" w:type="dxa"/>
            <w:tcBorders>
              <w:top w:val="single" w:sz="4" w:space="0" w:color="auto"/>
              <w:left w:val="single" w:sz="4" w:space="0" w:color="auto"/>
              <w:bottom w:val="single" w:sz="4" w:space="0" w:color="auto"/>
              <w:right w:val="single" w:sz="4" w:space="0" w:color="auto"/>
            </w:tcBorders>
          </w:tcPr>
          <w:p w14:paraId="38FDBEA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439" w:type="dxa"/>
            <w:tcBorders>
              <w:top w:val="single" w:sz="4" w:space="0" w:color="auto"/>
              <w:left w:val="single" w:sz="4" w:space="0" w:color="auto"/>
              <w:bottom w:val="single" w:sz="4" w:space="0" w:color="auto"/>
              <w:right w:val="single" w:sz="4" w:space="0" w:color="auto"/>
            </w:tcBorders>
          </w:tcPr>
          <w:p w14:paraId="7988744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68882B80" w14:textId="77777777" w:rsidTr="00C51099">
        <w:tc>
          <w:tcPr>
            <w:tcW w:w="4209" w:type="dxa"/>
            <w:gridSpan w:val="2"/>
            <w:tcBorders>
              <w:top w:val="single" w:sz="4" w:space="0" w:color="auto"/>
              <w:left w:val="single" w:sz="4" w:space="0" w:color="auto"/>
              <w:bottom w:val="single" w:sz="4" w:space="0" w:color="auto"/>
              <w:right w:val="single" w:sz="4" w:space="0" w:color="auto"/>
            </w:tcBorders>
            <w:vAlign w:val="center"/>
          </w:tcPr>
          <w:p w14:paraId="1F8D94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597" w:type="dxa"/>
            <w:tcBorders>
              <w:top w:val="single" w:sz="4" w:space="0" w:color="auto"/>
              <w:left w:val="single" w:sz="4" w:space="0" w:color="auto"/>
              <w:bottom w:val="single" w:sz="4" w:space="0" w:color="auto"/>
              <w:right w:val="single" w:sz="4" w:space="0" w:color="auto"/>
            </w:tcBorders>
          </w:tcPr>
          <w:p w14:paraId="1584E815" w14:textId="5489D33A" w:rsidR="00EF787C" w:rsidRPr="000641A5" w:rsidRDefault="00EF787C" w:rsidP="002C6921">
            <w:pPr>
              <w:widowControl w:val="0"/>
              <w:spacing w:line="259" w:lineRule="auto"/>
              <w:rPr>
                <w:rFonts w:ascii="Times New Roman" w:eastAsia="Times New Roman" w:hAnsi="Times New Roman" w:cs="Times New Roman"/>
                <w:sz w:val="20"/>
                <w:szCs w:val="20"/>
              </w:rPr>
            </w:pPr>
            <w:r w:rsidRPr="000641A5">
              <w:rPr>
                <w:rFonts w:ascii="Times New Roman" w:eastAsia="Times New Roman" w:hAnsi="Times New Roman" w:cs="Times New Roman"/>
                <w:snapToGrid w:val="0"/>
                <w:sz w:val="20"/>
                <w:szCs w:val="20"/>
              </w:rPr>
              <w:t xml:space="preserve">The formative feedback that I received so </w:t>
            </w:r>
            <w:proofErr w:type="gramStart"/>
            <w:r w:rsidRPr="000641A5">
              <w:rPr>
                <w:rFonts w:ascii="Times New Roman" w:eastAsia="Times New Roman" w:hAnsi="Times New Roman" w:cs="Times New Roman"/>
                <w:snapToGrid w:val="0"/>
                <w:sz w:val="20"/>
                <w:szCs w:val="20"/>
              </w:rPr>
              <w:t>far</w:t>
            </w:r>
            <w:proofErr w:type="gramEnd"/>
            <w:r w:rsidRPr="000641A5">
              <w:rPr>
                <w:rFonts w:ascii="Times New Roman" w:eastAsia="Times New Roman" w:hAnsi="Times New Roman" w:cs="Times New Roman"/>
                <w:snapToGrid w:val="0"/>
                <w:sz w:val="20"/>
                <w:szCs w:val="20"/>
              </w:rPr>
              <w:t xml:space="preserve"> this academic year was </w:t>
            </w:r>
            <w:r w:rsidR="44C06E65" w:rsidRPr="1570F608">
              <w:rPr>
                <w:rFonts w:ascii="Times New Roman" w:eastAsia="Times New Roman" w:hAnsi="Times New Roman" w:cs="Times New Roman"/>
                <w:sz w:val="20"/>
                <w:szCs w:val="20"/>
              </w:rPr>
              <w:t xml:space="preserve">documented </w:t>
            </w:r>
            <w:r w:rsidRPr="000641A5">
              <w:rPr>
                <w:rFonts w:ascii="Times New Roman" w:eastAsia="Times New Roman" w:hAnsi="Times New Roman" w:cs="Times New Roman"/>
                <w:snapToGrid w:val="0"/>
                <w:sz w:val="20"/>
                <w:szCs w:val="20"/>
              </w:rPr>
              <w:t xml:space="preserve">by the midpoint of each required learning experience of four weeks or </w:t>
            </w:r>
            <w:proofErr w:type="gramStart"/>
            <w:r w:rsidRPr="000641A5">
              <w:rPr>
                <w:rFonts w:ascii="Times New Roman" w:eastAsia="Times New Roman" w:hAnsi="Times New Roman" w:cs="Times New Roman"/>
                <w:snapToGrid w:val="0"/>
                <w:sz w:val="20"/>
                <w:szCs w:val="20"/>
              </w:rPr>
              <w:t>longer duration</w:t>
            </w:r>
            <w:proofErr w:type="gramEnd"/>
            <w:r w:rsidRPr="000641A5">
              <w:rPr>
                <w:rFonts w:ascii="Times New Roman" w:eastAsia="Times New Roman" w:hAnsi="Times New Roman" w:cs="Times New Roman"/>
                <w:snapToGrid w:val="0"/>
                <w:sz w:val="20"/>
                <w:szCs w:val="20"/>
              </w:rPr>
              <w:t xml:space="preserve"> or approximately every six weeks in the case of longer educational experiences such as longitudinal integrated clerkships.</w:t>
            </w:r>
          </w:p>
        </w:tc>
        <w:tc>
          <w:tcPr>
            <w:tcW w:w="1345" w:type="dxa"/>
            <w:tcBorders>
              <w:top w:val="single" w:sz="4" w:space="0" w:color="auto"/>
              <w:left w:val="single" w:sz="4" w:space="0" w:color="auto"/>
              <w:bottom w:val="single" w:sz="4" w:space="0" w:color="auto"/>
              <w:right w:val="single" w:sz="4" w:space="0" w:color="auto"/>
            </w:tcBorders>
          </w:tcPr>
          <w:p w14:paraId="26C8321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71" w:type="dxa"/>
            <w:tcBorders>
              <w:top w:val="single" w:sz="4" w:space="0" w:color="auto"/>
              <w:left w:val="single" w:sz="4" w:space="0" w:color="auto"/>
              <w:bottom w:val="single" w:sz="4" w:space="0" w:color="auto"/>
              <w:right w:val="single" w:sz="4" w:space="0" w:color="auto"/>
            </w:tcBorders>
          </w:tcPr>
          <w:p w14:paraId="69375D1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39" w:type="dxa"/>
            <w:tcBorders>
              <w:top w:val="single" w:sz="4" w:space="0" w:color="auto"/>
              <w:left w:val="single" w:sz="4" w:space="0" w:color="auto"/>
              <w:bottom w:val="single" w:sz="4" w:space="0" w:color="auto"/>
              <w:right w:val="single" w:sz="4" w:space="0" w:color="auto"/>
            </w:tcBorders>
          </w:tcPr>
          <w:p w14:paraId="0BFC5F4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39" w:type="dxa"/>
            <w:tcBorders>
              <w:top w:val="single" w:sz="4" w:space="0" w:color="auto"/>
              <w:left w:val="single" w:sz="4" w:space="0" w:color="auto"/>
              <w:bottom w:val="single" w:sz="4" w:space="0" w:color="auto"/>
              <w:right w:val="single" w:sz="4" w:space="0" w:color="auto"/>
            </w:tcBorders>
          </w:tcPr>
          <w:p w14:paraId="6BDF172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6AB756AF" w14:textId="46792C97" w:rsidR="00EF787C" w:rsidRPr="000641A5" w:rsidRDefault="00EF787C" w:rsidP="00B04F6E">
      <w:pPr>
        <w:pStyle w:val="ListParagraph"/>
        <w:widowControl w:val="0"/>
        <w:spacing w:line="240" w:lineRule="auto"/>
        <w:ind w:left="142" w:hanging="142"/>
        <w:rPr>
          <w:rFonts w:ascii="Times New Roman" w:hAnsi="Times New Roman" w:cs="Times New Roman"/>
          <w:snapToGrid w:val="0"/>
          <w:sz w:val="19"/>
          <w:szCs w:val="19"/>
        </w:rPr>
      </w:pPr>
      <w:r w:rsidRPr="000641A5">
        <w:rPr>
          <w:rFonts w:ascii="Times New Roman" w:eastAsia="Times New Roman" w:hAnsi="Times New Roman" w:cs="Times New Roman"/>
          <w:snapToGrid w:val="0"/>
          <w:sz w:val="20"/>
          <w:szCs w:val="20"/>
        </w:rPr>
        <w:t>*</w:t>
      </w:r>
      <w:r w:rsidRPr="000641A5">
        <w:rPr>
          <w:rFonts w:ascii="Times New Roman" w:hAnsi="Times New Roman" w:cs="Times New Roman"/>
          <w:snapToGrid w:val="0"/>
        </w:rPr>
        <w:t xml:space="preserve"> </w:t>
      </w:r>
      <w:r w:rsidRPr="000641A5">
        <w:rPr>
          <w:rFonts w:ascii="Times New Roman" w:hAnsi="Times New Roman" w:cs="Times New Roman"/>
          <w:snapToGrid w:val="0"/>
          <w:sz w:val="19"/>
          <w:szCs w:val="19"/>
        </w:rPr>
        <w:t xml:space="preserve">If the timing of the ISA was such that the ISA was administered before students received formal feedback by the midpoint of a required learning experience, schools must collect and report these data independent of the ISA and provide a description of the timing of the ISA and the timing of the questionnaire used by the school to obtain the data in the school-reported version </w:t>
      </w:r>
      <w:r w:rsidR="008760CC" w:rsidRPr="000641A5">
        <w:rPr>
          <w:rFonts w:ascii="Times New Roman" w:hAnsi="Times New Roman" w:cs="Times New Roman"/>
          <w:snapToGrid w:val="0"/>
          <w:sz w:val="19"/>
          <w:szCs w:val="19"/>
        </w:rPr>
        <w:t>of</w:t>
      </w:r>
      <w:r w:rsidR="008760CC">
        <w:rPr>
          <w:rFonts w:ascii="Times New Roman" w:hAnsi="Times New Roman" w:cs="Times New Roman"/>
          <w:snapToGrid w:val="0"/>
          <w:sz w:val="19"/>
          <w:szCs w:val="19"/>
        </w:rPr>
        <w:t xml:space="preserve"> </w:t>
      </w:r>
      <w:r w:rsidR="008760CC" w:rsidRPr="000641A5">
        <w:rPr>
          <w:rFonts w:ascii="Times New Roman" w:hAnsi="Times New Roman" w:cs="Times New Roman"/>
          <w:snapToGrid w:val="0"/>
          <w:sz w:val="19"/>
          <w:szCs w:val="19"/>
        </w:rPr>
        <w:t>Table</w:t>
      </w:r>
      <w:r w:rsidRPr="000641A5">
        <w:rPr>
          <w:rFonts w:ascii="Times New Roman" w:hAnsi="Times New Roman" w:cs="Times New Roman"/>
          <w:snapToGrid w:val="0"/>
          <w:sz w:val="19"/>
          <w:szCs w:val="19"/>
        </w:rPr>
        <w:t xml:space="preserve"> 9.7-</w:t>
      </w:r>
      <w:r w:rsidR="23E94DBC" w:rsidRPr="000641A5">
        <w:rPr>
          <w:rFonts w:ascii="Times New Roman" w:hAnsi="Times New Roman" w:cs="Times New Roman"/>
          <w:snapToGrid w:val="0"/>
          <w:sz w:val="19"/>
          <w:szCs w:val="19"/>
        </w:rPr>
        <w:t>2</w:t>
      </w:r>
      <w:r w:rsidRPr="000641A5">
        <w:rPr>
          <w:rFonts w:ascii="Times New Roman" w:hAnsi="Times New Roman" w:cs="Times New Roman"/>
          <w:snapToGrid w:val="0"/>
          <w:sz w:val="19"/>
          <w:szCs w:val="19"/>
        </w:rPr>
        <w:t xml:space="preserve"> B.</w:t>
      </w:r>
    </w:p>
    <w:p w14:paraId="168562F3" w14:textId="77777777" w:rsidR="00EF787C" w:rsidRDefault="00EF787C">
      <w:pPr>
        <w:pStyle w:val="ListParagraph"/>
        <w:widowControl w:val="0"/>
        <w:spacing w:line="240" w:lineRule="auto"/>
        <w:ind w:left="851" w:hanging="851"/>
        <w:rPr>
          <w:rFonts w:ascii="Times New Roman" w:eastAsia="Times New Roman" w:hAnsi="Times New Roman" w:cs="Times New Roman"/>
          <w:snapToGrid w:val="0"/>
          <w:sz w:val="19"/>
          <w:szCs w:val="19"/>
        </w:rPr>
      </w:pPr>
    </w:p>
    <w:p w14:paraId="010E3062" w14:textId="77777777" w:rsidR="00733919" w:rsidRDefault="00733919" w:rsidP="1570F608">
      <w:pPr>
        <w:widowControl w:val="0"/>
        <w:spacing w:line="240" w:lineRule="auto"/>
        <w:ind w:left="851" w:hanging="851"/>
        <w:rPr>
          <w:rFonts w:ascii="Times New Roman" w:hAnsi="Times New Roman" w:cs="Times New Roman"/>
          <w:b/>
          <w:bCs/>
          <w:i/>
          <w:iCs/>
          <w:sz w:val="20"/>
          <w:szCs w:val="20"/>
          <w:u w:val="single"/>
        </w:rPr>
      </w:pPr>
    </w:p>
    <w:p w14:paraId="1631C2EC" w14:textId="38E33FAA" w:rsidR="00EF787C" w:rsidRPr="000641A5" w:rsidRDefault="00EF787C" w:rsidP="1570F608">
      <w:pPr>
        <w:widowControl w:val="0"/>
        <w:spacing w:line="240" w:lineRule="auto"/>
        <w:ind w:left="851" w:hanging="851"/>
        <w:rPr>
          <w:rFonts w:ascii="Times New Roman" w:hAnsi="Times New Roman" w:cs="Times New Roman"/>
          <w:b/>
          <w:bCs/>
          <w:i/>
          <w:iCs/>
          <w:sz w:val="20"/>
          <w:szCs w:val="20"/>
          <w:u w:val="single"/>
        </w:rPr>
      </w:pPr>
      <w:r w:rsidRPr="1570F608">
        <w:rPr>
          <w:rFonts w:ascii="Times New Roman" w:hAnsi="Times New Roman" w:cs="Times New Roman"/>
          <w:b/>
          <w:bCs/>
          <w:i/>
          <w:iCs/>
          <w:sz w:val="20"/>
          <w:szCs w:val="20"/>
          <w:u w:val="single"/>
        </w:rPr>
        <w:lastRenderedPageBreak/>
        <w:t>Requirement 9.7-</w:t>
      </w:r>
      <w:r w:rsidR="07592C5F" w:rsidRPr="1570F608">
        <w:rPr>
          <w:rFonts w:ascii="Times New Roman" w:hAnsi="Times New Roman" w:cs="Times New Roman"/>
          <w:b/>
          <w:bCs/>
          <w:i/>
          <w:iCs/>
          <w:sz w:val="20"/>
          <w:szCs w:val="20"/>
          <w:u w:val="single"/>
        </w:rPr>
        <w:t>3</w:t>
      </w:r>
    </w:p>
    <w:p w14:paraId="50A979CA" w14:textId="0A69FEC2" w:rsidR="00EF787C" w:rsidRPr="0050546E" w:rsidRDefault="6116BB44" w:rsidP="1570F608">
      <w:pPr>
        <w:rPr>
          <w:rFonts w:ascii="Times New Roman" w:hAnsi="Times New Roman" w:cs="Times New Roman"/>
          <w:i/>
          <w:iCs/>
          <w:color w:val="000000" w:themeColor="text1"/>
          <w:sz w:val="20"/>
          <w:szCs w:val="20"/>
        </w:rPr>
      </w:pPr>
      <w:r w:rsidRPr="0050546E">
        <w:rPr>
          <w:rFonts w:ascii="Times New Roman" w:eastAsia="Times New Roman" w:hAnsi="Times New Roman" w:cs="Times New Roman"/>
          <w:i/>
          <w:iCs/>
          <w:color w:val="000000" w:themeColor="text1"/>
          <w:sz w:val="19"/>
          <w:szCs w:val="19"/>
        </w:rPr>
        <w:t>In medical education programs with longer educational experiences (e.g., longitudinal integrated clerkship, year-long required learning experiences) documented feedback is provided at a minimum every 6 weeks over the course of the learning experience.</w:t>
      </w:r>
    </w:p>
    <w:p w14:paraId="6B3C76CD" w14:textId="53F85207" w:rsidR="1570F608" w:rsidRDefault="1570F608" w:rsidP="1570F608">
      <w:pPr>
        <w:widowControl w:val="0"/>
        <w:spacing w:line="240" w:lineRule="auto"/>
      </w:pPr>
    </w:p>
    <w:p w14:paraId="08324896" w14:textId="1D37B75B" w:rsidR="00EF787C" w:rsidRPr="000641A5" w:rsidRDefault="00EF787C" w:rsidP="1570F608">
      <w:pPr>
        <w:pStyle w:val="ListParagraph"/>
        <w:widowControl w:val="0"/>
        <w:numPr>
          <w:ilvl w:val="0"/>
          <w:numId w:val="201"/>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List all longer required educational experiences (e.g., longitudinal integrated clerkship, year-long required learning experiences) in the medical education program.  If none, respond “Not applicable” and respond “Not applicable” for questions 9.7-</w:t>
      </w:r>
      <w:r w:rsidR="528169C9" w:rsidRPr="1570F608">
        <w:rPr>
          <w:rFonts w:ascii="Times New Roman" w:hAnsi="Times New Roman" w:cs="Times New Roman"/>
          <w:color w:val="0000CC"/>
          <w:sz w:val="20"/>
          <w:szCs w:val="20"/>
        </w:rPr>
        <w:t>3</w:t>
      </w:r>
      <w:r w:rsidRPr="1570F608">
        <w:rPr>
          <w:rFonts w:ascii="Times New Roman" w:hAnsi="Times New Roman" w:cs="Times New Roman"/>
          <w:color w:val="0000CC"/>
          <w:sz w:val="20"/>
          <w:szCs w:val="20"/>
        </w:rPr>
        <w:t xml:space="preserve"> B and 9.7-</w:t>
      </w:r>
      <w:r w:rsidR="075D91B5" w:rsidRPr="1570F608">
        <w:rPr>
          <w:rFonts w:ascii="Times New Roman" w:hAnsi="Times New Roman" w:cs="Times New Roman"/>
          <w:color w:val="0000CC"/>
          <w:sz w:val="20"/>
          <w:szCs w:val="20"/>
        </w:rPr>
        <w:t>3</w:t>
      </w:r>
      <w:r w:rsidRPr="1570F608">
        <w:rPr>
          <w:rFonts w:ascii="Times New Roman" w:hAnsi="Times New Roman" w:cs="Times New Roman"/>
          <w:color w:val="0000CC"/>
          <w:sz w:val="20"/>
          <w:szCs w:val="20"/>
        </w:rPr>
        <w:t xml:space="preserve"> C.</w:t>
      </w:r>
    </w:p>
    <w:p w14:paraId="0C17544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607BFB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253A11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D5874E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58AAC6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4057CAE" w14:textId="1AE46F76" w:rsidR="00EF787C" w:rsidRPr="000641A5" w:rsidRDefault="00EF787C">
      <w:pPr>
        <w:pStyle w:val="ListParagraph"/>
        <w:widowControl w:val="0"/>
        <w:numPr>
          <w:ilvl w:val="0"/>
          <w:numId w:val="201"/>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an excerpt from a medical school policy or similar document requiring </w:t>
      </w:r>
      <w:r w:rsidR="00E66C03" w:rsidRPr="1570F608">
        <w:rPr>
          <w:rFonts w:ascii="Times New Roman" w:hAnsi="Times New Roman" w:cs="Times New Roman"/>
          <w:color w:val="0000CC"/>
          <w:sz w:val="20"/>
          <w:szCs w:val="20"/>
        </w:rPr>
        <w:t>that documented</w:t>
      </w:r>
      <w:r w:rsidR="19C99D96" w:rsidRPr="1570F608">
        <w:rPr>
          <w:rFonts w:ascii="Times New Roman" w:hAnsi="Times New Roman" w:cs="Times New Roman"/>
          <w:color w:val="0000CC"/>
          <w:sz w:val="20"/>
          <w:szCs w:val="20"/>
        </w:rPr>
        <w:t xml:space="preserve"> </w:t>
      </w:r>
      <w:r w:rsidRPr="1570F608">
        <w:rPr>
          <w:rFonts w:ascii="Times New Roman" w:hAnsi="Times New Roman" w:cs="Times New Roman"/>
          <w:color w:val="0000CC"/>
          <w:sz w:val="20"/>
          <w:szCs w:val="20"/>
        </w:rPr>
        <w:t xml:space="preserve">formative feedback </w:t>
      </w:r>
      <w:r w:rsidR="25CEBCFC" w:rsidRPr="1570F608">
        <w:rPr>
          <w:rFonts w:ascii="Times New Roman" w:hAnsi="Times New Roman" w:cs="Times New Roman"/>
          <w:color w:val="0000CC"/>
          <w:sz w:val="20"/>
          <w:szCs w:val="20"/>
        </w:rPr>
        <w:t xml:space="preserve">is provided at a </w:t>
      </w:r>
      <w:r w:rsidR="73F6AE82" w:rsidRPr="1A029C0D">
        <w:rPr>
          <w:rFonts w:ascii="Times New Roman" w:hAnsi="Times New Roman" w:cs="Times New Roman"/>
          <w:color w:val="0000CC"/>
          <w:sz w:val="20"/>
          <w:szCs w:val="20"/>
        </w:rPr>
        <w:t>minimum</w:t>
      </w:r>
      <w:r w:rsidR="25CEBCFC" w:rsidRPr="1570F608">
        <w:rPr>
          <w:rFonts w:ascii="Times New Roman" w:hAnsi="Times New Roman" w:cs="Times New Roman"/>
          <w:color w:val="0000CC"/>
          <w:sz w:val="20"/>
          <w:szCs w:val="20"/>
        </w:rPr>
        <w:t xml:space="preserve"> every</w:t>
      </w:r>
      <w:r w:rsidRPr="1570F608">
        <w:rPr>
          <w:rFonts w:ascii="Times New Roman" w:hAnsi="Times New Roman" w:cs="Times New Roman"/>
          <w:color w:val="0000CC"/>
          <w:sz w:val="20"/>
          <w:szCs w:val="20"/>
        </w:rPr>
        <w:t xml:space="preserve"> six weeks for longer required learning experiences (half year, year-long or longitudinal integrated clerkship). (</w:t>
      </w:r>
      <w:r w:rsidRPr="1570F608">
        <w:rPr>
          <w:rFonts w:ascii="Times New Roman" w:hAnsi="Times New Roman" w:cs="Times New Roman"/>
          <w:b/>
          <w:bCs/>
          <w:i/>
          <w:iCs/>
          <w:color w:val="0000CC"/>
          <w:sz w:val="20"/>
          <w:szCs w:val="20"/>
        </w:rPr>
        <w:t>Appendix 9.7-</w:t>
      </w:r>
      <w:r w:rsidR="346DC4EB" w:rsidRPr="1570F608">
        <w:rPr>
          <w:rFonts w:ascii="Times New Roman" w:hAnsi="Times New Roman" w:cs="Times New Roman"/>
          <w:b/>
          <w:bCs/>
          <w:i/>
          <w:iCs/>
          <w:color w:val="0000CC"/>
          <w:sz w:val="20"/>
          <w:szCs w:val="20"/>
        </w:rPr>
        <w:t>3</w:t>
      </w:r>
      <w:r w:rsidRPr="1570F608">
        <w:rPr>
          <w:rFonts w:ascii="Times New Roman" w:hAnsi="Times New Roman" w:cs="Times New Roman"/>
          <w:b/>
          <w:bCs/>
          <w:i/>
          <w:iCs/>
          <w:color w:val="0000CC"/>
          <w:sz w:val="20"/>
          <w:szCs w:val="20"/>
        </w:rPr>
        <w:t xml:space="preserve"> B</w:t>
      </w:r>
      <w:r w:rsidRPr="1570F608">
        <w:rPr>
          <w:rFonts w:ascii="Times New Roman" w:hAnsi="Times New Roman" w:cs="Times New Roman"/>
          <w:color w:val="0000CC"/>
          <w:sz w:val="20"/>
          <w:szCs w:val="20"/>
        </w:rPr>
        <w:t>)</w:t>
      </w:r>
    </w:p>
    <w:p w14:paraId="118D0A1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C7BC2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B8B560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B6F32C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3FD363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415E878" w14:textId="6C996EE1" w:rsidR="00EF787C" w:rsidRPr="000641A5" w:rsidRDefault="00EF787C">
      <w:pPr>
        <w:pStyle w:val="ListParagraph"/>
        <w:widowControl w:val="0"/>
        <w:numPr>
          <w:ilvl w:val="0"/>
          <w:numId w:val="201"/>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Describe how the medical school monitors the </w:t>
      </w:r>
      <w:r w:rsidR="7F755543" w:rsidRPr="1570F608">
        <w:rPr>
          <w:rFonts w:ascii="Times New Roman" w:hAnsi="Times New Roman" w:cs="Times New Roman"/>
          <w:color w:val="0000CC"/>
          <w:sz w:val="20"/>
          <w:szCs w:val="20"/>
        </w:rPr>
        <w:t xml:space="preserve">documentation </w:t>
      </w:r>
      <w:r w:rsidRPr="1570F608">
        <w:rPr>
          <w:rFonts w:ascii="Times New Roman" w:hAnsi="Times New Roman" w:cs="Times New Roman"/>
          <w:color w:val="0000CC"/>
          <w:sz w:val="20"/>
          <w:szCs w:val="20"/>
        </w:rPr>
        <w:t xml:space="preserve">of formal formative feedback in longer educational experiences (e.g., longitudinal integrated clerkship, year-long required learning experiences) to ensure that it occurs </w:t>
      </w:r>
      <w:r w:rsidR="238FBE49" w:rsidRPr="1570F608">
        <w:rPr>
          <w:rFonts w:ascii="Times New Roman" w:hAnsi="Times New Roman" w:cs="Times New Roman"/>
          <w:color w:val="0000CC"/>
          <w:sz w:val="20"/>
          <w:szCs w:val="20"/>
        </w:rPr>
        <w:t xml:space="preserve">at least </w:t>
      </w:r>
      <w:r w:rsidRPr="1570F608">
        <w:rPr>
          <w:rFonts w:ascii="Times New Roman" w:hAnsi="Times New Roman" w:cs="Times New Roman"/>
          <w:color w:val="0000CC"/>
          <w:sz w:val="20"/>
          <w:szCs w:val="20"/>
        </w:rPr>
        <w:t>every six weeks.</w:t>
      </w:r>
    </w:p>
    <w:p w14:paraId="6784339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8860BA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97A42C9"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7411F128" w14:textId="77777777" w:rsidR="004E509F" w:rsidRDefault="004E509F">
      <w:pPr>
        <w:widowControl w:val="0"/>
        <w:spacing w:line="240" w:lineRule="auto"/>
        <w:ind w:left="360"/>
        <w:rPr>
          <w:rFonts w:ascii="Times New Roman" w:eastAsia="Times New Roman" w:hAnsi="Times New Roman" w:cs="Times New Roman"/>
          <w:snapToGrid w:val="0"/>
          <w:sz w:val="20"/>
          <w:szCs w:val="20"/>
        </w:rPr>
      </w:pPr>
    </w:p>
    <w:p w14:paraId="727040EC" w14:textId="77777777" w:rsidR="004E509F" w:rsidRDefault="004E509F">
      <w:pPr>
        <w:widowControl w:val="0"/>
        <w:spacing w:line="240" w:lineRule="auto"/>
        <w:ind w:left="360"/>
        <w:rPr>
          <w:rFonts w:ascii="Times New Roman" w:eastAsia="Times New Roman" w:hAnsi="Times New Roman" w:cs="Times New Roman"/>
          <w:snapToGrid w:val="0"/>
          <w:sz w:val="20"/>
          <w:szCs w:val="20"/>
        </w:rPr>
      </w:pPr>
    </w:p>
    <w:p w14:paraId="1EF81513" w14:textId="553FA5B3" w:rsidR="00EF787C" w:rsidRPr="000641A5" w:rsidRDefault="00EF787C" w:rsidP="1570F608">
      <w:pPr>
        <w:widowControl w:val="0"/>
        <w:spacing w:line="240" w:lineRule="auto"/>
        <w:ind w:left="851" w:hanging="851"/>
        <w:rPr>
          <w:rFonts w:ascii="Times New Roman" w:hAnsi="Times New Roman" w:cs="Times New Roman"/>
          <w:b/>
          <w:bCs/>
          <w:i/>
          <w:iCs/>
          <w:sz w:val="20"/>
          <w:szCs w:val="20"/>
          <w:u w:val="single"/>
        </w:rPr>
      </w:pPr>
      <w:r w:rsidRPr="1570F608">
        <w:rPr>
          <w:rFonts w:ascii="Times New Roman" w:hAnsi="Times New Roman" w:cs="Times New Roman"/>
          <w:b/>
          <w:bCs/>
          <w:i/>
          <w:iCs/>
          <w:sz w:val="20"/>
          <w:szCs w:val="20"/>
          <w:u w:val="single"/>
        </w:rPr>
        <w:t>Requirement 9.7-</w:t>
      </w:r>
      <w:r w:rsidR="358F47FC" w:rsidRPr="1570F608">
        <w:rPr>
          <w:rFonts w:ascii="Times New Roman" w:hAnsi="Times New Roman" w:cs="Times New Roman"/>
          <w:b/>
          <w:bCs/>
          <w:i/>
          <w:iCs/>
          <w:sz w:val="20"/>
          <w:szCs w:val="20"/>
          <w:u w:val="single"/>
        </w:rPr>
        <w:t>4</w:t>
      </w:r>
    </w:p>
    <w:p w14:paraId="2E4D45CE"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For required learning experiences less than four weeks in length alternate means are provided by which medical students can measure their progress in learning.</w:t>
      </w:r>
    </w:p>
    <w:p w14:paraId="657BC9BF" w14:textId="77777777" w:rsidR="00EF787C" w:rsidRPr="000641A5" w:rsidRDefault="00EF787C">
      <w:pPr>
        <w:widowControl w:val="0"/>
        <w:spacing w:line="240" w:lineRule="auto"/>
        <w:rPr>
          <w:rFonts w:ascii="Times New Roman" w:hAnsi="Times New Roman" w:cs="Times New Roman"/>
          <w:i/>
          <w:sz w:val="20"/>
          <w:szCs w:val="20"/>
        </w:rPr>
      </w:pPr>
    </w:p>
    <w:p w14:paraId="58F7A364" w14:textId="05C49687" w:rsidR="00EF787C" w:rsidRPr="000641A5" w:rsidRDefault="00EF787C" w:rsidP="1570F608">
      <w:pPr>
        <w:pStyle w:val="ListParagraph"/>
        <w:widowControl w:val="0"/>
        <w:numPr>
          <w:ilvl w:val="0"/>
          <w:numId w:val="202"/>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Table 9.7-</w:t>
      </w:r>
      <w:r w:rsidR="168B3664" w:rsidRPr="1570F608">
        <w:rPr>
          <w:rFonts w:ascii="Times New Roman" w:hAnsi="Times New Roman" w:cs="Times New Roman"/>
          <w:color w:val="0000CC"/>
          <w:sz w:val="20"/>
          <w:szCs w:val="20"/>
        </w:rPr>
        <w:t>4</w:t>
      </w:r>
      <w:r w:rsidRPr="1570F608">
        <w:rPr>
          <w:rFonts w:ascii="Times New Roman" w:hAnsi="Times New Roman" w:cs="Times New Roman"/>
          <w:color w:val="0000CC"/>
          <w:sz w:val="20"/>
          <w:szCs w:val="20"/>
        </w:rPr>
        <w:t xml:space="preserve"> A</w:t>
      </w:r>
    </w:p>
    <w:p w14:paraId="2F440899" w14:textId="77777777" w:rsidR="00EF787C" w:rsidRPr="000641A5" w:rsidRDefault="00EF787C">
      <w:pPr>
        <w:pStyle w:val="ListParagraph"/>
        <w:widowControl w:val="0"/>
        <w:spacing w:line="240" w:lineRule="auto"/>
        <w:ind w:left="0"/>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1452"/>
        <w:gridCol w:w="3671"/>
        <w:gridCol w:w="2950"/>
        <w:gridCol w:w="109"/>
        <w:gridCol w:w="4800"/>
      </w:tblGrid>
      <w:tr w:rsidR="004E509F" w:rsidRPr="000641A5" w14:paraId="020CF913" w14:textId="77777777" w:rsidTr="00A359C9">
        <w:tc>
          <w:tcPr>
            <w:tcW w:w="1418" w:type="dxa"/>
            <w:tcBorders>
              <w:top w:val="nil"/>
              <w:left w:val="nil"/>
              <w:bottom w:val="single" w:sz="4" w:space="0" w:color="auto"/>
              <w:right w:val="single" w:sz="4" w:space="0" w:color="auto"/>
            </w:tcBorders>
          </w:tcPr>
          <w:p w14:paraId="2431CB11" w14:textId="6B87829D" w:rsidR="004E509F" w:rsidRPr="000641A5" w:rsidRDefault="004E509F" w:rsidP="00847D80">
            <w:pPr>
              <w:jc w:val="right"/>
              <w:rPr>
                <w:rFonts w:ascii="Times New Roman" w:hAnsi="Times New Roman" w:cs="Times New Roman"/>
                <w:sz w:val="19"/>
                <w:szCs w:val="19"/>
              </w:rPr>
            </w:pPr>
            <w:r w:rsidRPr="5E01B63F">
              <w:rPr>
                <w:rFonts w:ascii="Times New Roman" w:hAnsi="Times New Roman" w:cs="Times New Roman"/>
                <w:sz w:val="19"/>
                <w:szCs w:val="19"/>
                <w:lang w:val="en-CA"/>
              </w:rPr>
              <w:t>Table 9.7-4 A</w:t>
            </w:r>
          </w:p>
        </w:tc>
        <w:tc>
          <w:tcPr>
            <w:tcW w:w="8182" w:type="dxa"/>
            <w:gridSpan w:val="4"/>
            <w:tcBorders>
              <w:top w:val="nil"/>
              <w:left w:val="single" w:sz="4" w:space="0" w:color="auto"/>
              <w:bottom w:val="single" w:sz="4" w:space="0" w:color="auto"/>
              <w:right w:val="nil"/>
            </w:tcBorders>
          </w:tcPr>
          <w:p w14:paraId="25481475" w14:textId="299A70D2" w:rsidR="004E509F" w:rsidRPr="000641A5" w:rsidRDefault="004E509F" w:rsidP="008C59A2">
            <w:pPr>
              <w:rPr>
                <w:rFonts w:ascii="Times New Roman" w:hAnsi="Times New Roman" w:cs="Times New Roman"/>
                <w:sz w:val="19"/>
                <w:szCs w:val="19"/>
              </w:rPr>
            </w:pPr>
            <w:r w:rsidRPr="5E01B63F">
              <w:rPr>
                <w:rFonts w:ascii="Times New Roman" w:hAnsi="Times New Roman" w:cs="Times New Roman"/>
                <w:sz w:val="19"/>
                <w:szCs w:val="19"/>
                <w:lang w:val="en-CA"/>
              </w:rPr>
              <w:t xml:space="preserve">Formative </w:t>
            </w:r>
            <w:r w:rsidRPr="5E01B63F">
              <w:rPr>
                <w:rFonts w:ascii="Times New Roman" w:hAnsi="Times New Roman" w:cs="Times New Roman"/>
                <w:sz w:val="19"/>
                <w:szCs w:val="19"/>
              </w:rPr>
              <w:t>Feedback</w:t>
            </w:r>
            <w:r w:rsidRPr="5E01B63F">
              <w:rPr>
                <w:rFonts w:ascii="Times New Roman" w:hAnsi="Times New Roman" w:cs="Times New Roman"/>
                <w:sz w:val="19"/>
                <w:szCs w:val="19"/>
                <w:lang w:val="en-CA"/>
              </w:rPr>
              <w:t xml:space="preserve"> in Required Learning Experiences of Less Than Four Weeks</w:t>
            </w:r>
            <w:r>
              <w:rPr>
                <w:rFonts w:ascii="Times New Roman" w:hAnsi="Times New Roman" w:cs="Times New Roman"/>
                <w:sz w:val="19"/>
                <w:szCs w:val="19"/>
                <w:lang w:val="en-CA"/>
              </w:rPr>
              <w:t xml:space="preserve"> </w:t>
            </w:r>
            <w:r w:rsidRPr="5E01B63F">
              <w:rPr>
                <w:rFonts w:ascii="Times New Roman" w:hAnsi="Times New Roman" w:cs="Times New Roman"/>
                <w:sz w:val="19"/>
                <w:szCs w:val="19"/>
                <w:lang w:val="en-CA"/>
              </w:rPr>
              <w:t>Duration</w:t>
            </w:r>
          </w:p>
        </w:tc>
        <w:tc>
          <w:tcPr>
            <w:tcW w:w="4800" w:type="dxa"/>
            <w:tcBorders>
              <w:top w:val="nil"/>
              <w:left w:val="nil"/>
              <w:bottom w:val="single" w:sz="4" w:space="0" w:color="auto"/>
              <w:right w:val="nil"/>
            </w:tcBorders>
          </w:tcPr>
          <w:p w14:paraId="1349674F" w14:textId="42215672" w:rsidR="004E509F" w:rsidRPr="000641A5" w:rsidRDefault="004E509F" w:rsidP="004E509F">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36E3C886" w14:textId="77777777" w:rsidTr="00A359C9">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BC0A4B" w14:textId="0DC92AC1"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For each required learning experience of less than four weeks duration, list how medical students can measure </w:t>
            </w:r>
            <w:r w:rsidR="61E961B4" w:rsidRPr="1A029C0D">
              <w:rPr>
                <w:rFonts w:ascii="Times New Roman" w:hAnsi="Times New Roman" w:cs="Times New Roman"/>
                <w:sz w:val="19"/>
                <w:szCs w:val="19"/>
                <w:lang w:val="en-CA"/>
              </w:rPr>
              <w:t xml:space="preserve">their </w:t>
            </w:r>
            <w:r w:rsidRPr="000641A5">
              <w:rPr>
                <w:rFonts w:ascii="Times New Roman" w:hAnsi="Times New Roman" w:cs="Times New Roman"/>
                <w:sz w:val="19"/>
                <w:szCs w:val="19"/>
                <w:lang w:val="en-CA"/>
              </w:rPr>
              <w:t>progress in learning. Add rows as needed for each campus and required learning experience.</w:t>
            </w:r>
          </w:p>
        </w:tc>
      </w:tr>
      <w:tr w:rsidR="00EF787C" w:rsidRPr="000641A5" w14:paraId="38A01C02" w14:textId="77777777" w:rsidTr="00A359C9">
        <w:tc>
          <w:tcPr>
            <w:tcW w:w="2870" w:type="dxa"/>
            <w:gridSpan w:val="2"/>
            <w:tcBorders>
              <w:top w:val="single" w:sz="4" w:space="0" w:color="auto"/>
              <w:left w:val="single" w:sz="4" w:space="0" w:color="auto"/>
              <w:bottom w:val="single" w:sz="4" w:space="0" w:color="auto"/>
              <w:right w:val="single" w:sz="4" w:space="0" w:color="auto"/>
            </w:tcBorders>
            <w:vAlign w:val="center"/>
          </w:tcPr>
          <w:p w14:paraId="53CBCAEC" w14:textId="77777777" w:rsidR="00EF787C" w:rsidRPr="000641A5" w:rsidRDefault="00EF787C" w:rsidP="004E509F">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671" w:type="dxa"/>
            <w:tcBorders>
              <w:top w:val="single" w:sz="4" w:space="0" w:color="auto"/>
              <w:left w:val="single" w:sz="4" w:space="0" w:color="auto"/>
              <w:bottom w:val="single" w:sz="4" w:space="0" w:color="auto"/>
              <w:right w:val="single" w:sz="4" w:space="0" w:color="auto"/>
            </w:tcBorders>
            <w:vAlign w:val="center"/>
          </w:tcPr>
          <w:p w14:paraId="1767BFED" w14:textId="77777777" w:rsidR="00EF787C" w:rsidRPr="000641A5" w:rsidRDefault="00EF787C" w:rsidP="004E509F">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w:t>
            </w:r>
          </w:p>
        </w:tc>
        <w:tc>
          <w:tcPr>
            <w:tcW w:w="2950" w:type="dxa"/>
            <w:tcBorders>
              <w:top w:val="single" w:sz="4" w:space="0" w:color="auto"/>
              <w:left w:val="single" w:sz="4" w:space="0" w:color="auto"/>
              <w:bottom w:val="single" w:sz="4" w:space="0" w:color="auto"/>
              <w:right w:val="single" w:sz="4" w:space="0" w:color="auto"/>
            </w:tcBorders>
          </w:tcPr>
          <w:p w14:paraId="023A936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Length of learning experience</w:t>
            </w:r>
          </w:p>
          <w:p w14:paraId="1C34D77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(in weeks)</w:t>
            </w:r>
          </w:p>
        </w:tc>
        <w:tc>
          <w:tcPr>
            <w:tcW w:w="4909" w:type="dxa"/>
            <w:gridSpan w:val="2"/>
            <w:tcBorders>
              <w:top w:val="single" w:sz="4" w:space="0" w:color="auto"/>
              <w:left w:val="single" w:sz="4" w:space="0" w:color="auto"/>
              <w:bottom w:val="single" w:sz="4" w:space="0" w:color="auto"/>
              <w:right w:val="single" w:sz="4" w:space="0" w:color="auto"/>
            </w:tcBorders>
          </w:tcPr>
          <w:p w14:paraId="323BBBCB"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Means by which medical students can measure progress in learning </w:t>
            </w:r>
          </w:p>
        </w:tc>
      </w:tr>
      <w:tr w:rsidR="00EF787C" w:rsidRPr="000641A5" w14:paraId="6F825C51" w14:textId="77777777" w:rsidTr="00A359C9">
        <w:tc>
          <w:tcPr>
            <w:tcW w:w="2870" w:type="dxa"/>
            <w:gridSpan w:val="2"/>
            <w:vMerge w:val="restart"/>
            <w:tcBorders>
              <w:top w:val="single" w:sz="4" w:space="0" w:color="auto"/>
              <w:left w:val="single" w:sz="4" w:space="0" w:color="auto"/>
              <w:bottom w:val="single" w:sz="4" w:space="0" w:color="auto"/>
              <w:right w:val="single" w:sz="4" w:space="0" w:color="auto"/>
            </w:tcBorders>
          </w:tcPr>
          <w:p w14:paraId="715F5A95" w14:textId="77777777" w:rsidR="00EF787C" w:rsidRPr="000641A5" w:rsidRDefault="00EF787C">
            <w:pPr>
              <w:rPr>
                <w:rFonts w:ascii="Times New Roman" w:hAnsi="Times New Roman" w:cs="Times New Roman"/>
                <w:sz w:val="19"/>
                <w:szCs w:val="19"/>
                <w:lang w:val="en-CA"/>
              </w:rPr>
            </w:pPr>
          </w:p>
        </w:tc>
        <w:tc>
          <w:tcPr>
            <w:tcW w:w="3671" w:type="dxa"/>
            <w:tcBorders>
              <w:top w:val="single" w:sz="4" w:space="0" w:color="auto"/>
              <w:left w:val="single" w:sz="4" w:space="0" w:color="auto"/>
              <w:bottom w:val="single" w:sz="4" w:space="0" w:color="auto"/>
              <w:right w:val="single" w:sz="4" w:space="0" w:color="auto"/>
            </w:tcBorders>
          </w:tcPr>
          <w:p w14:paraId="7222E882" w14:textId="77777777" w:rsidR="00EF787C" w:rsidRPr="000641A5" w:rsidRDefault="00EF787C">
            <w:pPr>
              <w:rPr>
                <w:rFonts w:ascii="Times New Roman" w:hAnsi="Times New Roman" w:cs="Times New Roman"/>
                <w:sz w:val="19"/>
                <w:szCs w:val="19"/>
                <w:lang w:val="en-CA"/>
              </w:rPr>
            </w:pPr>
          </w:p>
        </w:tc>
        <w:tc>
          <w:tcPr>
            <w:tcW w:w="2950" w:type="dxa"/>
            <w:tcBorders>
              <w:top w:val="single" w:sz="4" w:space="0" w:color="auto"/>
              <w:left w:val="single" w:sz="4" w:space="0" w:color="auto"/>
              <w:bottom w:val="single" w:sz="4" w:space="0" w:color="auto"/>
              <w:right w:val="single" w:sz="4" w:space="0" w:color="auto"/>
            </w:tcBorders>
          </w:tcPr>
          <w:p w14:paraId="403EB019" w14:textId="77777777" w:rsidR="00EF787C" w:rsidRPr="000641A5" w:rsidRDefault="00EF787C">
            <w:pPr>
              <w:jc w:val="center"/>
              <w:rPr>
                <w:rFonts w:ascii="Times New Roman"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3FF68613" w14:textId="77777777" w:rsidR="00EF787C" w:rsidRPr="000641A5" w:rsidRDefault="00EF787C">
            <w:pPr>
              <w:rPr>
                <w:rFonts w:ascii="Times New Roman" w:hAnsi="Times New Roman" w:cs="Times New Roman"/>
                <w:sz w:val="19"/>
                <w:szCs w:val="19"/>
                <w:lang w:val="en-CA"/>
              </w:rPr>
            </w:pPr>
          </w:p>
        </w:tc>
      </w:tr>
      <w:tr w:rsidR="00EF787C" w:rsidRPr="000641A5" w14:paraId="19405B85" w14:textId="77777777" w:rsidTr="00A359C9">
        <w:tc>
          <w:tcPr>
            <w:tcW w:w="2870" w:type="dxa"/>
            <w:gridSpan w:val="2"/>
            <w:vMerge/>
            <w:tcBorders>
              <w:top w:val="single" w:sz="4" w:space="0" w:color="auto"/>
              <w:left w:val="single" w:sz="4" w:space="0" w:color="auto"/>
              <w:bottom w:val="single" w:sz="4" w:space="0" w:color="auto"/>
              <w:right w:val="single" w:sz="4" w:space="0" w:color="auto"/>
            </w:tcBorders>
          </w:tcPr>
          <w:p w14:paraId="771C9253" w14:textId="77777777" w:rsidR="00EF787C" w:rsidRPr="000641A5" w:rsidRDefault="00EF787C">
            <w:pPr>
              <w:rPr>
                <w:rFonts w:ascii="Times New Roman" w:hAnsi="Times New Roman" w:cs="Times New Roman"/>
                <w:sz w:val="19"/>
                <w:szCs w:val="19"/>
                <w:lang w:val="en-CA"/>
              </w:rPr>
            </w:pPr>
          </w:p>
        </w:tc>
        <w:tc>
          <w:tcPr>
            <w:tcW w:w="3671" w:type="dxa"/>
            <w:tcBorders>
              <w:top w:val="single" w:sz="4" w:space="0" w:color="auto"/>
              <w:left w:val="single" w:sz="4" w:space="0" w:color="auto"/>
              <w:bottom w:val="single" w:sz="4" w:space="0" w:color="auto"/>
              <w:right w:val="single" w:sz="4" w:space="0" w:color="auto"/>
            </w:tcBorders>
          </w:tcPr>
          <w:p w14:paraId="1E266095" w14:textId="77777777" w:rsidR="00EF787C" w:rsidRPr="000641A5" w:rsidRDefault="00EF787C">
            <w:pPr>
              <w:rPr>
                <w:rFonts w:ascii="Times New Roman" w:hAnsi="Times New Roman" w:cs="Times New Roman"/>
                <w:sz w:val="19"/>
                <w:szCs w:val="19"/>
                <w:lang w:val="en-CA"/>
              </w:rPr>
            </w:pPr>
          </w:p>
        </w:tc>
        <w:tc>
          <w:tcPr>
            <w:tcW w:w="2950" w:type="dxa"/>
            <w:tcBorders>
              <w:top w:val="single" w:sz="4" w:space="0" w:color="auto"/>
              <w:left w:val="single" w:sz="4" w:space="0" w:color="auto"/>
              <w:bottom w:val="single" w:sz="4" w:space="0" w:color="auto"/>
              <w:right w:val="single" w:sz="4" w:space="0" w:color="auto"/>
            </w:tcBorders>
          </w:tcPr>
          <w:p w14:paraId="4153F34B" w14:textId="77777777" w:rsidR="00EF787C" w:rsidRPr="000641A5" w:rsidRDefault="00EF787C">
            <w:pPr>
              <w:jc w:val="center"/>
              <w:rPr>
                <w:rFonts w:ascii="Times New Roman"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4CA962CE" w14:textId="77777777" w:rsidR="00EF787C" w:rsidRPr="000641A5" w:rsidRDefault="00EF787C">
            <w:pPr>
              <w:rPr>
                <w:rFonts w:ascii="Times New Roman" w:hAnsi="Times New Roman" w:cs="Times New Roman"/>
                <w:sz w:val="19"/>
                <w:szCs w:val="19"/>
                <w:lang w:val="en-CA"/>
              </w:rPr>
            </w:pPr>
          </w:p>
        </w:tc>
      </w:tr>
    </w:tbl>
    <w:p w14:paraId="5503B942" w14:textId="77777777" w:rsidR="00EF787C" w:rsidRPr="000641A5" w:rsidRDefault="00EF787C">
      <w:pPr>
        <w:spacing w:line="240" w:lineRule="auto"/>
        <w:rPr>
          <w:rFonts w:ascii="Times New Roman" w:hAnsi="Times New Roman" w:cs="Times New Roman"/>
          <w:sz w:val="20"/>
          <w:szCs w:val="20"/>
        </w:rPr>
      </w:pPr>
    </w:p>
    <w:p w14:paraId="0AE6FECF" w14:textId="77777777" w:rsidR="00EF787C" w:rsidRPr="000641A5" w:rsidRDefault="00EF787C">
      <w:pPr>
        <w:spacing w:line="240" w:lineRule="auto"/>
        <w:rPr>
          <w:rFonts w:ascii="Times New Roman" w:hAnsi="Times New Roman" w:cs="Times New Roman"/>
          <w:sz w:val="20"/>
          <w:szCs w:val="20"/>
        </w:rPr>
      </w:pPr>
    </w:p>
    <w:p w14:paraId="5AC9F8E7" w14:textId="77777777" w:rsidR="00EF787C" w:rsidRPr="000641A5" w:rsidRDefault="00EF787C">
      <w:pPr>
        <w:spacing w:line="240" w:lineRule="auto"/>
        <w:rPr>
          <w:rFonts w:ascii="Times New Roman" w:hAnsi="Times New Roman" w:cs="Times New Roman"/>
          <w:sz w:val="20"/>
          <w:szCs w:val="20"/>
        </w:rPr>
      </w:pPr>
    </w:p>
    <w:p w14:paraId="3886427F" w14:textId="77777777" w:rsidR="007A0D46" w:rsidRDefault="007A0D46">
      <w:pPr>
        <w:spacing w:line="240" w:lineRule="auto"/>
        <w:rPr>
          <w:rFonts w:ascii="Times New Roman" w:hAnsi="Times New Roman" w:cs="Times New Roman"/>
          <w:sz w:val="20"/>
          <w:szCs w:val="20"/>
        </w:rPr>
      </w:pPr>
    </w:p>
    <w:p w14:paraId="284F67BE" w14:textId="77777777" w:rsidR="007A0D46" w:rsidRPr="000641A5" w:rsidRDefault="007A0D46">
      <w:pPr>
        <w:spacing w:line="240" w:lineRule="auto"/>
        <w:rPr>
          <w:rFonts w:ascii="Times New Roman" w:hAnsi="Times New Roman" w:cs="Times New Roman"/>
          <w:sz w:val="20"/>
          <w:szCs w:val="20"/>
        </w:rPr>
      </w:pPr>
    </w:p>
    <w:p w14:paraId="399D1A82" w14:textId="77777777" w:rsidR="007A0D46" w:rsidRPr="000641A5" w:rsidRDefault="007A0D46">
      <w:pPr>
        <w:spacing w:line="240" w:lineRule="auto"/>
        <w:rPr>
          <w:rFonts w:ascii="Times New Roman" w:hAnsi="Times New Roman" w:cs="Times New Roman"/>
          <w:sz w:val="20"/>
          <w:szCs w:val="20"/>
        </w:rPr>
      </w:pPr>
    </w:p>
    <w:p w14:paraId="78A57817" w14:textId="77777777" w:rsidR="00D531C5" w:rsidRDefault="00D531C5">
      <w:pPr>
        <w:spacing w:after="160"/>
        <w:rPr>
          <w:rFonts w:ascii="Times New Roman" w:hAnsi="Times New Roman" w:cs="Times New Roman"/>
          <w:b/>
          <w:i/>
          <w:color w:val="0000CC"/>
          <w:sz w:val="20"/>
          <w:szCs w:val="20"/>
        </w:rPr>
      </w:pPr>
      <w:r>
        <w:rPr>
          <w:rFonts w:ascii="Times New Roman" w:hAnsi="Times New Roman" w:cs="Times New Roman"/>
          <w:b/>
          <w:i/>
          <w:color w:val="0000CC"/>
          <w:sz w:val="20"/>
          <w:szCs w:val="20"/>
        </w:rPr>
        <w:br w:type="page"/>
      </w:r>
    </w:p>
    <w:p w14:paraId="71B93D5D" w14:textId="1B2F1781"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9.8 FAIR AND TIMELY SUMMATIVE ASSESSMENT</w:t>
      </w:r>
    </w:p>
    <w:p w14:paraId="6A740D99" w14:textId="1D15B32E"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w:t>
      </w:r>
      <w:r w:rsidR="00700BC0">
        <w:rPr>
          <w:rFonts w:ascii="Times New Roman" w:hAnsi="Times New Roman" w:cs="Times New Roman"/>
          <w:b/>
          <w:i/>
          <w:color w:val="0000CC"/>
          <w:sz w:val="20"/>
          <w:szCs w:val="20"/>
        </w:rPr>
        <w:t xml:space="preserve"> a policy</w:t>
      </w:r>
      <w:r w:rsidR="00825D72">
        <w:rPr>
          <w:rFonts w:ascii="Times New Roman" w:hAnsi="Times New Roman" w:cs="Times New Roman"/>
          <w:b/>
          <w:i/>
          <w:color w:val="0000CC"/>
          <w:sz w:val="20"/>
          <w:szCs w:val="20"/>
        </w:rPr>
        <w:t xml:space="preserve"> and process</w:t>
      </w:r>
      <w:r w:rsidRPr="000641A5">
        <w:rPr>
          <w:rFonts w:ascii="Times New Roman" w:hAnsi="Times New Roman" w:cs="Times New Roman"/>
          <w:b/>
          <w:i/>
          <w:color w:val="0000CC"/>
          <w:sz w:val="20"/>
          <w:szCs w:val="20"/>
        </w:rPr>
        <w:t xml:space="preserve"> in place</w:t>
      </w:r>
      <w:r w:rsidR="00825D72">
        <w:rPr>
          <w:rFonts w:ascii="Times New Roman" w:hAnsi="Times New Roman" w:cs="Times New Roman"/>
          <w:b/>
          <w:i/>
          <w:color w:val="0000CC"/>
          <w:sz w:val="20"/>
          <w:szCs w:val="20"/>
        </w:rPr>
        <w:t xml:space="preserve"> for ensuring</w:t>
      </w:r>
      <w:r w:rsidRPr="000641A5">
        <w:rPr>
          <w:rFonts w:ascii="Times New Roman" w:hAnsi="Times New Roman" w:cs="Times New Roman"/>
          <w:b/>
          <w:i/>
          <w:color w:val="0000CC"/>
          <w:sz w:val="20"/>
          <w:szCs w:val="20"/>
        </w:rPr>
        <w:t xml:space="preserve"> timely summative assessment of medical student achievement in each required learning experience. </w:t>
      </w:r>
      <w:r w:rsidR="00272B75">
        <w:rPr>
          <w:rFonts w:ascii="Times New Roman" w:hAnsi="Times New Roman" w:cs="Times New Roman"/>
          <w:b/>
          <w:i/>
          <w:color w:val="0000CC"/>
          <w:sz w:val="20"/>
          <w:szCs w:val="20"/>
        </w:rPr>
        <w:t>All summative</w:t>
      </w:r>
      <w:r w:rsidR="00501008">
        <w:rPr>
          <w:rFonts w:ascii="Times New Roman" w:hAnsi="Times New Roman" w:cs="Times New Roman"/>
          <w:b/>
          <w:i/>
          <w:color w:val="0000CC"/>
          <w:sz w:val="20"/>
          <w:szCs w:val="20"/>
        </w:rPr>
        <w:t xml:space="preserve"> assessments</w:t>
      </w:r>
      <w:r w:rsidR="0050546E">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are available within six weeks after the end of </w:t>
      </w:r>
      <w:r w:rsidR="00501008">
        <w:rPr>
          <w:rFonts w:ascii="Times New Roman" w:hAnsi="Times New Roman" w:cs="Times New Roman"/>
          <w:b/>
          <w:i/>
          <w:color w:val="0000CC"/>
          <w:sz w:val="20"/>
          <w:szCs w:val="20"/>
        </w:rPr>
        <w:t>each</w:t>
      </w:r>
      <w:r w:rsidRPr="000641A5">
        <w:rPr>
          <w:rFonts w:ascii="Times New Roman" w:hAnsi="Times New Roman" w:cs="Times New Roman"/>
          <w:b/>
          <w:i/>
          <w:color w:val="0000CC"/>
          <w:sz w:val="20"/>
          <w:szCs w:val="20"/>
        </w:rPr>
        <w:t xml:space="preserve"> required learning experience.</w:t>
      </w:r>
    </w:p>
    <w:p w14:paraId="71C7CD07" w14:textId="77777777" w:rsidR="00EF787C" w:rsidRPr="000641A5" w:rsidRDefault="00EF787C">
      <w:pPr>
        <w:pStyle w:val="NormalWeb"/>
        <w:widowControl w:val="0"/>
        <w:spacing w:before="0" w:beforeAutospacing="0" w:after="0" w:afterAutospacing="0"/>
        <w:jc w:val="both"/>
        <w:rPr>
          <w:sz w:val="21"/>
          <w:szCs w:val="21"/>
          <w:lang w:val="en-CA"/>
        </w:rPr>
      </w:pPr>
    </w:p>
    <w:p w14:paraId="19117DA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9.8-1</w:t>
      </w:r>
    </w:p>
    <w:p w14:paraId="7323C684" w14:textId="51020C72" w:rsidR="00EF787C" w:rsidRPr="005515C7" w:rsidRDefault="25BF8B6C">
      <w:pPr>
        <w:widowControl w:val="0"/>
        <w:spacing w:line="240" w:lineRule="auto"/>
        <w:rPr>
          <w:rFonts w:ascii="Times New Roman" w:hAnsi="Times New Roman" w:cs="Times New Roman"/>
          <w:i/>
          <w:iCs/>
          <w:sz w:val="20"/>
          <w:szCs w:val="20"/>
        </w:rPr>
      </w:pPr>
      <w:r w:rsidRPr="003808C5">
        <w:rPr>
          <w:rFonts w:ascii="Times New Roman" w:hAnsi="Times New Roman" w:cs="Times New Roman"/>
          <w:i/>
          <w:iCs/>
          <w:sz w:val="20"/>
          <w:szCs w:val="20"/>
        </w:rPr>
        <w:t>The</w:t>
      </w:r>
      <w:r w:rsidR="003808C5">
        <w:rPr>
          <w:rFonts w:ascii="Times New Roman" w:hAnsi="Times New Roman" w:cs="Times New Roman"/>
          <w:i/>
          <w:iCs/>
          <w:sz w:val="20"/>
          <w:szCs w:val="20"/>
        </w:rPr>
        <w:t xml:space="preserve"> </w:t>
      </w:r>
      <w:r w:rsidR="143ADAD4" w:rsidRPr="1570F608">
        <w:rPr>
          <w:rFonts w:ascii="Times New Roman" w:hAnsi="Times New Roman" w:cs="Times New Roman"/>
          <w:i/>
          <w:iCs/>
          <w:sz w:val="20"/>
          <w:szCs w:val="20"/>
        </w:rPr>
        <w:t xml:space="preserve">medical school has a policy and process in place for ensuring timely summative assessment of medical student achievement in each required learning experience. </w:t>
      </w:r>
      <w:r w:rsidR="00EF787C">
        <w:br/>
      </w:r>
    </w:p>
    <w:p w14:paraId="520B1895" w14:textId="77777777" w:rsidR="0050546E" w:rsidRDefault="139962AE" w:rsidP="0050546E">
      <w:pPr>
        <w:pStyle w:val="ListParagraph"/>
        <w:widowControl w:val="0"/>
        <w:numPr>
          <w:ilvl w:val="0"/>
          <w:numId w:val="203"/>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Provide an excerpt from a medical school policy or similar document requiring timely summative assessment of medical student achievement in each required learning experience. (</w:t>
      </w:r>
      <w:r w:rsidRPr="1570F608">
        <w:rPr>
          <w:rFonts w:ascii="Times New Roman" w:hAnsi="Times New Roman" w:cs="Times New Roman"/>
          <w:b/>
          <w:bCs/>
          <w:i/>
          <w:iCs/>
          <w:color w:val="0000CC"/>
          <w:sz w:val="20"/>
          <w:szCs w:val="20"/>
        </w:rPr>
        <w:t>Appendix 9.8-1 A</w:t>
      </w:r>
      <w:r w:rsidRPr="1570F608">
        <w:rPr>
          <w:rFonts w:ascii="Times New Roman" w:hAnsi="Times New Roman" w:cs="Times New Roman"/>
          <w:color w:val="0000CC"/>
          <w:sz w:val="20"/>
          <w:szCs w:val="20"/>
        </w:rPr>
        <w:t>)</w:t>
      </w:r>
    </w:p>
    <w:p w14:paraId="6EA02BA7" w14:textId="77777777" w:rsidR="0050546E" w:rsidRDefault="0050546E" w:rsidP="0050546E">
      <w:pPr>
        <w:pStyle w:val="ListParagraph"/>
        <w:widowControl w:val="0"/>
        <w:spacing w:line="240" w:lineRule="auto"/>
        <w:rPr>
          <w:rFonts w:ascii="Times New Roman" w:hAnsi="Times New Roman" w:cs="Times New Roman"/>
          <w:color w:val="0000CC"/>
          <w:sz w:val="20"/>
          <w:szCs w:val="20"/>
        </w:rPr>
      </w:pPr>
    </w:p>
    <w:p w14:paraId="4CAB3609" w14:textId="77777777" w:rsidR="0050546E" w:rsidRDefault="0050546E" w:rsidP="0050546E">
      <w:pPr>
        <w:pStyle w:val="ListParagraph"/>
        <w:widowControl w:val="0"/>
        <w:spacing w:line="240" w:lineRule="auto"/>
        <w:rPr>
          <w:rFonts w:ascii="Times New Roman" w:hAnsi="Times New Roman" w:cs="Times New Roman"/>
          <w:color w:val="0000CC"/>
          <w:sz w:val="20"/>
          <w:szCs w:val="20"/>
        </w:rPr>
      </w:pPr>
    </w:p>
    <w:p w14:paraId="4AA4BBB4" w14:textId="77777777" w:rsidR="00790CEF" w:rsidRDefault="00790CEF" w:rsidP="0050546E">
      <w:pPr>
        <w:pStyle w:val="ListParagraph"/>
        <w:widowControl w:val="0"/>
        <w:spacing w:line="240" w:lineRule="auto"/>
        <w:rPr>
          <w:rFonts w:ascii="Times New Roman" w:hAnsi="Times New Roman" w:cs="Times New Roman"/>
          <w:color w:val="0000CC"/>
          <w:sz w:val="20"/>
          <w:szCs w:val="20"/>
        </w:rPr>
      </w:pPr>
    </w:p>
    <w:p w14:paraId="619665F7" w14:textId="7E31A81B" w:rsidR="1570F608" w:rsidRPr="0050546E" w:rsidRDefault="00EF787C" w:rsidP="0050546E">
      <w:pPr>
        <w:pStyle w:val="ListParagraph"/>
        <w:widowControl w:val="0"/>
        <w:numPr>
          <w:ilvl w:val="0"/>
          <w:numId w:val="203"/>
        </w:numPr>
        <w:spacing w:line="240" w:lineRule="auto"/>
        <w:rPr>
          <w:rFonts w:ascii="Times New Roman" w:hAnsi="Times New Roman" w:cs="Times New Roman"/>
          <w:color w:val="0000CC"/>
          <w:sz w:val="20"/>
          <w:szCs w:val="20"/>
        </w:rPr>
      </w:pPr>
      <w:r w:rsidRPr="0050546E">
        <w:rPr>
          <w:rFonts w:ascii="Times New Roman" w:hAnsi="Times New Roman" w:cs="Times New Roman"/>
          <w:color w:val="0000CC"/>
          <w:sz w:val="20"/>
          <w:szCs w:val="20"/>
        </w:rPr>
        <w:t xml:space="preserve">Describe the </w:t>
      </w:r>
      <w:r w:rsidR="3B8B17CD" w:rsidRPr="0050546E">
        <w:rPr>
          <w:rFonts w:ascii="Times New Roman" w:hAnsi="Times New Roman" w:cs="Times New Roman"/>
          <w:color w:val="0000CC"/>
          <w:sz w:val="20"/>
          <w:szCs w:val="20"/>
        </w:rPr>
        <w:t xml:space="preserve">process </w:t>
      </w:r>
      <w:r w:rsidRPr="0050546E">
        <w:rPr>
          <w:rFonts w:ascii="Times New Roman" w:hAnsi="Times New Roman" w:cs="Times New Roman"/>
          <w:color w:val="0000CC"/>
          <w:sz w:val="20"/>
          <w:szCs w:val="20"/>
        </w:rPr>
        <w:t xml:space="preserve">for </w:t>
      </w:r>
      <w:r w:rsidR="4E2FF41B" w:rsidRPr="0050546E">
        <w:rPr>
          <w:rFonts w:ascii="Times New Roman" w:hAnsi="Times New Roman" w:cs="Times New Roman"/>
          <w:color w:val="0000CC"/>
          <w:sz w:val="20"/>
          <w:szCs w:val="20"/>
        </w:rPr>
        <w:t>ensuring</w:t>
      </w:r>
      <w:r w:rsidR="2B938523" w:rsidRPr="0050546E">
        <w:rPr>
          <w:rFonts w:ascii="Times New Roman" w:eastAsia="Times New Roman" w:hAnsi="Times New Roman" w:cs="Times New Roman"/>
          <w:color w:val="0000CC"/>
          <w:sz w:val="19"/>
          <w:szCs w:val="19"/>
        </w:rPr>
        <w:t xml:space="preserve"> timely summative assessment of medical student achievement in each required learning experience. </w:t>
      </w:r>
    </w:p>
    <w:p w14:paraId="5B43CD0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31E882C" w14:textId="77777777" w:rsidR="00EF787C" w:rsidRDefault="00EF787C">
      <w:pPr>
        <w:widowControl w:val="0"/>
        <w:spacing w:line="240" w:lineRule="auto"/>
        <w:ind w:left="360"/>
        <w:rPr>
          <w:rFonts w:ascii="Times New Roman" w:hAnsi="Times New Roman" w:cs="Times New Roman"/>
          <w:bCs/>
          <w:iCs/>
          <w:sz w:val="20"/>
          <w:szCs w:val="20"/>
        </w:rPr>
      </w:pPr>
    </w:p>
    <w:p w14:paraId="739A5FE8" w14:textId="77777777" w:rsidR="00235D78" w:rsidRPr="000641A5" w:rsidRDefault="00235D78">
      <w:pPr>
        <w:widowControl w:val="0"/>
        <w:spacing w:line="240" w:lineRule="auto"/>
        <w:ind w:left="360"/>
        <w:rPr>
          <w:rFonts w:ascii="Times New Roman" w:hAnsi="Times New Roman" w:cs="Times New Roman"/>
          <w:bCs/>
          <w:iCs/>
          <w:sz w:val="20"/>
          <w:szCs w:val="20"/>
        </w:rPr>
      </w:pPr>
    </w:p>
    <w:p w14:paraId="2893F04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9.8-2</w:t>
      </w:r>
    </w:p>
    <w:p w14:paraId="312C1C9F" w14:textId="24D291C3" w:rsidR="00EF787C" w:rsidRPr="000641A5" w:rsidRDefault="39630FB8">
      <w:pPr>
        <w:widowControl w:val="0"/>
        <w:spacing w:line="240" w:lineRule="auto"/>
        <w:rPr>
          <w:rFonts w:ascii="Times New Roman" w:hAnsi="Times New Roman" w:cs="Times New Roman"/>
          <w:i/>
          <w:sz w:val="20"/>
          <w:szCs w:val="20"/>
        </w:rPr>
      </w:pPr>
      <w:r w:rsidRPr="1570F608">
        <w:rPr>
          <w:rFonts w:ascii="Times New Roman" w:hAnsi="Times New Roman" w:cs="Times New Roman"/>
          <w:i/>
          <w:iCs/>
          <w:sz w:val="20"/>
          <w:szCs w:val="20"/>
        </w:rPr>
        <w:t xml:space="preserve">All summative assessments are available within six weeks after the end of each required learning experience. </w:t>
      </w:r>
      <w:r w:rsidR="00EF787C">
        <w:br/>
      </w:r>
    </w:p>
    <w:p w14:paraId="0452D2DC" w14:textId="77777777" w:rsidR="00EF787C" w:rsidRPr="000641A5" w:rsidRDefault="00EF787C">
      <w:pPr>
        <w:pStyle w:val="ListParagraph"/>
        <w:widowControl w:val="0"/>
        <w:numPr>
          <w:ilvl w:val="0"/>
          <w:numId w:val="20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9.8-2 A</w:t>
      </w:r>
    </w:p>
    <w:p w14:paraId="78700641" w14:textId="77777777" w:rsidR="00EF787C" w:rsidRPr="000641A5" w:rsidRDefault="00EF787C">
      <w:pPr>
        <w:pStyle w:val="ListParagraph"/>
        <w:widowControl w:val="0"/>
        <w:spacing w:line="240" w:lineRule="auto"/>
        <w:ind w:left="0"/>
        <w:rPr>
          <w:rFonts w:ascii="Times New Roman" w:hAnsi="Times New Roman" w:cs="Times New Roman"/>
          <w:bCs/>
          <w:iCs/>
          <w:sz w:val="20"/>
          <w:szCs w:val="20"/>
        </w:rPr>
      </w:pPr>
    </w:p>
    <w:tbl>
      <w:tblPr>
        <w:tblStyle w:val="TableGrid"/>
        <w:tblW w:w="14400" w:type="dxa"/>
        <w:tblLook w:val="04A0" w:firstRow="1" w:lastRow="0" w:firstColumn="1" w:lastColumn="0" w:noHBand="0" w:noVBand="1"/>
      </w:tblPr>
      <w:tblGrid>
        <w:gridCol w:w="1418"/>
        <w:gridCol w:w="1339"/>
        <w:gridCol w:w="5748"/>
        <w:gridCol w:w="743"/>
        <w:gridCol w:w="435"/>
        <w:gridCol w:w="1245"/>
        <w:gridCol w:w="1171"/>
        <w:gridCol w:w="92"/>
        <w:gridCol w:w="1021"/>
        <w:gridCol w:w="1080"/>
        <w:gridCol w:w="108"/>
      </w:tblGrid>
      <w:tr w:rsidR="00847D80" w:rsidRPr="000641A5" w14:paraId="29368082" w14:textId="77777777" w:rsidTr="00847D80">
        <w:trPr>
          <w:gridAfter w:val="1"/>
          <w:wAfter w:w="108" w:type="dxa"/>
        </w:trPr>
        <w:tc>
          <w:tcPr>
            <w:tcW w:w="1418" w:type="dxa"/>
            <w:tcBorders>
              <w:top w:val="nil"/>
              <w:left w:val="nil"/>
              <w:bottom w:val="single" w:sz="4" w:space="0" w:color="auto"/>
              <w:right w:val="single" w:sz="4" w:space="0" w:color="auto"/>
            </w:tcBorders>
          </w:tcPr>
          <w:p w14:paraId="50A6F317" w14:textId="383C5747" w:rsidR="00847D80" w:rsidRPr="1570F608" w:rsidRDefault="00847D80" w:rsidP="00847D80">
            <w:pPr>
              <w:jc w:val="right"/>
              <w:rPr>
                <w:rFonts w:ascii="Times New Roman" w:hAnsi="Times New Roman" w:cs="Times New Roman"/>
                <w:sz w:val="19"/>
                <w:szCs w:val="19"/>
              </w:rPr>
            </w:pPr>
            <w:r w:rsidRPr="1570F608">
              <w:rPr>
                <w:rFonts w:ascii="Times New Roman" w:hAnsi="Times New Roman" w:cs="Times New Roman"/>
                <w:sz w:val="19"/>
                <w:szCs w:val="19"/>
                <w:lang w:val="en-CA"/>
              </w:rPr>
              <w:t>Table 9.8-2 A</w:t>
            </w:r>
          </w:p>
        </w:tc>
        <w:tc>
          <w:tcPr>
            <w:tcW w:w="7830" w:type="dxa"/>
            <w:gridSpan w:val="3"/>
            <w:tcBorders>
              <w:top w:val="nil"/>
              <w:left w:val="single" w:sz="4" w:space="0" w:color="auto"/>
              <w:bottom w:val="single" w:sz="4" w:space="0" w:color="auto"/>
              <w:right w:val="nil"/>
            </w:tcBorders>
          </w:tcPr>
          <w:p w14:paraId="0629C749" w14:textId="4BA06A50" w:rsidR="00847D80" w:rsidRPr="1570F608" w:rsidRDefault="00847D80" w:rsidP="00A97D00">
            <w:pPr>
              <w:rPr>
                <w:rFonts w:ascii="Times New Roman" w:hAnsi="Times New Roman" w:cs="Times New Roman"/>
                <w:sz w:val="19"/>
                <w:szCs w:val="19"/>
              </w:rPr>
            </w:pPr>
            <w:r w:rsidRPr="1570F608">
              <w:rPr>
                <w:rFonts w:ascii="Times New Roman" w:hAnsi="Times New Roman" w:cs="Times New Roman"/>
                <w:sz w:val="19"/>
                <w:szCs w:val="19"/>
                <w:lang w:val="en-CA"/>
              </w:rPr>
              <w:t xml:space="preserve">Availability of Summative Assessments (Core Appendix) </w:t>
            </w:r>
            <w:r w:rsidRPr="1570F608">
              <w:rPr>
                <w:rFonts w:ascii="Times New Roman" w:hAnsi="Times New Roman" w:cs="Times New Roman"/>
                <w:sz w:val="19"/>
                <w:szCs w:val="19"/>
              </w:rPr>
              <w:t>*</w:t>
            </w:r>
            <w:r>
              <w:rPr>
                <w:rFonts w:ascii="Times New Roman" w:hAnsi="Times New Roman" w:cs="Times New Roman"/>
                <w:sz w:val="19"/>
                <w:szCs w:val="19"/>
              </w:rPr>
              <w:t xml:space="preserve">                                                                    </w:t>
            </w:r>
            <w:r w:rsidDel="00CD29E4">
              <w:rPr>
                <w:rFonts w:ascii="Times New Roman" w:hAnsi="Times New Roman" w:cs="Times New Roman"/>
                <w:sz w:val="19"/>
                <w:szCs w:val="19"/>
              </w:rPr>
              <w:t xml:space="preserve">   </w:t>
            </w:r>
            <w:r>
              <w:rPr>
                <w:rFonts w:ascii="Times New Roman" w:hAnsi="Times New Roman" w:cs="Times New Roman"/>
                <w:sz w:val="19"/>
                <w:szCs w:val="19"/>
              </w:rPr>
              <w:t xml:space="preserve">                                         </w:t>
            </w:r>
          </w:p>
        </w:tc>
        <w:tc>
          <w:tcPr>
            <w:tcW w:w="2943" w:type="dxa"/>
            <w:gridSpan w:val="4"/>
            <w:tcBorders>
              <w:top w:val="nil"/>
              <w:left w:val="nil"/>
              <w:bottom w:val="single" w:sz="4" w:space="0" w:color="auto"/>
              <w:right w:val="nil"/>
            </w:tcBorders>
          </w:tcPr>
          <w:p w14:paraId="0BCEF8D0" w14:textId="77777777" w:rsidR="00847D80" w:rsidRPr="1570F608" w:rsidRDefault="00847D80" w:rsidP="00A97D00">
            <w:pPr>
              <w:rPr>
                <w:rFonts w:ascii="Times New Roman" w:hAnsi="Times New Roman" w:cs="Times New Roman"/>
                <w:sz w:val="19"/>
                <w:szCs w:val="19"/>
              </w:rPr>
            </w:pPr>
          </w:p>
        </w:tc>
        <w:tc>
          <w:tcPr>
            <w:tcW w:w="2101" w:type="dxa"/>
            <w:gridSpan w:val="2"/>
            <w:tcBorders>
              <w:top w:val="nil"/>
              <w:left w:val="nil"/>
              <w:bottom w:val="single" w:sz="4" w:space="0" w:color="auto"/>
              <w:right w:val="nil"/>
            </w:tcBorders>
          </w:tcPr>
          <w:p w14:paraId="1B83C558" w14:textId="3D8F0921" w:rsidR="00847D80" w:rsidRPr="1570F608" w:rsidRDefault="00847D80" w:rsidP="003111E2">
            <w:pPr>
              <w:jc w:val="right"/>
              <w:rPr>
                <w:rFonts w:ascii="Times New Roman" w:hAnsi="Times New Roman" w:cs="Times New Roman"/>
                <w:sz w:val="19"/>
                <w:szCs w:val="19"/>
              </w:rPr>
            </w:pPr>
            <w:r w:rsidRPr="000641A5">
              <w:rPr>
                <w:rFonts w:ascii="Times New Roman" w:hAnsi="Times New Roman" w:cs="Times New Roman"/>
                <w:sz w:val="19"/>
                <w:szCs w:val="19"/>
                <w:lang w:val="en-CA"/>
              </w:rPr>
              <w:t>Source: School-reported</w:t>
            </w:r>
          </w:p>
        </w:tc>
      </w:tr>
      <w:tr w:rsidR="00EF787C" w:rsidRPr="000641A5" w14:paraId="634CE987" w14:textId="77777777" w:rsidTr="00320D15">
        <w:tc>
          <w:tcPr>
            <w:tcW w:w="14400" w:type="dxa"/>
            <w:gridSpan w:val="11"/>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00947A" w14:textId="70B78092" w:rsidR="00EF787C" w:rsidRPr="000641A5" w:rsidRDefault="00EF787C" w:rsidP="1570F608">
            <w:pPr>
              <w:rPr>
                <w:rFonts w:ascii="Times New Roman" w:hAnsi="Times New Roman" w:cs="Times New Roman"/>
                <w:sz w:val="19"/>
                <w:szCs w:val="19"/>
                <w:lang w:val="en-CA"/>
              </w:rPr>
            </w:pPr>
            <w:r w:rsidRPr="1570F608">
              <w:rPr>
                <w:rFonts w:ascii="Times New Roman" w:hAnsi="Times New Roman" w:cs="Times New Roman"/>
                <w:sz w:val="19"/>
                <w:szCs w:val="19"/>
                <w:lang w:val="en-CA"/>
              </w:rPr>
              <w:t>For each required learning experience over the last three completed academic years (AY), provide the minimum, maximum and average number of weeks taken for all students to receive</w:t>
            </w:r>
            <w:r w:rsidR="13EAE554" w:rsidRPr="1570F608">
              <w:rPr>
                <w:rFonts w:ascii="Times New Roman" w:hAnsi="Times New Roman" w:cs="Times New Roman"/>
                <w:sz w:val="19"/>
                <w:szCs w:val="19"/>
                <w:lang w:val="en-CA"/>
              </w:rPr>
              <w:t xml:space="preserve"> summative assessments</w:t>
            </w:r>
            <w:r w:rsidRPr="1570F608">
              <w:rPr>
                <w:rFonts w:ascii="Times New Roman" w:hAnsi="Times New Roman" w:cs="Times New Roman"/>
                <w:sz w:val="19"/>
                <w:szCs w:val="19"/>
                <w:lang w:val="en-CA"/>
              </w:rPr>
              <w:t xml:space="preserve">. Also provide the percentage of students that received their </w:t>
            </w:r>
            <w:r w:rsidR="6D402297" w:rsidRPr="1570F608">
              <w:rPr>
                <w:rFonts w:ascii="Times New Roman" w:hAnsi="Times New Roman" w:cs="Times New Roman"/>
                <w:sz w:val="19"/>
                <w:szCs w:val="19"/>
                <w:lang w:val="en-CA"/>
              </w:rPr>
              <w:t xml:space="preserve">summative assessments </w:t>
            </w:r>
            <w:r w:rsidRPr="1570F608">
              <w:rPr>
                <w:rFonts w:ascii="Times New Roman" w:hAnsi="Times New Roman" w:cs="Times New Roman"/>
                <w:sz w:val="19"/>
                <w:szCs w:val="19"/>
                <w:lang w:val="en-CA"/>
              </w:rPr>
              <w:t>within 6 weeks.  Add rows as needed for each campus and each required learning experience.</w:t>
            </w:r>
          </w:p>
        </w:tc>
      </w:tr>
      <w:tr w:rsidR="00EF787C" w:rsidRPr="000641A5" w14:paraId="0DD0587C" w14:textId="77777777" w:rsidTr="00320D15">
        <w:tc>
          <w:tcPr>
            <w:tcW w:w="2757" w:type="dxa"/>
            <w:gridSpan w:val="2"/>
            <w:tcBorders>
              <w:top w:val="single" w:sz="4" w:space="0" w:color="auto"/>
              <w:left w:val="single" w:sz="4" w:space="0" w:color="auto"/>
              <w:bottom w:val="single" w:sz="4" w:space="0" w:color="auto"/>
              <w:right w:val="single" w:sz="4" w:space="0" w:color="auto"/>
            </w:tcBorders>
            <w:vAlign w:val="center"/>
          </w:tcPr>
          <w:p w14:paraId="18A7DEC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5748" w:type="dxa"/>
            <w:tcBorders>
              <w:top w:val="single" w:sz="4" w:space="0" w:color="auto"/>
              <w:left w:val="single" w:sz="4" w:space="0" w:color="auto"/>
              <w:bottom w:val="single" w:sz="4" w:space="0" w:color="auto"/>
              <w:right w:val="single" w:sz="4" w:space="0" w:color="auto"/>
            </w:tcBorders>
            <w:vAlign w:val="center"/>
          </w:tcPr>
          <w:p w14:paraId="7B19252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w:t>
            </w:r>
          </w:p>
        </w:tc>
        <w:tc>
          <w:tcPr>
            <w:tcW w:w="1178" w:type="dxa"/>
            <w:gridSpan w:val="2"/>
            <w:tcBorders>
              <w:top w:val="single" w:sz="4" w:space="0" w:color="auto"/>
              <w:left w:val="single" w:sz="4" w:space="0" w:color="auto"/>
              <w:bottom w:val="single" w:sz="4" w:space="0" w:color="auto"/>
              <w:right w:val="single" w:sz="4" w:space="0" w:color="auto"/>
            </w:tcBorders>
            <w:vAlign w:val="center"/>
          </w:tcPr>
          <w:p w14:paraId="0EB2DB8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245" w:type="dxa"/>
            <w:tcBorders>
              <w:top w:val="single" w:sz="4" w:space="0" w:color="auto"/>
              <w:left w:val="single" w:sz="4" w:space="0" w:color="auto"/>
              <w:bottom w:val="single" w:sz="4" w:space="0" w:color="auto"/>
              <w:right w:val="single" w:sz="4" w:space="0" w:color="auto"/>
            </w:tcBorders>
            <w:vAlign w:val="center"/>
          </w:tcPr>
          <w:p w14:paraId="7E9C90D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Minimum</w:t>
            </w:r>
          </w:p>
        </w:tc>
        <w:tc>
          <w:tcPr>
            <w:tcW w:w="1171" w:type="dxa"/>
            <w:tcBorders>
              <w:top w:val="single" w:sz="4" w:space="0" w:color="auto"/>
              <w:left w:val="single" w:sz="4" w:space="0" w:color="auto"/>
              <w:bottom w:val="single" w:sz="4" w:space="0" w:color="auto"/>
              <w:right w:val="single" w:sz="4" w:space="0" w:color="auto"/>
            </w:tcBorders>
            <w:vAlign w:val="center"/>
          </w:tcPr>
          <w:p w14:paraId="576DC79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Maximum</w:t>
            </w:r>
          </w:p>
        </w:tc>
        <w:tc>
          <w:tcPr>
            <w:tcW w:w="1113" w:type="dxa"/>
            <w:gridSpan w:val="2"/>
            <w:tcBorders>
              <w:top w:val="single" w:sz="4" w:space="0" w:color="auto"/>
              <w:left w:val="single" w:sz="4" w:space="0" w:color="auto"/>
              <w:bottom w:val="single" w:sz="4" w:space="0" w:color="auto"/>
              <w:right w:val="single" w:sz="4" w:space="0" w:color="auto"/>
            </w:tcBorders>
            <w:vAlign w:val="center"/>
          </w:tcPr>
          <w:p w14:paraId="2990031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Average</w:t>
            </w:r>
          </w:p>
        </w:tc>
        <w:tc>
          <w:tcPr>
            <w:tcW w:w="1188" w:type="dxa"/>
            <w:gridSpan w:val="2"/>
            <w:tcBorders>
              <w:top w:val="single" w:sz="4" w:space="0" w:color="auto"/>
              <w:left w:val="single" w:sz="4" w:space="0" w:color="auto"/>
              <w:bottom w:val="single" w:sz="4" w:space="0" w:color="auto"/>
              <w:right w:val="single" w:sz="4" w:space="0" w:color="auto"/>
            </w:tcBorders>
            <w:vAlign w:val="center"/>
          </w:tcPr>
          <w:p w14:paraId="14D36B8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within 6 weeks</w:t>
            </w:r>
          </w:p>
        </w:tc>
      </w:tr>
      <w:tr w:rsidR="00EF787C" w:rsidRPr="000641A5" w14:paraId="4070CB99" w14:textId="77777777" w:rsidTr="00320D15">
        <w:tc>
          <w:tcPr>
            <w:tcW w:w="2757" w:type="dxa"/>
            <w:gridSpan w:val="2"/>
            <w:vMerge w:val="restart"/>
            <w:tcBorders>
              <w:top w:val="single" w:sz="4" w:space="0" w:color="auto"/>
              <w:left w:val="single" w:sz="4" w:space="0" w:color="auto"/>
              <w:bottom w:val="single" w:sz="4" w:space="0" w:color="auto"/>
              <w:right w:val="single" w:sz="4" w:space="0" w:color="auto"/>
            </w:tcBorders>
          </w:tcPr>
          <w:p w14:paraId="0CDF4300" w14:textId="77777777" w:rsidR="00EF787C" w:rsidRPr="000641A5" w:rsidRDefault="00EF787C">
            <w:pPr>
              <w:rPr>
                <w:rFonts w:ascii="Times New Roman" w:hAnsi="Times New Roman" w:cs="Times New Roman"/>
                <w:sz w:val="19"/>
                <w:szCs w:val="19"/>
                <w:lang w:val="en-CA"/>
              </w:rPr>
            </w:pPr>
          </w:p>
        </w:tc>
        <w:tc>
          <w:tcPr>
            <w:tcW w:w="5748" w:type="dxa"/>
            <w:vMerge w:val="restart"/>
            <w:tcBorders>
              <w:top w:val="single" w:sz="4" w:space="0" w:color="auto"/>
              <w:left w:val="single" w:sz="4" w:space="0" w:color="auto"/>
              <w:bottom w:val="single" w:sz="4" w:space="0" w:color="auto"/>
              <w:right w:val="single" w:sz="4" w:space="0" w:color="auto"/>
            </w:tcBorders>
          </w:tcPr>
          <w:p w14:paraId="6C1A0215"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3CCECA7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AY-2</w:t>
            </w:r>
          </w:p>
        </w:tc>
        <w:tc>
          <w:tcPr>
            <w:tcW w:w="1245" w:type="dxa"/>
            <w:tcBorders>
              <w:top w:val="single" w:sz="4" w:space="0" w:color="auto"/>
              <w:left w:val="single" w:sz="4" w:space="0" w:color="auto"/>
              <w:bottom w:val="single" w:sz="4" w:space="0" w:color="auto"/>
              <w:right w:val="single" w:sz="4" w:space="0" w:color="auto"/>
            </w:tcBorders>
          </w:tcPr>
          <w:p w14:paraId="643A850E"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340F6904"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4E3C8CC1"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03F09AD7" w14:textId="77777777" w:rsidR="00EF787C" w:rsidRPr="000641A5" w:rsidRDefault="00EF787C">
            <w:pPr>
              <w:jc w:val="center"/>
              <w:rPr>
                <w:rFonts w:ascii="Times New Roman" w:hAnsi="Times New Roman" w:cs="Times New Roman"/>
                <w:sz w:val="19"/>
                <w:szCs w:val="19"/>
                <w:lang w:val="en-CA"/>
              </w:rPr>
            </w:pPr>
          </w:p>
        </w:tc>
      </w:tr>
      <w:tr w:rsidR="00EF787C" w:rsidRPr="000641A5" w14:paraId="6CB44785"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423F8DD7" w14:textId="77777777" w:rsidR="00EF787C" w:rsidRPr="000641A5" w:rsidRDefault="00EF787C">
            <w:pPr>
              <w:rPr>
                <w:rFonts w:ascii="Times New Roman"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1B31421B"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4BC1C6D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AY-1</w:t>
            </w:r>
          </w:p>
        </w:tc>
        <w:tc>
          <w:tcPr>
            <w:tcW w:w="1245" w:type="dxa"/>
            <w:tcBorders>
              <w:top w:val="single" w:sz="4" w:space="0" w:color="auto"/>
              <w:left w:val="single" w:sz="4" w:space="0" w:color="auto"/>
              <w:bottom w:val="single" w:sz="4" w:space="0" w:color="auto"/>
              <w:right w:val="single" w:sz="4" w:space="0" w:color="auto"/>
            </w:tcBorders>
          </w:tcPr>
          <w:p w14:paraId="63F63FC8"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78F9CA66"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21D696BB"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40613829" w14:textId="77777777" w:rsidR="00EF787C" w:rsidRPr="000641A5" w:rsidRDefault="00EF787C">
            <w:pPr>
              <w:jc w:val="center"/>
              <w:rPr>
                <w:rFonts w:ascii="Times New Roman" w:hAnsi="Times New Roman" w:cs="Times New Roman"/>
                <w:sz w:val="19"/>
                <w:szCs w:val="19"/>
                <w:lang w:val="en-CA"/>
              </w:rPr>
            </w:pPr>
          </w:p>
        </w:tc>
      </w:tr>
      <w:tr w:rsidR="00EF787C" w:rsidRPr="000641A5" w14:paraId="096A77DC"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5B28B638" w14:textId="77777777" w:rsidR="00EF787C" w:rsidRPr="000641A5" w:rsidRDefault="00EF787C">
            <w:pPr>
              <w:rPr>
                <w:rFonts w:ascii="Times New Roman"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43E37AC1"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08E913F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Current AY</w:t>
            </w:r>
          </w:p>
        </w:tc>
        <w:tc>
          <w:tcPr>
            <w:tcW w:w="1245" w:type="dxa"/>
            <w:tcBorders>
              <w:top w:val="single" w:sz="4" w:space="0" w:color="auto"/>
              <w:left w:val="single" w:sz="4" w:space="0" w:color="auto"/>
              <w:bottom w:val="single" w:sz="4" w:space="0" w:color="auto"/>
              <w:right w:val="single" w:sz="4" w:space="0" w:color="auto"/>
            </w:tcBorders>
          </w:tcPr>
          <w:p w14:paraId="70B0642A"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39FF933F"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1CC0B89F"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28777259" w14:textId="77777777" w:rsidR="00EF787C" w:rsidRPr="000641A5" w:rsidRDefault="00EF787C">
            <w:pPr>
              <w:jc w:val="center"/>
              <w:rPr>
                <w:rFonts w:ascii="Times New Roman" w:hAnsi="Times New Roman" w:cs="Times New Roman"/>
                <w:sz w:val="19"/>
                <w:szCs w:val="19"/>
                <w:lang w:val="en-CA"/>
              </w:rPr>
            </w:pPr>
          </w:p>
        </w:tc>
      </w:tr>
      <w:tr w:rsidR="00EF787C" w:rsidRPr="000641A5" w14:paraId="2343BAB1"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5484D6E3" w14:textId="77777777" w:rsidR="00EF787C" w:rsidRPr="000641A5" w:rsidRDefault="00EF787C">
            <w:pPr>
              <w:rPr>
                <w:rFonts w:ascii="Times New Roman" w:hAnsi="Times New Roman" w:cs="Times New Roman"/>
                <w:sz w:val="19"/>
                <w:szCs w:val="19"/>
                <w:lang w:val="en-CA"/>
              </w:rPr>
            </w:pPr>
          </w:p>
        </w:tc>
        <w:tc>
          <w:tcPr>
            <w:tcW w:w="5748" w:type="dxa"/>
            <w:vMerge w:val="restart"/>
            <w:tcBorders>
              <w:top w:val="single" w:sz="4" w:space="0" w:color="auto"/>
              <w:left w:val="single" w:sz="4" w:space="0" w:color="auto"/>
              <w:bottom w:val="single" w:sz="4" w:space="0" w:color="auto"/>
              <w:right w:val="single" w:sz="4" w:space="0" w:color="auto"/>
            </w:tcBorders>
          </w:tcPr>
          <w:p w14:paraId="0734A380"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0971219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AY-2</w:t>
            </w:r>
          </w:p>
        </w:tc>
        <w:tc>
          <w:tcPr>
            <w:tcW w:w="1245" w:type="dxa"/>
            <w:tcBorders>
              <w:top w:val="single" w:sz="4" w:space="0" w:color="auto"/>
              <w:left w:val="single" w:sz="4" w:space="0" w:color="auto"/>
              <w:bottom w:val="single" w:sz="4" w:space="0" w:color="auto"/>
              <w:right w:val="single" w:sz="4" w:space="0" w:color="auto"/>
            </w:tcBorders>
          </w:tcPr>
          <w:p w14:paraId="5422919E"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4D394C97"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2A3C0FCE"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5D37083C" w14:textId="77777777" w:rsidR="00EF787C" w:rsidRPr="000641A5" w:rsidRDefault="00EF787C">
            <w:pPr>
              <w:jc w:val="center"/>
              <w:rPr>
                <w:rFonts w:ascii="Times New Roman" w:hAnsi="Times New Roman" w:cs="Times New Roman"/>
                <w:sz w:val="19"/>
                <w:szCs w:val="19"/>
                <w:lang w:val="en-CA"/>
              </w:rPr>
            </w:pPr>
          </w:p>
        </w:tc>
      </w:tr>
      <w:tr w:rsidR="00EF787C" w:rsidRPr="000641A5" w14:paraId="2275D630"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785DEA6B" w14:textId="77777777" w:rsidR="00EF787C" w:rsidRPr="000641A5" w:rsidRDefault="00EF787C">
            <w:pPr>
              <w:rPr>
                <w:rFonts w:ascii="Times New Roman"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45F70E12"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31E3A47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AY-1</w:t>
            </w:r>
          </w:p>
        </w:tc>
        <w:tc>
          <w:tcPr>
            <w:tcW w:w="1245" w:type="dxa"/>
            <w:tcBorders>
              <w:top w:val="single" w:sz="4" w:space="0" w:color="auto"/>
              <w:left w:val="single" w:sz="4" w:space="0" w:color="auto"/>
              <w:bottom w:val="single" w:sz="4" w:space="0" w:color="auto"/>
              <w:right w:val="single" w:sz="4" w:space="0" w:color="auto"/>
            </w:tcBorders>
          </w:tcPr>
          <w:p w14:paraId="0529B14B"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2B833CF9"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64C6F52C"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3FB87539" w14:textId="77777777" w:rsidR="00EF787C" w:rsidRPr="000641A5" w:rsidRDefault="00EF787C">
            <w:pPr>
              <w:jc w:val="center"/>
              <w:rPr>
                <w:rFonts w:ascii="Times New Roman" w:hAnsi="Times New Roman" w:cs="Times New Roman"/>
                <w:sz w:val="19"/>
                <w:szCs w:val="19"/>
                <w:lang w:val="en-CA"/>
              </w:rPr>
            </w:pPr>
          </w:p>
        </w:tc>
      </w:tr>
      <w:tr w:rsidR="00EF787C" w:rsidRPr="000641A5" w14:paraId="416F86AE"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1DA6B80C" w14:textId="77777777" w:rsidR="00EF787C" w:rsidRPr="000641A5" w:rsidRDefault="00EF787C">
            <w:pPr>
              <w:rPr>
                <w:rFonts w:ascii="Times New Roman"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1FEF5836"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3C17DDC5"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Current AY</w:t>
            </w:r>
          </w:p>
        </w:tc>
        <w:tc>
          <w:tcPr>
            <w:tcW w:w="1245" w:type="dxa"/>
            <w:tcBorders>
              <w:top w:val="single" w:sz="4" w:space="0" w:color="auto"/>
              <w:left w:val="single" w:sz="4" w:space="0" w:color="auto"/>
              <w:bottom w:val="single" w:sz="4" w:space="0" w:color="auto"/>
              <w:right w:val="single" w:sz="4" w:space="0" w:color="auto"/>
            </w:tcBorders>
          </w:tcPr>
          <w:p w14:paraId="7AA39359"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7058B3CB"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15F65355"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25E79C9A" w14:textId="77777777" w:rsidR="00EF787C" w:rsidRPr="000641A5" w:rsidRDefault="00EF787C">
            <w:pPr>
              <w:jc w:val="center"/>
              <w:rPr>
                <w:rFonts w:ascii="Times New Roman" w:hAnsi="Times New Roman" w:cs="Times New Roman"/>
                <w:sz w:val="19"/>
                <w:szCs w:val="19"/>
                <w:lang w:val="en-CA"/>
              </w:rPr>
            </w:pPr>
          </w:p>
        </w:tc>
      </w:tr>
    </w:tbl>
    <w:p w14:paraId="6E8E86AB"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t>* Add a duplicate table in the event of a major curricular change within the past three completed academic years and report the data from each curriculum in separate tables.</w:t>
      </w:r>
    </w:p>
    <w:p w14:paraId="6CD13692" w14:textId="77777777" w:rsidR="00EF787C" w:rsidRPr="000641A5" w:rsidRDefault="00EF787C">
      <w:pPr>
        <w:spacing w:line="240" w:lineRule="auto"/>
        <w:rPr>
          <w:rFonts w:ascii="Times New Roman" w:hAnsi="Times New Roman" w:cs="Times New Roman"/>
          <w:sz w:val="20"/>
          <w:szCs w:val="20"/>
        </w:rPr>
      </w:pPr>
    </w:p>
    <w:p w14:paraId="312760F9" w14:textId="77777777" w:rsidR="00EF787C" w:rsidRPr="000641A5" w:rsidRDefault="00EF787C">
      <w:pPr>
        <w:pStyle w:val="ListParagraph"/>
        <w:numPr>
          <w:ilvl w:val="0"/>
          <w:numId w:val="20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Explain the circumstances when any percentage listed in Table 9.8-2 A is less than 100%.</w:t>
      </w:r>
    </w:p>
    <w:p w14:paraId="4EBFF384" w14:textId="77777777" w:rsidR="00EF787C" w:rsidRDefault="00EF787C">
      <w:pPr>
        <w:spacing w:line="240" w:lineRule="auto"/>
        <w:ind w:left="360"/>
        <w:rPr>
          <w:rFonts w:ascii="Times New Roman" w:hAnsi="Times New Roman" w:cs="Times New Roman"/>
          <w:bCs/>
          <w:iCs/>
          <w:sz w:val="20"/>
          <w:szCs w:val="20"/>
        </w:rPr>
      </w:pPr>
    </w:p>
    <w:p w14:paraId="06B5DC1D" w14:textId="77777777" w:rsidR="00790CEF" w:rsidRDefault="00790CEF">
      <w:pPr>
        <w:spacing w:line="240" w:lineRule="auto"/>
        <w:ind w:left="360"/>
        <w:rPr>
          <w:rFonts w:ascii="Times New Roman" w:hAnsi="Times New Roman" w:cs="Times New Roman"/>
          <w:bCs/>
          <w:iCs/>
          <w:sz w:val="20"/>
          <w:szCs w:val="20"/>
        </w:rPr>
      </w:pPr>
    </w:p>
    <w:p w14:paraId="217C1C73" w14:textId="77777777" w:rsidR="00790CEF" w:rsidRDefault="00790CEF">
      <w:pPr>
        <w:spacing w:line="240" w:lineRule="auto"/>
        <w:ind w:left="360"/>
        <w:rPr>
          <w:rFonts w:ascii="Times New Roman" w:hAnsi="Times New Roman" w:cs="Times New Roman"/>
          <w:bCs/>
          <w:iCs/>
          <w:sz w:val="20"/>
          <w:szCs w:val="20"/>
        </w:rPr>
      </w:pPr>
    </w:p>
    <w:p w14:paraId="3751A9FB" w14:textId="77777777" w:rsidR="00790CEF" w:rsidRPr="000641A5" w:rsidRDefault="00790CEF">
      <w:pPr>
        <w:spacing w:line="240" w:lineRule="auto"/>
        <w:ind w:left="360"/>
        <w:rPr>
          <w:rFonts w:ascii="Times New Roman" w:hAnsi="Times New Roman" w:cs="Times New Roman"/>
          <w:bCs/>
          <w:iCs/>
          <w:sz w:val="20"/>
          <w:szCs w:val="20"/>
        </w:rPr>
      </w:pPr>
    </w:p>
    <w:p w14:paraId="34EDFE99"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94CFFC9" w14:textId="77777777" w:rsidR="00EF787C" w:rsidRPr="000641A5" w:rsidRDefault="00EF787C" w:rsidP="1570F608">
      <w:pPr>
        <w:spacing w:line="240" w:lineRule="auto"/>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lastRenderedPageBreak/>
        <w:t xml:space="preserve">9.9 STUDENT ADVANCEMENT AND APPEAL PROCESS </w:t>
      </w:r>
    </w:p>
    <w:p w14:paraId="09FD9172" w14:textId="363CDD9E" w:rsidR="00EF787C" w:rsidRPr="000641A5" w:rsidRDefault="00EF787C">
      <w:pPr>
        <w:pStyle w:val="NormalWeb"/>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A medical school has a single set of core standards for the advancement and graduation of all medical students across all locations. A subset of medical students may have academic requirements in addition to the core standards if they are enrol</w:t>
      </w:r>
      <w:r w:rsidR="00F4253D">
        <w:rPr>
          <w:rFonts w:eastAsiaTheme="minorHAnsi"/>
          <w:b/>
          <w:i/>
          <w:color w:val="0000CC"/>
          <w:sz w:val="20"/>
          <w:szCs w:val="20"/>
        </w:rPr>
        <w:t>l</w:t>
      </w:r>
      <w:r w:rsidRPr="000641A5">
        <w:rPr>
          <w:rFonts w:eastAsiaTheme="minorHAnsi"/>
          <w:b/>
          <w:i/>
          <w:color w:val="0000CC"/>
          <w:sz w:val="20"/>
          <w:szCs w:val="20"/>
        </w:rPr>
        <w:t xml:space="preserve">ed in a parallel curriculum. A medical school </w:t>
      </w:r>
      <w:r w:rsidR="00843AED">
        <w:rPr>
          <w:rFonts w:eastAsiaTheme="minorHAnsi"/>
          <w:b/>
          <w:i/>
          <w:color w:val="0000CC"/>
          <w:sz w:val="20"/>
          <w:szCs w:val="20"/>
        </w:rPr>
        <w:t xml:space="preserve">has a policy </w:t>
      </w:r>
      <w:r w:rsidRPr="000641A5">
        <w:rPr>
          <w:rFonts w:eastAsiaTheme="minorHAnsi"/>
          <w:b/>
          <w:i/>
          <w:color w:val="0000CC"/>
          <w:sz w:val="20"/>
          <w:szCs w:val="20"/>
        </w:rPr>
        <w:t>and process for taking any action that affect</w:t>
      </w:r>
      <w:r w:rsidR="003F3C16">
        <w:rPr>
          <w:rFonts w:eastAsiaTheme="minorHAnsi"/>
          <w:b/>
          <w:i/>
          <w:color w:val="0000CC"/>
          <w:sz w:val="20"/>
          <w:szCs w:val="20"/>
        </w:rPr>
        <w:t>s</w:t>
      </w:r>
      <w:r w:rsidRPr="000641A5">
        <w:rPr>
          <w:rFonts w:eastAsiaTheme="minorHAnsi"/>
          <w:b/>
          <w:i/>
          <w:color w:val="0000CC"/>
          <w:sz w:val="20"/>
          <w:szCs w:val="20"/>
        </w:rPr>
        <w:t xml:space="preserve"> the</w:t>
      </w:r>
      <w:r w:rsidR="003F3C16">
        <w:rPr>
          <w:rFonts w:eastAsiaTheme="minorHAnsi"/>
          <w:b/>
          <w:i/>
          <w:color w:val="0000CC"/>
          <w:sz w:val="20"/>
          <w:szCs w:val="20"/>
        </w:rPr>
        <w:t xml:space="preserve"> academic</w:t>
      </w:r>
      <w:r w:rsidRPr="000641A5">
        <w:rPr>
          <w:rFonts w:eastAsiaTheme="minorHAnsi"/>
          <w:b/>
          <w:i/>
          <w:color w:val="0000CC"/>
          <w:sz w:val="20"/>
          <w:szCs w:val="20"/>
        </w:rPr>
        <w:t xml:space="preserve"> status of a medical student, including: </w:t>
      </w:r>
    </w:p>
    <w:p w14:paraId="5FC18A92" w14:textId="593FF227" w:rsidR="00EF787C" w:rsidRPr="000641A5" w:rsidRDefault="00EF787C">
      <w:pPr>
        <w:pStyle w:val="NormalWeb"/>
        <w:numPr>
          <w:ilvl w:val="0"/>
          <w:numId w:val="185"/>
        </w:numPr>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timely notice of the impending action, </w:t>
      </w:r>
    </w:p>
    <w:p w14:paraId="1EEDD9CF" w14:textId="0C7A0332" w:rsidR="00EF787C" w:rsidRPr="000641A5" w:rsidRDefault="00EF787C">
      <w:pPr>
        <w:pStyle w:val="NormalWeb"/>
        <w:numPr>
          <w:ilvl w:val="0"/>
          <w:numId w:val="185"/>
        </w:numPr>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disclosure of the evidence on which the action would be based, </w:t>
      </w:r>
    </w:p>
    <w:p w14:paraId="25C99AB7" w14:textId="0EEF7FCE" w:rsidR="00EF787C" w:rsidRPr="000641A5" w:rsidRDefault="00EF787C">
      <w:pPr>
        <w:pStyle w:val="NormalWeb"/>
        <w:numPr>
          <w:ilvl w:val="0"/>
          <w:numId w:val="185"/>
        </w:numPr>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an opportunity for the medical student to respond,  </w:t>
      </w:r>
    </w:p>
    <w:p w14:paraId="42412104" w14:textId="3C585BE4" w:rsidR="00EF787C" w:rsidRPr="000641A5" w:rsidRDefault="00EF787C">
      <w:pPr>
        <w:pStyle w:val="NormalWeb"/>
        <w:numPr>
          <w:ilvl w:val="0"/>
          <w:numId w:val="185"/>
        </w:numPr>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an opportunity to </w:t>
      </w:r>
      <w:proofErr w:type="gramStart"/>
      <w:r w:rsidRPr="000641A5">
        <w:rPr>
          <w:rFonts w:eastAsiaTheme="minorHAnsi"/>
          <w:b/>
          <w:i/>
          <w:color w:val="0000CC"/>
          <w:sz w:val="20"/>
          <w:szCs w:val="20"/>
        </w:rPr>
        <w:t>appeal</w:t>
      </w:r>
      <w:proofErr w:type="gramEnd"/>
      <w:r w:rsidRPr="000641A5">
        <w:rPr>
          <w:rFonts w:eastAsiaTheme="minorHAnsi"/>
          <w:b/>
          <w:i/>
          <w:color w:val="0000CC"/>
          <w:sz w:val="20"/>
          <w:szCs w:val="20"/>
        </w:rPr>
        <w:t xml:space="preserve"> any adverse decision related to advancement, graduation, or dismissal.</w:t>
      </w:r>
    </w:p>
    <w:p w14:paraId="579C7BAE" w14:textId="77777777" w:rsidR="00EF787C" w:rsidRPr="000641A5" w:rsidRDefault="00EF787C">
      <w:pPr>
        <w:widowControl w:val="0"/>
        <w:spacing w:line="240" w:lineRule="auto"/>
        <w:rPr>
          <w:rFonts w:ascii="Times New Roman" w:hAnsi="Times New Roman" w:cs="Times New Roman"/>
          <w:bCs/>
          <w:iCs/>
          <w:sz w:val="20"/>
          <w:szCs w:val="20"/>
        </w:rPr>
      </w:pPr>
    </w:p>
    <w:p w14:paraId="4B16A3E3" w14:textId="1163BE42" w:rsidR="00EF787C" w:rsidRPr="00E93A2E" w:rsidRDefault="00EF787C">
      <w:pPr>
        <w:widowControl w:val="0"/>
        <w:spacing w:line="240" w:lineRule="auto"/>
        <w:rPr>
          <w:rFonts w:ascii="Times New Roman" w:hAnsi="Times New Roman" w:cs="Times New Roman"/>
          <w:i/>
          <w:iCs/>
          <w:sz w:val="20"/>
          <w:szCs w:val="20"/>
        </w:rPr>
      </w:pPr>
      <w:r w:rsidRPr="000641A5">
        <w:rPr>
          <w:rFonts w:ascii="Times New Roman" w:hAnsi="Times New Roman" w:cs="Times New Roman"/>
          <w:b/>
          <w:i/>
          <w:sz w:val="20"/>
          <w:szCs w:val="20"/>
          <w:u w:val="single"/>
        </w:rPr>
        <w:t>Requirement 9.9-1</w:t>
      </w:r>
      <w:r w:rsidR="272CA5FD" w:rsidRPr="0447AE2C">
        <w:rPr>
          <w:rFonts w:ascii="Times New Roman" w:hAnsi="Times New Roman" w:cs="Times New Roman"/>
          <w:i/>
          <w:iCs/>
          <w:sz w:val="20"/>
          <w:szCs w:val="20"/>
        </w:rPr>
        <w:t xml:space="preserve"> </w:t>
      </w:r>
      <w:r w:rsidR="47261EB3" w:rsidRPr="0447AE2C">
        <w:rPr>
          <w:rFonts w:ascii="Times New Roman" w:hAnsi="Times New Roman" w:cs="Times New Roman"/>
          <w:i/>
          <w:iCs/>
          <w:sz w:val="20"/>
          <w:szCs w:val="20"/>
        </w:rPr>
        <w:t xml:space="preserve"> </w:t>
      </w:r>
      <w:r w:rsidR="003B36C6">
        <w:rPr>
          <w:rFonts w:ascii="Times New Roman" w:hAnsi="Times New Roman" w:cs="Times New Roman"/>
          <w:i/>
          <w:iCs/>
          <w:sz w:val="20"/>
          <w:szCs w:val="20"/>
        </w:rPr>
        <w:br/>
      </w:r>
      <w:r w:rsidR="47261EB3" w:rsidRPr="0447AE2C">
        <w:rPr>
          <w:rFonts w:ascii="Times New Roman" w:hAnsi="Times New Roman" w:cs="Times New Roman"/>
          <w:i/>
          <w:iCs/>
          <w:sz w:val="20"/>
          <w:szCs w:val="20"/>
        </w:rPr>
        <w:t>The</w:t>
      </w:r>
      <w:r w:rsidR="272CA5FD" w:rsidRPr="1570F608">
        <w:rPr>
          <w:rFonts w:ascii="Times New Roman" w:hAnsi="Times New Roman" w:cs="Times New Roman"/>
          <w:i/>
          <w:iCs/>
          <w:sz w:val="20"/>
          <w:szCs w:val="20"/>
        </w:rPr>
        <w:t xml:space="preserve"> medical school has a single set of core standards for the advancement and graduation of all medical students across all locations. A subset of medical students may have academic requirements in addition to the core standards if they are enrolled in a parallel curriculum.</w:t>
      </w:r>
      <w:r w:rsidR="390D9419">
        <w:br/>
      </w:r>
    </w:p>
    <w:p w14:paraId="3E9A0904" w14:textId="277F2C67" w:rsidR="00EF787C" w:rsidRPr="000641A5" w:rsidRDefault="00EF787C" w:rsidP="1570F608">
      <w:pPr>
        <w:pStyle w:val="ListParagraph"/>
        <w:widowControl w:val="0"/>
        <w:numPr>
          <w:ilvl w:val="0"/>
          <w:numId w:val="205"/>
        </w:numPr>
        <w:spacing w:line="240" w:lineRule="auto"/>
        <w:rPr>
          <w:rFonts w:ascii="Times New Roman" w:hAnsi="Times New Roman" w:cs="Times New Roman"/>
          <w:color w:val="0000CC"/>
          <w:sz w:val="20"/>
          <w:szCs w:val="20"/>
        </w:rPr>
      </w:pPr>
      <w:r w:rsidRPr="5E01B63F">
        <w:rPr>
          <w:rFonts w:ascii="Times New Roman" w:hAnsi="Times New Roman" w:cs="Times New Roman"/>
          <w:color w:val="0000CC"/>
          <w:sz w:val="20"/>
          <w:szCs w:val="20"/>
        </w:rPr>
        <w:t>Describe how the medical school ensures that the medical education program has a single set of core standards for the advancement and graduation of all medical students across all locations.</w:t>
      </w:r>
    </w:p>
    <w:p w14:paraId="3658B83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4A0070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A3B34E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C681CD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128198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A696388" w14:textId="77777777" w:rsidR="00EF787C" w:rsidRPr="000641A5" w:rsidRDefault="00EF787C">
      <w:pPr>
        <w:pStyle w:val="ListParagraph"/>
        <w:widowControl w:val="0"/>
        <w:numPr>
          <w:ilvl w:val="0"/>
          <w:numId w:val="20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medical educations programs with a parallel curriculum that applies to a subset of medical students, list any additional advancement or graduation requirements for these students.</w:t>
      </w:r>
    </w:p>
    <w:p w14:paraId="181C376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D86C3A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60C0DC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77A0CD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04AB99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1B54C03" w14:textId="57D818DE" w:rsidR="00EF787C" w:rsidRPr="00517B05" w:rsidRDefault="00EF787C" w:rsidP="00517B05">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9.9-2</w:t>
      </w:r>
    </w:p>
    <w:p w14:paraId="3E62728C" w14:textId="520543E0" w:rsidR="00EF787C" w:rsidRPr="00517B05" w:rsidRDefault="096D2024" w:rsidP="6850434E">
      <w:pPr>
        <w:widowControl w:val="0"/>
        <w:spacing w:line="240" w:lineRule="auto"/>
        <w:rPr>
          <w:rFonts w:ascii="Times New Roman" w:eastAsia="Times New Roman" w:hAnsi="Times New Roman" w:cs="Times New Roman"/>
          <w:i/>
          <w:iCs/>
          <w:sz w:val="20"/>
          <w:szCs w:val="20"/>
        </w:rPr>
      </w:pPr>
      <w:r w:rsidRPr="6850434E">
        <w:rPr>
          <w:rFonts w:ascii="Times New Roman" w:eastAsia="Times New Roman" w:hAnsi="Times New Roman" w:cs="Times New Roman"/>
          <w:i/>
          <w:iCs/>
          <w:sz w:val="20"/>
          <w:szCs w:val="20"/>
        </w:rPr>
        <w:t>The</w:t>
      </w:r>
      <w:r w:rsidR="093B6F24" w:rsidRPr="00517B05">
        <w:rPr>
          <w:rFonts w:ascii="Times New Roman" w:eastAsia="Times New Roman" w:hAnsi="Times New Roman" w:cs="Times New Roman"/>
          <w:i/>
          <w:iCs/>
          <w:sz w:val="20"/>
          <w:szCs w:val="20"/>
        </w:rPr>
        <w:t xml:space="preserve"> medical school has a policy and process for taking any action that affects the academic status of a medical student, including:  </w:t>
      </w:r>
    </w:p>
    <w:p w14:paraId="78A52527" w14:textId="4AF9665E" w:rsidR="093B6F24" w:rsidRPr="00517B05" w:rsidRDefault="093B6F24" w:rsidP="00517B05">
      <w:pPr>
        <w:pStyle w:val="ListParagraph"/>
        <w:numPr>
          <w:ilvl w:val="3"/>
          <w:numId w:val="207"/>
        </w:numPr>
        <w:rPr>
          <w:rFonts w:ascii="Times New Roman" w:eastAsia="Times New Roman" w:hAnsi="Times New Roman" w:cs="Times New Roman"/>
          <w:i/>
          <w:iCs/>
          <w:sz w:val="20"/>
          <w:szCs w:val="20"/>
        </w:rPr>
      </w:pPr>
      <w:r w:rsidRPr="00517B05">
        <w:rPr>
          <w:rFonts w:ascii="Times New Roman" w:eastAsia="Times New Roman" w:hAnsi="Times New Roman" w:cs="Times New Roman"/>
          <w:i/>
          <w:iCs/>
          <w:sz w:val="20"/>
          <w:szCs w:val="20"/>
        </w:rPr>
        <w:t xml:space="preserve">timely notice of the impending action,  </w:t>
      </w:r>
    </w:p>
    <w:p w14:paraId="50701AD0" w14:textId="2BC76E9B" w:rsidR="093B6F24" w:rsidRPr="00517B05" w:rsidRDefault="093B6F24" w:rsidP="00517B05">
      <w:pPr>
        <w:pStyle w:val="ListParagraph"/>
        <w:numPr>
          <w:ilvl w:val="3"/>
          <w:numId w:val="207"/>
        </w:numPr>
        <w:rPr>
          <w:rFonts w:ascii="Times New Roman" w:eastAsia="Times New Roman" w:hAnsi="Times New Roman" w:cs="Times New Roman"/>
          <w:i/>
          <w:iCs/>
          <w:sz w:val="20"/>
          <w:szCs w:val="20"/>
        </w:rPr>
      </w:pPr>
      <w:r w:rsidRPr="00517B05">
        <w:rPr>
          <w:rFonts w:ascii="Times New Roman" w:eastAsia="Times New Roman" w:hAnsi="Times New Roman" w:cs="Times New Roman"/>
          <w:i/>
          <w:iCs/>
          <w:sz w:val="20"/>
          <w:szCs w:val="20"/>
        </w:rPr>
        <w:t xml:space="preserve">disclosure of the evidence on which the action would be based,  </w:t>
      </w:r>
    </w:p>
    <w:p w14:paraId="75FA049E" w14:textId="5AB5ABDD" w:rsidR="093B6F24" w:rsidRPr="00517B05" w:rsidRDefault="093B6F24" w:rsidP="00517B05">
      <w:pPr>
        <w:pStyle w:val="ListParagraph"/>
        <w:numPr>
          <w:ilvl w:val="3"/>
          <w:numId w:val="207"/>
        </w:numPr>
        <w:rPr>
          <w:rFonts w:ascii="Times New Roman" w:eastAsia="Times New Roman" w:hAnsi="Times New Roman" w:cs="Times New Roman"/>
          <w:i/>
          <w:iCs/>
          <w:sz w:val="20"/>
          <w:szCs w:val="20"/>
        </w:rPr>
      </w:pPr>
      <w:r w:rsidRPr="00517B05">
        <w:rPr>
          <w:rFonts w:ascii="Times New Roman" w:eastAsia="Times New Roman" w:hAnsi="Times New Roman" w:cs="Times New Roman"/>
          <w:i/>
          <w:iCs/>
          <w:sz w:val="20"/>
          <w:szCs w:val="20"/>
        </w:rPr>
        <w:t xml:space="preserve">an opportunity for the medical student to respond,   </w:t>
      </w:r>
    </w:p>
    <w:p w14:paraId="51CE4717" w14:textId="55D78165" w:rsidR="093B6F24" w:rsidRPr="00517B05" w:rsidRDefault="093B6F24" w:rsidP="00517B05">
      <w:pPr>
        <w:pStyle w:val="ListParagraph"/>
        <w:numPr>
          <w:ilvl w:val="3"/>
          <w:numId w:val="207"/>
        </w:numPr>
        <w:rPr>
          <w:rFonts w:ascii="Times New Roman" w:eastAsia="Times New Roman" w:hAnsi="Times New Roman" w:cs="Times New Roman"/>
          <w:i/>
          <w:iCs/>
          <w:sz w:val="20"/>
          <w:szCs w:val="20"/>
        </w:rPr>
      </w:pPr>
      <w:r w:rsidRPr="00517B05">
        <w:rPr>
          <w:rFonts w:ascii="Times New Roman" w:eastAsia="Times New Roman" w:hAnsi="Times New Roman" w:cs="Times New Roman"/>
          <w:i/>
          <w:iCs/>
          <w:sz w:val="20"/>
          <w:szCs w:val="20"/>
        </w:rPr>
        <w:t xml:space="preserve">an opportunity to appeal any adverse decision related to advancement, graduation, or dismissal. </w:t>
      </w:r>
    </w:p>
    <w:p w14:paraId="7B51B25D" w14:textId="77777777" w:rsidR="009707AE" w:rsidRDefault="009707AE">
      <w:pPr>
        <w:widowControl w:val="0"/>
        <w:spacing w:line="240" w:lineRule="auto"/>
        <w:rPr>
          <w:rFonts w:ascii="Times New Roman" w:hAnsi="Times New Roman" w:cs="Times New Roman"/>
          <w:i/>
          <w:sz w:val="20"/>
          <w:szCs w:val="20"/>
        </w:rPr>
      </w:pPr>
    </w:p>
    <w:p w14:paraId="32A163B1" w14:textId="207B3A3A" w:rsidR="1570F608" w:rsidRDefault="567F72C1" w:rsidP="00517B05">
      <w:pPr>
        <w:pStyle w:val="ListParagraph"/>
        <w:widowControl w:val="0"/>
        <w:numPr>
          <w:ilvl w:val="0"/>
          <w:numId w:val="206"/>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Provide an excerpt from a medical school policy or similar document that outlines the process for taking any action that affects the academic status of a medical student</w:t>
      </w:r>
      <w:r w:rsidR="00D7683C">
        <w:rPr>
          <w:rFonts w:ascii="Times New Roman" w:hAnsi="Times New Roman" w:cs="Times New Roman"/>
          <w:color w:val="0000CC"/>
          <w:sz w:val="20"/>
          <w:szCs w:val="20"/>
        </w:rPr>
        <w:t>.</w:t>
      </w:r>
      <w:r w:rsidRPr="1570F608">
        <w:rPr>
          <w:rFonts w:ascii="Times New Roman" w:hAnsi="Times New Roman" w:cs="Times New Roman"/>
          <w:color w:val="0000CC"/>
          <w:sz w:val="20"/>
          <w:szCs w:val="20"/>
        </w:rPr>
        <w:t xml:space="preserve"> (</w:t>
      </w:r>
      <w:r w:rsidRPr="1570F608">
        <w:rPr>
          <w:rFonts w:ascii="Times New Roman" w:hAnsi="Times New Roman" w:cs="Times New Roman"/>
          <w:b/>
          <w:bCs/>
          <w:i/>
          <w:iCs/>
          <w:color w:val="0000CC"/>
          <w:sz w:val="20"/>
          <w:szCs w:val="20"/>
        </w:rPr>
        <w:t>Appendix 9.9-2 A</w:t>
      </w:r>
      <w:r w:rsidRPr="1570F608">
        <w:rPr>
          <w:rFonts w:ascii="Times New Roman" w:hAnsi="Times New Roman" w:cs="Times New Roman"/>
          <w:color w:val="0000CC"/>
          <w:sz w:val="20"/>
          <w:szCs w:val="20"/>
        </w:rPr>
        <w:t>)</w:t>
      </w:r>
    </w:p>
    <w:p w14:paraId="2246C9B3" w14:textId="3D2EABF9" w:rsidR="006B4802" w:rsidRDefault="006B4802">
      <w:pPr>
        <w:spacing w:after="160"/>
        <w:rPr>
          <w:rFonts w:ascii="Times New Roman" w:hAnsi="Times New Roman" w:cs="Times New Roman"/>
          <w:color w:val="0000CC"/>
          <w:sz w:val="20"/>
          <w:szCs w:val="20"/>
        </w:rPr>
      </w:pPr>
      <w:r>
        <w:rPr>
          <w:rFonts w:ascii="Times New Roman" w:hAnsi="Times New Roman" w:cs="Times New Roman"/>
          <w:color w:val="0000CC"/>
          <w:sz w:val="20"/>
          <w:szCs w:val="20"/>
        </w:rPr>
        <w:br w:type="page"/>
      </w:r>
    </w:p>
    <w:p w14:paraId="77EC7651" w14:textId="3CD7152C" w:rsidR="00EF787C" w:rsidRPr="000641A5" w:rsidRDefault="00EF787C">
      <w:pPr>
        <w:pStyle w:val="ListParagraph"/>
        <w:widowControl w:val="0"/>
        <w:numPr>
          <w:ilvl w:val="0"/>
          <w:numId w:val="206"/>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lastRenderedPageBreak/>
        <w:t xml:space="preserve">Describe </w:t>
      </w:r>
      <w:r w:rsidR="7011B1F8" w:rsidRPr="1A029C0D">
        <w:rPr>
          <w:rFonts w:ascii="Times New Roman" w:hAnsi="Times New Roman" w:cs="Times New Roman"/>
          <w:color w:val="0000CC"/>
          <w:sz w:val="20"/>
          <w:szCs w:val="20"/>
        </w:rPr>
        <w:t>the process</w:t>
      </w:r>
      <w:r w:rsidR="228B90E6" w:rsidRPr="1570F608">
        <w:rPr>
          <w:rFonts w:ascii="Times New Roman" w:hAnsi="Times New Roman" w:cs="Times New Roman"/>
          <w:color w:val="0000CC"/>
          <w:sz w:val="20"/>
          <w:szCs w:val="20"/>
        </w:rPr>
        <w:t xml:space="preserve"> </w:t>
      </w:r>
      <w:r w:rsidRPr="1570F608">
        <w:rPr>
          <w:rFonts w:ascii="Times New Roman" w:hAnsi="Times New Roman" w:cs="Times New Roman"/>
          <w:color w:val="0000CC"/>
          <w:sz w:val="20"/>
          <w:szCs w:val="20"/>
        </w:rPr>
        <w:t>for taking any action that may affect the status of a medical student, including:</w:t>
      </w:r>
    </w:p>
    <w:p w14:paraId="45840766" w14:textId="77777777" w:rsidR="00EF787C" w:rsidRPr="000641A5" w:rsidRDefault="00EF787C">
      <w:pPr>
        <w:pStyle w:val="ListParagraph"/>
        <w:widowControl w:val="0"/>
        <w:numPr>
          <w:ilvl w:val="1"/>
          <w:numId w:val="20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timely notice of the impending action</w:t>
      </w:r>
    </w:p>
    <w:p w14:paraId="751CA533" w14:textId="77777777" w:rsidR="00EF787C" w:rsidRPr="000641A5" w:rsidRDefault="00EF787C">
      <w:pPr>
        <w:pStyle w:val="ListParagraph"/>
        <w:widowControl w:val="0"/>
        <w:numPr>
          <w:ilvl w:val="1"/>
          <w:numId w:val="20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disclosure of the evidence on which the action would be based</w:t>
      </w:r>
    </w:p>
    <w:p w14:paraId="66FA8ADD" w14:textId="77777777" w:rsidR="00EF787C" w:rsidRPr="000641A5" w:rsidRDefault="00EF787C">
      <w:pPr>
        <w:pStyle w:val="ListParagraph"/>
        <w:widowControl w:val="0"/>
        <w:numPr>
          <w:ilvl w:val="1"/>
          <w:numId w:val="20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an opportunity for the medical student to respond</w:t>
      </w:r>
    </w:p>
    <w:p w14:paraId="34AE2B82" w14:textId="77777777" w:rsidR="00EF787C" w:rsidRPr="000641A5" w:rsidRDefault="00EF787C">
      <w:pPr>
        <w:pStyle w:val="ListParagraph"/>
        <w:widowControl w:val="0"/>
        <w:numPr>
          <w:ilvl w:val="1"/>
          <w:numId w:val="20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an opportunity to appeal any adverse decision related to advancement, graduation, or dismissal</w:t>
      </w:r>
    </w:p>
    <w:p w14:paraId="18C7F14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980A6A2" w14:textId="77777777" w:rsidR="00EF787C" w:rsidRDefault="00EF787C">
      <w:pPr>
        <w:widowControl w:val="0"/>
        <w:spacing w:line="240" w:lineRule="auto"/>
        <w:ind w:left="360"/>
        <w:rPr>
          <w:rFonts w:ascii="Times New Roman" w:hAnsi="Times New Roman" w:cs="Times New Roman"/>
          <w:bCs/>
          <w:iCs/>
          <w:sz w:val="20"/>
          <w:szCs w:val="20"/>
        </w:rPr>
      </w:pPr>
    </w:p>
    <w:p w14:paraId="6B9C8029" w14:textId="77777777" w:rsidR="006B4802" w:rsidRDefault="006B4802">
      <w:pPr>
        <w:widowControl w:val="0"/>
        <w:spacing w:line="240" w:lineRule="auto"/>
        <w:ind w:left="360"/>
        <w:rPr>
          <w:rFonts w:ascii="Times New Roman" w:hAnsi="Times New Roman" w:cs="Times New Roman"/>
          <w:bCs/>
          <w:iCs/>
          <w:sz w:val="20"/>
          <w:szCs w:val="20"/>
        </w:rPr>
      </w:pPr>
    </w:p>
    <w:p w14:paraId="4BE73B40" w14:textId="77777777" w:rsidR="006B4802" w:rsidRDefault="006B4802">
      <w:pPr>
        <w:widowControl w:val="0"/>
        <w:spacing w:line="240" w:lineRule="auto"/>
        <w:ind w:left="360"/>
        <w:rPr>
          <w:rFonts w:ascii="Times New Roman" w:hAnsi="Times New Roman" w:cs="Times New Roman"/>
          <w:bCs/>
          <w:iCs/>
          <w:sz w:val="20"/>
          <w:szCs w:val="20"/>
        </w:rPr>
      </w:pPr>
    </w:p>
    <w:p w14:paraId="6B4D301D" w14:textId="77777777" w:rsidR="00D72F94" w:rsidRPr="000641A5" w:rsidRDefault="00D72F94">
      <w:pPr>
        <w:widowControl w:val="0"/>
        <w:spacing w:line="240" w:lineRule="auto"/>
        <w:ind w:left="360"/>
        <w:rPr>
          <w:rFonts w:ascii="Times New Roman" w:hAnsi="Times New Roman" w:cs="Times New Roman"/>
          <w:bCs/>
          <w:iCs/>
          <w:sz w:val="20"/>
          <w:szCs w:val="20"/>
        </w:rPr>
      </w:pPr>
    </w:p>
    <w:p w14:paraId="1C7CE845" w14:textId="1ACF524D" w:rsidR="00EF787C" w:rsidRPr="000641A5" w:rsidRDefault="00EF787C">
      <w:pPr>
        <w:pStyle w:val="ListParagraph"/>
        <w:widowControl w:val="0"/>
        <w:numPr>
          <w:ilvl w:val="0"/>
          <w:numId w:val="206"/>
        </w:numPr>
        <w:spacing w:line="240" w:lineRule="auto"/>
        <w:rPr>
          <w:rFonts w:ascii="Times New Roman" w:hAnsi="Times New Roman" w:cs="Times New Roman"/>
          <w:bCs/>
          <w:iCs/>
          <w:color w:val="0000CC"/>
          <w:sz w:val="20"/>
          <w:szCs w:val="20"/>
        </w:rPr>
      </w:pPr>
      <w:r w:rsidRPr="1570F608">
        <w:rPr>
          <w:rFonts w:ascii="Times New Roman" w:hAnsi="Times New Roman" w:cs="Times New Roman"/>
          <w:color w:val="0000CC"/>
          <w:sz w:val="20"/>
          <w:szCs w:val="20"/>
        </w:rPr>
        <w:t xml:space="preserve">Table 9.9-2 </w:t>
      </w:r>
      <w:r w:rsidR="00517B05">
        <w:rPr>
          <w:rFonts w:ascii="Times New Roman" w:hAnsi="Times New Roman" w:cs="Times New Roman"/>
          <w:color w:val="0000CC"/>
          <w:sz w:val="20"/>
          <w:szCs w:val="20"/>
        </w:rPr>
        <w:t>C</w:t>
      </w:r>
    </w:p>
    <w:p w14:paraId="7EE75383" w14:textId="77777777" w:rsidR="00EF787C" w:rsidRPr="000641A5" w:rsidRDefault="00EF787C">
      <w:pPr>
        <w:pStyle w:val="ListParagraph"/>
        <w:widowControl w:val="0"/>
        <w:spacing w:line="240" w:lineRule="auto"/>
        <w:ind w:left="0"/>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384"/>
        <w:gridCol w:w="3298"/>
        <w:gridCol w:w="4798"/>
        <w:gridCol w:w="1168"/>
        <w:gridCol w:w="1168"/>
        <w:gridCol w:w="1194"/>
        <w:gridCol w:w="1390"/>
      </w:tblGrid>
      <w:tr w:rsidR="00847D80" w:rsidRPr="000641A5" w14:paraId="40A262D2" w14:textId="77777777" w:rsidTr="008D5CA7">
        <w:tc>
          <w:tcPr>
            <w:tcW w:w="1276" w:type="dxa"/>
            <w:tcBorders>
              <w:top w:val="nil"/>
              <w:left w:val="nil"/>
              <w:bottom w:val="single" w:sz="4" w:space="0" w:color="auto"/>
              <w:right w:val="single" w:sz="4" w:space="0" w:color="auto"/>
            </w:tcBorders>
          </w:tcPr>
          <w:p w14:paraId="48DE181B" w14:textId="75393DCD" w:rsidR="00847D80" w:rsidRPr="000641A5" w:rsidRDefault="00847D80" w:rsidP="00847D80">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Table 9.9-2 </w:t>
            </w:r>
            <w:r>
              <w:rPr>
                <w:rFonts w:ascii="Times New Roman" w:eastAsia="Times New Roman" w:hAnsi="Times New Roman" w:cs="Times New Roman"/>
                <w:snapToGrid w:val="0"/>
                <w:sz w:val="20"/>
                <w:szCs w:val="20"/>
              </w:rPr>
              <w:t>C</w:t>
            </w:r>
          </w:p>
        </w:tc>
        <w:tc>
          <w:tcPr>
            <w:tcW w:w="11734" w:type="dxa"/>
            <w:gridSpan w:val="5"/>
            <w:tcBorders>
              <w:top w:val="nil"/>
              <w:left w:val="single" w:sz="4" w:space="0" w:color="auto"/>
              <w:bottom w:val="single" w:sz="4" w:space="0" w:color="auto"/>
              <w:right w:val="nil"/>
            </w:tcBorders>
          </w:tcPr>
          <w:p w14:paraId="0B7BCE7E" w14:textId="14A2F004" w:rsidR="00847D80" w:rsidRPr="000641A5" w:rsidRDefault="00847D80">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Fair and Formal Student Advancement and Appeal Process</w:t>
            </w:r>
          </w:p>
        </w:tc>
        <w:tc>
          <w:tcPr>
            <w:tcW w:w="1390" w:type="dxa"/>
            <w:tcBorders>
              <w:top w:val="nil"/>
              <w:left w:val="nil"/>
              <w:bottom w:val="single" w:sz="4" w:space="0" w:color="auto"/>
              <w:right w:val="nil"/>
            </w:tcBorders>
          </w:tcPr>
          <w:p w14:paraId="27AD5BAA" w14:textId="77777777" w:rsidR="00847D80" w:rsidRPr="000641A5" w:rsidRDefault="00847D80">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501929AD" w14:textId="77777777" w:rsidTr="008D5CA7">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B5F8D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53C3073" w14:textId="77777777" w:rsidTr="008D5CA7">
        <w:tc>
          <w:tcPr>
            <w:tcW w:w="4627" w:type="dxa"/>
            <w:gridSpan w:val="2"/>
            <w:vMerge w:val="restart"/>
            <w:tcBorders>
              <w:top w:val="single" w:sz="4" w:space="0" w:color="auto"/>
              <w:left w:val="single" w:sz="4" w:space="0" w:color="auto"/>
              <w:bottom w:val="single" w:sz="4" w:space="0" w:color="auto"/>
              <w:right w:val="single" w:sz="4" w:space="0" w:color="auto"/>
            </w:tcBorders>
            <w:vAlign w:val="center"/>
          </w:tcPr>
          <w:p w14:paraId="4614E2B7" w14:textId="77777777" w:rsidR="00EF787C" w:rsidRPr="000641A5" w:rsidRDefault="00EF787C" w:rsidP="005C07EA">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853" w:type="dxa"/>
            <w:vMerge w:val="restart"/>
            <w:tcBorders>
              <w:top w:val="single" w:sz="4" w:space="0" w:color="auto"/>
              <w:left w:val="single" w:sz="4" w:space="0" w:color="auto"/>
              <w:bottom w:val="single" w:sz="4" w:space="0" w:color="auto"/>
              <w:right w:val="single" w:sz="4" w:space="0" w:color="auto"/>
            </w:tcBorders>
            <w:vAlign w:val="center"/>
          </w:tcPr>
          <w:p w14:paraId="028BF965" w14:textId="77777777" w:rsidR="00EF787C" w:rsidRPr="000641A5" w:rsidRDefault="00EF787C" w:rsidP="005C07EA">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0" w:type="dxa"/>
            <w:gridSpan w:val="4"/>
            <w:tcBorders>
              <w:top w:val="single" w:sz="4" w:space="0" w:color="auto"/>
              <w:left w:val="single" w:sz="4" w:space="0" w:color="auto"/>
              <w:bottom w:val="single" w:sz="4" w:space="0" w:color="auto"/>
              <w:right w:val="single" w:sz="4" w:space="0" w:color="auto"/>
            </w:tcBorders>
          </w:tcPr>
          <w:p w14:paraId="4EEB558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2A5AA1FD" w14:textId="77777777" w:rsidTr="008D5CA7">
        <w:tc>
          <w:tcPr>
            <w:tcW w:w="4627" w:type="dxa"/>
            <w:gridSpan w:val="2"/>
            <w:vMerge/>
            <w:tcBorders>
              <w:top w:val="single" w:sz="4" w:space="0" w:color="auto"/>
              <w:left w:val="single" w:sz="4" w:space="0" w:color="auto"/>
              <w:bottom w:val="single" w:sz="4" w:space="0" w:color="auto"/>
              <w:right w:val="single" w:sz="4" w:space="0" w:color="auto"/>
            </w:tcBorders>
          </w:tcPr>
          <w:p w14:paraId="611B7C8C"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853" w:type="dxa"/>
            <w:vMerge/>
            <w:tcBorders>
              <w:top w:val="single" w:sz="4" w:space="0" w:color="auto"/>
              <w:left w:val="single" w:sz="4" w:space="0" w:color="auto"/>
              <w:bottom w:val="single" w:sz="4" w:space="0" w:color="auto"/>
              <w:right w:val="single" w:sz="4" w:space="0" w:color="auto"/>
            </w:tcBorders>
          </w:tcPr>
          <w:p w14:paraId="7685FFB7"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DB00F2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36425F2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4" w:type="dxa"/>
            <w:tcBorders>
              <w:top w:val="single" w:sz="4" w:space="0" w:color="auto"/>
              <w:left w:val="single" w:sz="4" w:space="0" w:color="auto"/>
              <w:bottom w:val="single" w:sz="4" w:space="0" w:color="auto"/>
              <w:right w:val="single" w:sz="4" w:space="0" w:color="auto"/>
            </w:tcBorders>
          </w:tcPr>
          <w:p w14:paraId="2B492B0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105109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1570F608" w14:paraId="2E7EC2CD" w14:textId="77777777" w:rsidTr="008D5CA7">
        <w:trPr>
          <w:trHeight w:val="300"/>
        </w:trPr>
        <w:tc>
          <w:tcPr>
            <w:tcW w:w="4627" w:type="dxa"/>
            <w:gridSpan w:val="2"/>
            <w:tcBorders>
              <w:top w:val="single" w:sz="4" w:space="0" w:color="auto"/>
              <w:left w:val="single" w:sz="4" w:space="0" w:color="auto"/>
              <w:bottom w:val="single" w:sz="4" w:space="0" w:color="auto"/>
              <w:right w:val="single" w:sz="4" w:space="0" w:color="auto"/>
            </w:tcBorders>
            <w:vAlign w:val="center"/>
          </w:tcPr>
          <w:p w14:paraId="2667B6AF" w14:textId="163562E6" w:rsidR="1570F608" w:rsidRDefault="1570F608" w:rsidP="1570F608">
            <w:pPr>
              <w:jc w:val="center"/>
              <w:rPr>
                <w:rFonts w:ascii="Times New Roman" w:eastAsia="Times New Roman" w:hAnsi="Times New Roman" w:cs="Times New Roman"/>
                <w:sz w:val="20"/>
                <w:szCs w:val="20"/>
              </w:rPr>
            </w:pPr>
          </w:p>
        </w:tc>
        <w:tc>
          <w:tcPr>
            <w:tcW w:w="4853" w:type="dxa"/>
            <w:tcBorders>
              <w:top w:val="single" w:sz="4" w:space="0" w:color="auto"/>
              <w:left w:val="single" w:sz="4" w:space="0" w:color="auto"/>
              <w:bottom w:val="single" w:sz="4" w:space="0" w:color="auto"/>
              <w:right w:val="single" w:sz="4" w:space="0" w:color="auto"/>
            </w:tcBorders>
          </w:tcPr>
          <w:p w14:paraId="16861EDB" w14:textId="45E7C946" w:rsidR="3AF58B72" w:rsidRDefault="056AD051" w:rsidP="00B743E2">
            <w:pPr>
              <w:spacing w:line="259" w:lineRule="auto"/>
              <w:rPr>
                <w:rFonts w:ascii="Times New Roman" w:eastAsia="Times New Roman" w:hAnsi="Times New Roman" w:cs="Times New Roman"/>
                <w:sz w:val="20"/>
                <w:szCs w:val="20"/>
              </w:rPr>
            </w:pPr>
            <w:r w:rsidRPr="5E01B63F">
              <w:rPr>
                <w:rFonts w:ascii="Times New Roman" w:eastAsia="Times New Roman" w:hAnsi="Times New Roman" w:cs="Times New Roman"/>
                <w:sz w:val="20"/>
                <w:szCs w:val="20"/>
              </w:rPr>
              <w:t xml:space="preserve">I am aware of the policy and processes related to decisions about my academic </w:t>
            </w:r>
            <w:r w:rsidR="63926F33" w:rsidRPr="5E01B63F">
              <w:rPr>
                <w:rFonts w:ascii="Times New Roman" w:eastAsia="Times New Roman" w:hAnsi="Times New Roman" w:cs="Times New Roman"/>
                <w:sz w:val="20"/>
                <w:szCs w:val="20"/>
              </w:rPr>
              <w:t xml:space="preserve">status </w:t>
            </w:r>
            <w:r w:rsidRPr="5E01B63F">
              <w:rPr>
                <w:rFonts w:ascii="Times New Roman" w:eastAsia="Times New Roman" w:hAnsi="Times New Roman" w:cs="Times New Roman"/>
                <w:sz w:val="20"/>
                <w:szCs w:val="20"/>
              </w:rPr>
              <w:t>in the program.</w:t>
            </w:r>
          </w:p>
        </w:tc>
        <w:tc>
          <w:tcPr>
            <w:tcW w:w="1168" w:type="dxa"/>
            <w:tcBorders>
              <w:top w:val="single" w:sz="4" w:space="0" w:color="auto"/>
              <w:left w:val="single" w:sz="4" w:space="0" w:color="auto"/>
              <w:bottom w:val="single" w:sz="4" w:space="0" w:color="auto"/>
              <w:right w:val="single" w:sz="4" w:space="0" w:color="auto"/>
            </w:tcBorders>
          </w:tcPr>
          <w:p w14:paraId="2377FB0E" w14:textId="0E580E23" w:rsidR="1570F608" w:rsidRDefault="1570F608" w:rsidP="1570F608">
            <w:pPr>
              <w:jc w:val="center"/>
              <w:rPr>
                <w:rFonts w:ascii="Times New Roman" w:eastAsia="Times New Roman" w:hAnsi="Times New Roman" w:cs="Times New Roman"/>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81040A6" w14:textId="2A4B520B" w:rsidR="1570F608" w:rsidRDefault="1570F608" w:rsidP="1570F608">
            <w:pPr>
              <w:jc w:val="center"/>
              <w:rPr>
                <w:rFonts w:ascii="Times New Roman" w:eastAsia="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tcPr>
          <w:p w14:paraId="0557CD1E" w14:textId="29CEEBDC" w:rsidR="1570F608" w:rsidRDefault="1570F608" w:rsidP="1570F608">
            <w:pPr>
              <w:jc w:val="center"/>
              <w:rPr>
                <w:rFonts w:ascii="Times New Roman" w:eastAsia="Times New Roman" w:hAnsi="Times New Roman" w:cs="Times New Roman"/>
                <w:sz w:val="20"/>
                <w:szCs w:val="20"/>
              </w:rPr>
            </w:pPr>
          </w:p>
        </w:tc>
        <w:tc>
          <w:tcPr>
            <w:tcW w:w="1390" w:type="dxa"/>
            <w:tcBorders>
              <w:top w:val="single" w:sz="4" w:space="0" w:color="auto"/>
              <w:left w:val="single" w:sz="4" w:space="0" w:color="auto"/>
              <w:bottom w:val="single" w:sz="4" w:space="0" w:color="auto"/>
              <w:right w:val="single" w:sz="4" w:space="0" w:color="auto"/>
            </w:tcBorders>
          </w:tcPr>
          <w:p w14:paraId="6FA4B8BC" w14:textId="4D633293" w:rsidR="1570F608" w:rsidRDefault="1570F608" w:rsidP="1570F608">
            <w:pPr>
              <w:jc w:val="center"/>
              <w:rPr>
                <w:rFonts w:ascii="Times New Roman" w:eastAsia="Times New Roman" w:hAnsi="Times New Roman" w:cs="Times New Roman"/>
                <w:sz w:val="20"/>
                <w:szCs w:val="20"/>
              </w:rPr>
            </w:pPr>
          </w:p>
        </w:tc>
      </w:tr>
      <w:tr w:rsidR="00EF787C" w:rsidRPr="000641A5" w14:paraId="2EFCDA2A" w14:textId="77777777" w:rsidTr="008D5CA7">
        <w:tc>
          <w:tcPr>
            <w:tcW w:w="4627" w:type="dxa"/>
            <w:gridSpan w:val="2"/>
            <w:tcBorders>
              <w:top w:val="single" w:sz="4" w:space="0" w:color="auto"/>
              <w:left w:val="single" w:sz="4" w:space="0" w:color="auto"/>
              <w:bottom w:val="single" w:sz="4" w:space="0" w:color="auto"/>
              <w:right w:val="single" w:sz="4" w:space="0" w:color="auto"/>
            </w:tcBorders>
            <w:vAlign w:val="center"/>
          </w:tcPr>
          <w:p w14:paraId="720529A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853" w:type="dxa"/>
            <w:tcBorders>
              <w:top w:val="single" w:sz="4" w:space="0" w:color="auto"/>
              <w:left w:val="single" w:sz="4" w:space="0" w:color="auto"/>
              <w:bottom w:val="single" w:sz="4" w:space="0" w:color="auto"/>
              <w:right w:val="single" w:sz="4" w:space="0" w:color="auto"/>
            </w:tcBorders>
          </w:tcPr>
          <w:p w14:paraId="4B1C7F41" w14:textId="395F5BCE" w:rsidR="00EF787C" w:rsidRPr="000641A5" w:rsidRDefault="00EF787C" w:rsidP="00B743E2">
            <w:pPr>
              <w:widowControl w:val="0"/>
              <w:spacing w:line="259" w:lineRule="auto"/>
              <w:rPr>
                <w:rFonts w:ascii="Times New Roman" w:eastAsia="Times New Roman" w:hAnsi="Times New Roman" w:cs="Times New Roman"/>
                <w:sz w:val="20"/>
                <w:szCs w:val="20"/>
              </w:rPr>
            </w:pPr>
            <w:r w:rsidRPr="000641A5">
              <w:rPr>
                <w:rFonts w:ascii="Times New Roman" w:eastAsia="Times New Roman" w:hAnsi="Times New Roman" w:cs="Times New Roman"/>
                <w:snapToGrid w:val="0"/>
                <w:sz w:val="20"/>
                <w:szCs w:val="20"/>
              </w:rPr>
              <w:t xml:space="preserve">I </w:t>
            </w:r>
            <w:r w:rsidR="68D34A22" w:rsidRPr="1570F608">
              <w:rPr>
                <w:rFonts w:ascii="Times New Roman" w:eastAsia="Times New Roman" w:hAnsi="Times New Roman" w:cs="Times New Roman"/>
                <w:sz w:val="20"/>
                <w:szCs w:val="20"/>
              </w:rPr>
              <w:t xml:space="preserve">am aware </w:t>
            </w:r>
            <w:r w:rsidRPr="000641A5">
              <w:rPr>
                <w:rFonts w:ascii="Times New Roman" w:eastAsia="Times New Roman" w:hAnsi="Times New Roman" w:cs="Times New Roman"/>
                <w:snapToGrid w:val="0"/>
                <w:sz w:val="20"/>
                <w:szCs w:val="20"/>
              </w:rPr>
              <w:t xml:space="preserve">that I </w:t>
            </w:r>
            <w:proofErr w:type="gramStart"/>
            <w:r w:rsidRPr="000641A5">
              <w:rPr>
                <w:rFonts w:ascii="Times New Roman" w:eastAsia="Times New Roman" w:hAnsi="Times New Roman" w:cs="Times New Roman"/>
                <w:snapToGrid w:val="0"/>
                <w:sz w:val="20"/>
                <w:szCs w:val="20"/>
              </w:rPr>
              <w:t>have the opportunity to</w:t>
            </w:r>
            <w:proofErr w:type="gramEnd"/>
            <w:r w:rsidRPr="000641A5">
              <w:rPr>
                <w:rFonts w:ascii="Times New Roman" w:eastAsia="Times New Roman" w:hAnsi="Times New Roman" w:cs="Times New Roman"/>
                <w:snapToGrid w:val="0"/>
                <w:sz w:val="20"/>
                <w:szCs w:val="20"/>
              </w:rPr>
              <w:t xml:space="preserve"> appeal any adverse decision related to my advancement, graduation or dismissal.</w:t>
            </w:r>
          </w:p>
        </w:tc>
        <w:tc>
          <w:tcPr>
            <w:tcW w:w="1168" w:type="dxa"/>
            <w:tcBorders>
              <w:top w:val="single" w:sz="4" w:space="0" w:color="auto"/>
              <w:left w:val="single" w:sz="4" w:space="0" w:color="auto"/>
              <w:bottom w:val="single" w:sz="4" w:space="0" w:color="auto"/>
              <w:right w:val="single" w:sz="4" w:space="0" w:color="auto"/>
            </w:tcBorders>
          </w:tcPr>
          <w:p w14:paraId="1F4ABD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1152C0A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tcPr>
          <w:p w14:paraId="2EB5219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75D607F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354A36BB" w14:textId="77777777" w:rsidR="00EF787C" w:rsidRPr="000641A5" w:rsidRDefault="00EF787C">
      <w:pPr>
        <w:pStyle w:val="NoSpacing"/>
        <w:ind w:left="426" w:hanging="426"/>
        <w:rPr>
          <w:rFonts w:ascii="Times New Roman" w:hAnsi="Times New Roman" w:cs="Times New Roman"/>
          <w:b/>
        </w:rPr>
      </w:pPr>
    </w:p>
    <w:p w14:paraId="7B22639F" w14:textId="77777777" w:rsidR="00EF787C" w:rsidRPr="000641A5" w:rsidRDefault="00EF787C">
      <w:pPr>
        <w:pStyle w:val="NoSpacing"/>
        <w:ind w:left="426" w:hanging="426"/>
        <w:rPr>
          <w:rFonts w:ascii="Times New Roman" w:hAnsi="Times New Roman" w:cs="Times New Roman"/>
          <w:b/>
        </w:rPr>
      </w:pPr>
    </w:p>
    <w:p w14:paraId="7154B3B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347E9A6" w14:textId="6AC2F58B" w:rsidR="00EF787C" w:rsidRPr="000641A5" w:rsidRDefault="00EF787C">
      <w:pPr>
        <w:pStyle w:val="NormalWeb"/>
        <w:spacing w:before="0" w:beforeAutospacing="0" w:after="0" w:afterAutospacing="0"/>
        <w:rPr>
          <w:rFonts w:eastAsiaTheme="minorHAnsi"/>
          <w:b/>
          <w:i/>
          <w:color w:val="0000CC"/>
          <w:sz w:val="20"/>
          <w:szCs w:val="20"/>
        </w:rPr>
      </w:pPr>
      <w:r w:rsidRPr="000641A5">
        <w:rPr>
          <w:rFonts w:eastAsiaTheme="minorHAnsi"/>
          <w:b/>
          <w:i/>
          <w:color w:val="0000CC"/>
          <w:sz w:val="20"/>
          <w:szCs w:val="20"/>
        </w:rPr>
        <w:lastRenderedPageBreak/>
        <w:t>9.10 STUDENT HEALTH AND PATIENT SAFETY</w:t>
      </w:r>
    </w:p>
    <w:p w14:paraId="25737048" w14:textId="2CF193F5" w:rsidR="00FC68BF" w:rsidRPr="00FC68BF" w:rsidRDefault="00AE15DB" w:rsidP="00FC68BF">
      <w:pPr>
        <w:pStyle w:val="NormalWeb"/>
        <w:spacing w:before="0" w:beforeAutospacing="0" w:after="0" w:afterAutospacing="0"/>
        <w:jc w:val="both"/>
        <w:rPr>
          <w:rFonts w:eastAsiaTheme="minorHAnsi"/>
          <w:b/>
          <w:i/>
          <w:color w:val="0000CC"/>
          <w:sz w:val="20"/>
          <w:szCs w:val="20"/>
        </w:rPr>
      </w:pPr>
      <w:r>
        <w:rPr>
          <w:rFonts w:eastAsiaTheme="minorHAnsi"/>
          <w:b/>
          <w:i/>
          <w:color w:val="0000CC"/>
          <w:sz w:val="20"/>
          <w:szCs w:val="20"/>
        </w:rPr>
        <w:t>A</w:t>
      </w:r>
      <w:r w:rsidR="00FC68BF" w:rsidRPr="00FC68BF">
        <w:rPr>
          <w:rFonts w:eastAsiaTheme="minorHAnsi"/>
          <w:b/>
          <w:i/>
          <w:color w:val="0000CC"/>
          <w:sz w:val="20"/>
          <w:szCs w:val="20"/>
        </w:rPr>
        <w:t xml:space="preserve"> medical school has effective policies</w:t>
      </w:r>
      <w:r>
        <w:rPr>
          <w:rFonts w:eastAsiaTheme="minorHAnsi"/>
          <w:b/>
          <w:i/>
          <w:color w:val="0000CC"/>
          <w:sz w:val="20"/>
          <w:szCs w:val="20"/>
        </w:rPr>
        <w:t xml:space="preserve"> and processes</w:t>
      </w:r>
      <w:r w:rsidR="00FC68BF" w:rsidRPr="00FC68BF">
        <w:rPr>
          <w:rFonts w:eastAsiaTheme="minorHAnsi"/>
          <w:b/>
          <w:i/>
          <w:color w:val="0000CC"/>
          <w:sz w:val="20"/>
          <w:szCs w:val="20"/>
        </w:rPr>
        <w:t xml:space="preserve"> to address </w:t>
      </w:r>
      <w:proofErr w:type="gramStart"/>
      <w:r w:rsidR="00FC68BF" w:rsidRPr="00FC68BF">
        <w:rPr>
          <w:rFonts w:eastAsiaTheme="minorHAnsi"/>
          <w:b/>
          <w:i/>
          <w:color w:val="0000CC"/>
          <w:sz w:val="20"/>
          <w:szCs w:val="20"/>
        </w:rPr>
        <w:t>situations,</w:t>
      </w:r>
      <w:proofErr w:type="gramEnd"/>
      <w:r w:rsidR="00FC68BF" w:rsidRPr="00FC68BF">
        <w:rPr>
          <w:rFonts w:eastAsiaTheme="minorHAnsi"/>
          <w:b/>
          <w:i/>
          <w:color w:val="0000CC"/>
          <w:sz w:val="20"/>
          <w:szCs w:val="20"/>
        </w:rPr>
        <w:t xml:space="preserve"> </w:t>
      </w:r>
      <w:r>
        <w:rPr>
          <w:rFonts w:eastAsiaTheme="minorHAnsi"/>
          <w:b/>
          <w:i/>
          <w:color w:val="0000CC"/>
          <w:sz w:val="20"/>
          <w:szCs w:val="20"/>
        </w:rPr>
        <w:t>where</w:t>
      </w:r>
      <w:r w:rsidR="00FC68BF" w:rsidRPr="00FC68BF">
        <w:rPr>
          <w:rFonts w:eastAsiaTheme="minorHAnsi"/>
          <w:b/>
          <w:i/>
          <w:color w:val="0000CC"/>
          <w:sz w:val="20"/>
          <w:szCs w:val="20"/>
        </w:rPr>
        <w:t xml:space="preserve"> a student’s personal health </w:t>
      </w:r>
      <w:r w:rsidR="00750FB3">
        <w:rPr>
          <w:rFonts w:eastAsiaTheme="minorHAnsi"/>
          <w:b/>
          <w:i/>
          <w:color w:val="0000CC"/>
          <w:sz w:val="20"/>
          <w:szCs w:val="20"/>
        </w:rPr>
        <w:t xml:space="preserve">may </w:t>
      </w:r>
      <w:r w:rsidR="00FC68BF" w:rsidRPr="00FC68BF">
        <w:rPr>
          <w:rFonts w:eastAsiaTheme="minorHAnsi"/>
          <w:b/>
          <w:i/>
          <w:color w:val="0000CC"/>
          <w:sz w:val="20"/>
          <w:szCs w:val="20"/>
        </w:rPr>
        <w:t xml:space="preserve">pose a risk of harm to patients. </w:t>
      </w:r>
      <w:r w:rsidR="0067608C">
        <w:rPr>
          <w:rFonts w:eastAsiaTheme="minorHAnsi"/>
          <w:b/>
          <w:i/>
          <w:color w:val="0000CC"/>
          <w:sz w:val="20"/>
          <w:szCs w:val="20"/>
        </w:rPr>
        <w:t>These policies and processes are clearly communicated to students.</w:t>
      </w:r>
      <w:r w:rsidR="002C20B4">
        <w:rPr>
          <w:rFonts w:eastAsiaTheme="minorHAnsi"/>
          <w:b/>
          <w:i/>
          <w:color w:val="0000CC"/>
          <w:sz w:val="20"/>
          <w:szCs w:val="20"/>
        </w:rPr>
        <w:t xml:space="preserve"> </w:t>
      </w:r>
      <w:r w:rsidR="00FC68BF" w:rsidRPr="00FC68BF">
        <w:rPr>
          <w:rFonts w:eastAsiaTheme="minorHAnsi"/>
          <w:b/>
          <w:i/>
          <w:color w:val="0000CC"/>
          <w:sz w:val="20"/>
          <w:szCs w:val="20"/>
        </w:rPr>
        <w:t>These patient safety policies</w:t>
      </w:r>
      <w:r w:rsidR="002C20B4">
        <w:rPr>
          <w:rFonts w:eastAsiaTheme="minorHAnsi"/>
          <w:b/>
          <w:i/>
          <w:color w:val="0000CC"/>
          <w:sz w:val="20"/>
          <w:szCs w:val="20"/>
        </w:rPr>
        <w:t xml:space="preserve"> and processes</w:t>
      </w:r>
      <w:r w:rsidR="00FC68BF" w:rsidRPr="00FC68BF">
        <w:rPr>
          <w:rFonts w:eastAsiaTheme="minorHAnsi"/>
          <w:b/>
          <w:i/>
          <w:color w:val="0000CC"/>
          <w:sz w:val="20"/>
          <w:szCs w:val="20"/>
        </w:rPr>
        <w:t xml:space="preserve"> include: </w:t>
      </w:r>
    </w:p>
    <w:p w14:paraId="58A75185" w14:textId="77777777" w:rsidR="00FC68BF" w:rsidRPr="00FC68BF" w:rsidRDefault="00FC68BF" w:rsidP="00FC68BF">
      <w:pPr>
        <w:pStyle w:val="NormalWeb"/>
        <w:numPr>
          <w:ilvl w:val="0"/>
          <w:numId w:val="281"/>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timely response by the medical school </w:t>
      </w:r>
    </w:p>
    <w:p w14:paraId="25EF5394" w14:textId="77777777" w:rsidR="00FC68BF" w:rsidRPr="00FC68BF" w:rsidRDefault="00FC68BF" w:rsidP="00FC68BF">
      <w:pPr>
        <w:pStyle w:val="NormalWeb"/>
        <w:numPr>
          <w:ilvl w:val="0"/>
          <w:numId w:val="281"/>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provision of accommodation to the extent possible </w:t>
      </w:r>
    </w:p>
    <w:p w14:paraId="69661CB2" w14:textId="77777777" w:rsidR="00FC68BF" w:rsidRPr="00FC68BF" w:rsidRDefault="00FC68BF" w:rsidP="00FC68BF">
      <w:pPr>
        <w:pStyle w:val="NormalWeb"/>
        <w:numPr>
          <w:ilvl w:val="0"/>
          <w:numId w:val="281"/>
        </w:numPr>
        <w:spacing w:before="0" w:beforeAutospacing="0" w:after="0" w:afterAutospacing="0"/>
        <w:jc w:val="both"/>
        <w:rPr>
          <w:rFonts w:eastAsiaTheme="minorHAnsi"/>
          <w:b/>
          <w:i/>
          <w:color w:val="0000CC"/>
          <w:sz w:val="20"/>
          <w:szCs w:val="20"/>
        </w:rPr>
      </w:pPr>
      <w:proofErr w:type="gramStart"/>
      <w:r w:rsidRPr="00FC68BF">
        <w:rPr>
          <w:rFonts w:eastAsiaTheme="minorHAnsi"/>
          <w:b/>
          <w:i/>
          <w:color w:val="0000CC"/>
          <w:sz w:val="20"/>
          <w:szCs w:val="20"/>
        </w:rPr>
        <w:t>leaves</w:t>
      </w:r>
      <w:proofErr w:type="gramEnd"/>
      <w:r w:rsidRPr="00FC68BF">
        <w:rPr>
          <w:rFonts w:eastAsiaTheme="minorHAnsi"/>
          <w:b/>
          <w:i/>
          <w:color w:val="0000CC"/>
          <w:sz w:val="20"/>
          <w:szCs w:val="20"/>
        </w:rPr>
        <w:t xml:space="preserve"> of absence </w:t>
      </w:r>
    </w:p>
    <w:p w14:paraId="0D67C0E5" w14:textId="4AC5EB1B" w:rsidR="00FC68BF" w:rsidRPr="00FC68BF" w:rsidRDefault="00FC68BF" w:rsidP="00FC68BF">
      <w:pPr>
        <w:pStyle w:val="NormalWeb"/>
        <w:numPr>
          <w:ilvl w:val="0"/>
          <w:numId w:val="281"/>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 xml:space="preserve">withdrawal </w:t>
      </w:r>
      <w:r w:rsidR="002C20B4">
        <w:rPr>
          <w:rFonts w:eastAsiaTheme="minorHAnsi"/>
          <w:b/>
          <w:i/>
          <w:color w:val="0000CC"/>
          <w:sz w:val="20"/>
          <w:szCs w:val="20"/>
        </w:rPr>
        <w:t>from the program</w:t>
      </w:r>
    </w:p>
    <w:p w14:paraId="7E23F983" w14:textId="77777777" w:rsidR="00EF787C" w:rsidRDefault="00EF787C">
      <w:pPr>
        <w:widowControl w:val="0"/>
        <w:spacing w:line="240" w:lineRule="auto"/>
        <w:ind w:left="851" w:hanging="851"/>
        <w:rPr>
          <w:rFonts w:ascii="Times New Roman" w:eastAsia="Times New Roman" w:hAnsi="Times New Roman" w:cs="Times New Roman"/>
          <w:snapToGrid w:val="0"/>
          <w:sz w:val="20"/>
          <w:szCs w:val="20"/>
        </w:rPr>
      </w:pPr>
    </w:p>
    <w:p w14:paraId="45280EA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9.10-1</w:t>
      </w:r>
    </w:p>
    <w:p w14:paraId="3FA1FAEC" w14:textId="437D7453" w:rsidR="00EF787C" w:rsidRPr="000641A5" w:rsidRDefault="13597878">
      <w:pPr>
        <w:widowControl w:val="0"/>
        <w:spacing w:line="240" w:lineRule="auto"/>
        <w:ind w:left="851" w:hanging="851"/>
        <w:rPr>
          <w:rFonts w:ascii="Times New Roman" w:eastAsia="Times New Roman" w:hAnsi="Times New Roman" w:cs="Times New Roman"/>
          <w:snapToGrid w:val="0"/>
          <w:sz w:val="20"/>
          <w:szCs w:val="20"/>
        </w:rPr>
      </w:pPr>
      <w:r w:rsidRPr="00AA3A25">
        <w:rPr>
          <w:rFonts w:ascii="Times New Roman" w:hAnsi="Times New Roman" w:cs="Times New Roman"/>
          <w:i/>
          <w:iCs/>
          <w:sz w:val="20"/>
          <w:szCs w:val="20"/>
        </w:rPr>
        <w:t>The</w:t>
      </w:r>
      <w:r w:rsidRPr="006028B1">
        <w:rPr>
          <w:rFonts w:ascii="Times New Roman" w:hAnsi="Times New Roman" w:cs="Times New Roman"/>
          <w:i/>
          <w:iCs/>
          <w:sz w:val="20"/>
          <w:szCs w:val="20"/>
        </w:rPr>
        <w:t xml:space="preserve"> </w:t>
      </w:r>
      <w:r w:rsidR="00DB7BE0" w:rsidRPr="1A029C0D">
        <w:rPr>
          <w:rFonts w:ascii="Times New Roman" w:hAnsi="Times New Roman" w:cs="Times New Roman"/>
          <w:i/>
          <w:iCs/>
          <w:sz w:val="20"/>
          <w:szCs w:val="20"/>
        </w:rPr>
        <w:t>medical school has effective policies and processes to address situations where a student’s personal health may pose a risk of harm to patients.</w:t>
      </w:r>
      <w:r w:rsidR="29AB12E7">
        <w:br/>
      </w:r>
    </w:p>
    <w:p w14:paraId="4423F33F" w14:textId="6F66D92B" w:rsidR="00EF787C" w:rsidRPr="000641A5" w:rsidRDefault="00EF787C">
      <w:pPr>
        <w:pStyle w:val="ListParagraph"/>
        <w:widowControl w:val="0"/>
        <w:numPr>
          <w:ilvl w:val="0"/>
          <w:numId w:val="209"/>
        </w:numPr>
        <w:spacing w:line="240" w:lineRule="auto"/>
        <w:rPr>
          <w:rFonts w:ascii="Times New Roman" w:hAnsi="Times New Roman" w:cs="Times New Roman"/>
          <w:bCs/>
          <w:iCs/>
          <w:color w:val="0000CC"/>
          <w:sz w:val="20"/>
          <w:szCs w:val="20"/>
        </w:rPr>
      </w:pPr>
      <w:bookmarkStart w:id="97" w:name="_Hlk69386665"/>
      <w:r w:rsidRPr="000641A5">
        <w:rPr>
          <w:rFonts w:ascii="Times New Roman" w:hAnsi="Times New Roman" w:cs="Times New Roman"/>
          <w:bCs/>
          <w:iCs/>
          <w:color w:val="0000CC"/>
          <w:sz w:val="20"/>
          <w:szCs w:val="20"/>
        </w:rPr>
        <w:t xml:space="preserve">Provide the policy or other equivalent document that </w:t>
      </w:r>
      <w:r w:rsidR="29AB12E7" w:rsidRPr="1A029C0D">
        <w:rPr>
          <w:rFonts w:ascii="Times New Roman" w:hAnsi="Times New Roman" w:cs="Times New Roman"/>
          <w:color w:val="0000CC"/>
          <w:sz w:val="20"/>
          <w:szCs w:val="20"/>
        </w:rPr>
        <w:t>address</w:t>
      </w:r>
      <w:r w:rsidR="5EC4CC2F" w:rsidRPr="1A029C0D">
        <w:rPr>
          <w:rFonts w:ascii="Times New Roman" w:hAnsi="Times New Roman" w:cs="Times New Roman"/>
          <w:color w:val="0000CC"/>
          <w:sz w:val="20"/>
          <w:szCs w:val="20"/>
        </w:rPr>
        <w:t>es</w:t>
      </w:r>
      <w:r w:rsidRPr="000641A5">
        <w:rPr>
          <w:rFonts w:ascii="Times New Roman" w:hAnsi="Times New Roman" w:cs="Times New Roman"/>
          <w:bCs/>
          <w:iCs/>
          <w:color w:val="0000CC"/>
          <w:sz w:val="20"/>
          <w:szCs w:val="20"/>
        </w:rPr>
        <w:t xml:space="preserve"> situations in which a student’s personal health </w:t>
      </w:r>
      <w:r w:rsidR="1C156DAF" w:rsidRPr="1A029C0D">
        <w:rPr>
          <w:rFonts w:ascii="Times New Roman" w:hAnsi="Times New Roman" w:cs="Times New Roman"/>
          <w:color w:val="0000CC"/>
          <w:sz w:val="20"/>
          <w:szCs w:val="20"/>
        </w:rPr>
        <w:t>may pose</w:t>
      </w:r>
      <w:r w:rsidRPr="000641A5">
        <w:rPr>
          <w:rFonts w:ascii="Times New Roman" w:hAnsi="Times New Roman" w:cs="Times New Roman"/>
          <w:bCs/>
          <w:iCs/>
          <w:color w:val="0000CC"/>
          <w:sz w:val="20"/>
          <w:szCs w:val="20"/>
        </w:rPr>
        <w:t xml:space="preserve"> a risk of harm to patients. (</w:t>
      </w:r>
      <w:r w:rsidRPr="000641A5">
        <w:rPr>
          <w:rFonts w:ascii="Times New Roman" w:hAnsi="Times New Roman" w:cs="Times New Roman"/>
          <w:b/>
          <w:i/>
          <w:color w:val="0000CC"/>
          <w:sz w:val="20"/>
          <w:szCs w:val="20"/>
        </w:rPr>
        <w:t>Appendix 9.10</w:t>
      </w:r>
      <w:r w:rsidR="6A569E1D" w:rsidRPr="1A029C0D">
        <w:rPr>
          <w:rFonts w:ascii="Times New Roman" w:hAnsi="Times New Roman" w:cs="Times New Roman"/>
          <w:b/>
          <w:bCs/>
          <w:i/>
          <w:iCs/>
          <w:color w:val="0000CC"/>
          <w:sz w:val="20"/>
          <w:szCs w:val="20"/>
        </w:rPr>
        <w:t>-</w:t>
      </w:r>
      <w:r w:rsidR="29AB12E7" w:rsidRPr="1A029C0D">
        <w:rPr>
          <w:rFonts w:ascii="Times New Roman" w:hAnsi="Times New Roman" w:cs="Times New Roman"/>
          <w:b/>
          <w:bCs/>
          <w:i/>
          <w:iCs/>
          <w:caps/>
          <w:color w:val="0000CC"/>
          <w:sz w:val="20"/>
          <w:szCs w:val="20"/>
        </w:rPr>
        <w:t>1</w:t>
      </w:r>
      <w:r w:rsidR="186A4EB8" w:rsidRPr="1A029C0D">
        <w:rPr>
          <w:rFonts w:ascii="Times New Roman" w:hAnsi="Times New Roman" w:cs="Times New Roman"/>
          <w:b/>
          <w:bCs/>
          <w:i/>
          <w:iCs/>
          <w:caps/>
          <w:color w:val="0000CC"/>
          <w:sz w:val="20"/>
          <w:szCs w:val="20"/>
        </w:rPr>
        <w:t xml:space="preserve"> </w:t>
      </w:r>
      <w:r w:rsidR="29AB12E7" w:rsidRPr="1A029C0D">
        <w:rPr>
          <w:rFonts w:ascii="Times New Roman" w:hAnsi="Times New Roman" w:cs="Times New Roman"/>
          <w:b/>
          <w:bCs/>
          <w:i/>
          <w:iCs/>
          <w:caps/>
          <w:color w:val="0000CC"/>
          <w:sz w:val="20"/>
          <w:szCs w:val="20"/>
        </w:rPr>
        <w:t>A</w:t>
      </w:r>
      <w:r w:rsidRPr="000641A5">
        <w:rPr>
          <w:rFonts w:ascii="Times New Roman" w:hAnsi="Times New Roman" w:cs="Times New Roman"/>
          <w:bCs/>
          <w:iCs/>
          <w:color w:val="0000CC"/>
          <w:sz w:val="20"/>
          <w:szCs w:val="20"/>
        </w:rPr>
        <w:t>)</w:t>
      </w:r>
    </w:p>
    <w:p w14:paraId="3237849D" w14:textId="77777777" w:rsidR="00EF787C" w:rsidRPr="000641A5" w:rsidRDefault="00EF787C">
      <w:pPr>
        <w:pStyle w:val="ListParagraph"/>
        <w:widowControl w:val="0"/>
        <w:tabs>
          <w:tab w:val="left" w:pos="9378"/>
        </w:tabs>
        <w:spacing w:line="240" w:lineRule="auto"/>
        <w:ind w:left="360"/>
        <w:rPr>
          <w:rFonts w:ascii="Times New Roman" w:hAnsi="Times New Roman" w:cs="Times New Roman"/>
          <w:bCs/>
          <w:iCs/>
          <w:sz w:val="20"/>
          <w:szCs w:val="20"/>
        </w:rPr>
      </w:pPr>
    </w:p>
    <w:p w14:paraId="4E3F90C0" w14:textId="77777777" w:rsidR="00EF787C" w:rsidRPr="000641A5" w:rsidRDefault="00EF787C">
      <w:pPr>
        <w:pStyle w:val="ListParagraph"/>
        <w:widowControl w:val="0"/>
        <w:tabs>
          <w:tab w:val="left" w:pos="9378"/>
        </w:tabs>
        <w:spacing w:line="240" w:lineRule="auto"/>
        <w:ind w:left="360"/>
        <w:rPr>
          <w:rFonts w:ascii="Times New Roman" w:hAnsi="Times New Roman" w:cs="Times New Roman"/>
          <w:bCs/>
          <w:iCs/>
          <w:sz w:val="20"/>
          <w:szCs w:val="20"/>
        </w:rPr>
      </w:pPr>
    </w:p>
    <w:p w14:paraId="77A0E3F9" w14:textId="77777777" w:rsidR="00EF787C" w:rsidRDefault="00EF787C">
      <w:pPr>
        <w:pStyle w:val="ListParagraph"/>
        <w:widowControl w:val="0"/>
        <w:tabs>
          <w:tab w:val="left" w:pos="9378"/>
        </w:tabs>
        <w:spacing w:line="240" w:lineRule="auto"/>
        <w:ind w:left="360"/>
        <w:rPr>
          <w:rFonts w:ascii="Times New Roman" w:hAnsi="Times New Roman" w:cs="Times New Roman"/>
          <w:bCs/>
          <w:iCs/>
          <w:sz w:val="20"/>
          <w:szCs w:val="20"/>
        </w:rPr>
      </w:pPr>
    </w:p>
    <w:p w14:paraId="0EA7F6F6" w14:textId="77777777" w:rsidR="00D72F94" w:rsidRPr="000641A5" w:rsidRDefault="00D72F94">
      <w:pPr>
        <w:pStyle w:val="ListParagraph"/>
        <w:widowControl w:val="0"/>
        <w:tabs>
          <w:tab w:val="left" w:pos="9378"/>
        </w:tabs>
        <w:spacing w:line="240" w:lineRule="auto"/>
        <w:ind w:left="360"/>
        <w:rPr>
          <w:rFonts w:ascii="Times New Roman" w:hAnsi="Times New Roman" w:cs="Times New Roman"/>
          <w:bCs/>
          <w:iCs/>
          <w:sz w:val="20"/>
          <w:szCs w:val="20"/>
        </w:rPr>
      </w:pPr>
    </w:p>
    <w:p w14:paraId="7256B992" w14:textId="77777777" w:rsidR="00EF787C" w:rsidRPr="000641A5" w:rsidRDefault="00EF787C">
      <w:pPr>
        <w:pStyle w:val="ListParagraph"/>
        <w:widowControl w:val="0"/>
        <w:numPr>
          <w:ilvl w:val="0"/>
          <w:numId w:val="20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9.10-1 B</w:t>
      </w:r>
    </w:p>
    <w:bookmarkEnd w:id="97"/>
    <w:p w14:paraId="041A0875"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2693"/>
        <w:gridCol w:w="5073"/>
        <w:gridCol w:w="1304"/>
        <w:gridCol w:w="1304"/>
        <w:gridCol w:w="1304"/>
        <w:gridCol w:w="1304"/>
      </w:tblGrid>
      <w:tr w:rsidR="00847D80" w:rsidRPr="000641A5" w14:paraId="1896DF8C" w14:textId="77777777" w:rsidTr="00F11F24">
        <w:tc>
          <w:tcPr>
            <w:tcW w:w="1418" w:type="dxa"/>
            <w:tcBorders>
              <w:top w:val="nil"/>
              <w:left w:val="nil"/>
              <w:bottom w:val="single" w:sz="4" w:space="0" w:color="auto"/>
              <w:right w:val="single" w:sz="4" w:space="0" w:color="auto"/>
            </w:tcBorders>
          </w:tcPr>
          <w:p w14:paraId="6CA41753" w14:textId="299F4474" w:rsidR="00847D80" w:rsidRPr="000641A5" w:rsidRDefault="00847D80" w:rsidP="00847D80">
            <w:pPr>
              <w:jc w:val="right"/>
              <w:rPr>
                <w:rFonts w:ascii="Times New Roman" w:hAnsi="Times New Roman" w:cs="Times New Roman"/>
                <w:sz w:val="19"/>
                <w:szCs w:val="19"/>
              </w:rPr>
            </w:pPr>
            <w:r w:rsidRPr="000641A5">
              <w:rPr>
                <w:rFonts w:ascii="Times New Roman" w:hAnsi="Times New Roman" w:cs="Times New Roman"/>
                <w:sz w:val="19"/>
                <w:szCs w:val="19"/>
                <w:lang w:val="en-CA"/>
              </w:rPr>
              <w:t>Table 9.10-1 B</w:t>
            </w:r>
          </w:p>
        </w:tc>
        <w:tc>
          <w:tcPr>
            <w:tcW w:w="11678" w:type="dxa"/>
            <w:gridSpan w:val="5"/>
            <w:tcBorders>
              <w:top w:val="nil"/>
              <w:left w:val="single" w:sz="4" w:space="0" w:color="auto"/>
              <w:bottom w:val="single" w:sz="4" w:space="0" w:color="auto"/>
              <w:right w:val="nil"/>
            </w:tcBorders>
          </w:tcPr>
          <w:p w14:paraId="75C33210" w14:textId="3D8B8189" w:rsidR="00847D80" w:rsidRPr="000641A5" w:rsidRDefault="00847D80">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Health and Patient Safety (Core Appendix)</w:t>
            </w:r>
          </w:p>
        </w:tc>
        <w:tc>
          <w:tcPr>
            <w:tcW w:w="1304" w:type="dxa"/>
            <w:tcBorders>
              <w:top w:val="nil"/>
              <w:left w:val="nil"/>
              <w:bottom w:val="single" w:sz="4" w:space="0" w:color="auto"/>
              <w:right w:val="nil"/>
            </w:tcBorders>
          </w:tcPr>
          <w:p w14:paraId="5C648D8A" w14:textId="3297BAEC" w:rsidR="00847D80" w:rsidRPr="000641A5" w:rsidRDefault="00847D80">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ISA</w:t>
            </w:r>
          </w:p>
        </w:tc>
      </w:tr>
      <w:tr w:rsidR="00EF787C" w:rsidRPr="000641A5" w14:paraId="07A9A8C6" w14:textId="77777777" w:rsidTr="00F11F24">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0AAD5D"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data from the Independent Student Analysis (ISA) on the number and percentage of respondents that answered “Yes” to the statement shown in the table below. Add rows as needed for each campus.</w:t>
            </w:r>
          </w:p>
        </w:tc>
      </w:tr>
      <w:tr w:rsidR="00EF787C" w:rsidRPr="000641A5" w14:paraId="71B1B971" w14:textId="77777777" w:rsidTr="00F11F24">
        <w:tc>
          <w:tcPr>
            <w:tcW w:w="4111" w:type="dxa"/>
            <w:gridSpan w:val="2"/>
            <w:vMerge w:val="restart"/>
            <w:tcBorders>
              <w:top w:val="single" w:sz="4" w:space="0" w:color="auto"/>
              <w:left w:val="single" w:sz="4" w:space="0" w:color="auto"/>
              <w:bottom w:val="single" w:sz="4" w:space="0" w:color="auto"/>
              <w:right w:val="single" w:sz="4" w:space="0" w:color="auto"/>
            </w:tcBorders>
            <w:vAlign w:val="center"/>
          </w:tcPr>
          <w:p w14:paraId="5F062767" w14:textId="77777777" w:rsidR="00EF787C" w:rsidRPr="000641A5" w:rsidRDefault="00EF787C" w:rsidP="00575D27">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5073" w:type="dxa"/>
            <w:vMerge w:val="restart"/>
            <w:tcBorders>
              <w:top w:val="single" w:sz="4" w:space="0" w:color="auto"/>
              <w:left w:val="single" w:sz="4" w:space="0" w:color="auto"/>
              <w:bottom w:val="single" w:sz="4" w:space="0" w:color="auto"/>
              <w:right w:val="single" w:sz="4" w:space="0" w:color="auto"/>
            </w:tcBorders>
            <w:vAlign w:val="center"/>
          </w:tcPr>
          <w:p w14:paraId="6911BFC8" w14:textId="77777777" w:rsidR="00EF787C" w:rsidRPr="000641A5" w:rsidRDefault="00EF787C" w:rsidP="00575D27">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Survey Question</w:t>
            </w:r>
          </w:p>
        </w:tc>
        <w:tc>
          <w:tcPr>
            <w:tcW w:w="5216" w:type="dxa"/>
            <w:gridSpan w:val="4"/>
            <w:tcBorders>
              <w:top w:val="single" w:sz="4" w:space="0" w:color="auto"/>
              <w:left w:val="single" w:sz="4" w:space="0" w:color="auto"/>
              <w:bottom w:val="single" w:sz="4" w:space="0" w:color="auto"/>
              <w:right w:val="single" w:sz="4" w:space="0" w:color="auto"/>
            </w:tcBorders>
          </w:tcPr>
          <w:p w14:paraId="68F748D3" w14:textId="77777777" w:rsidR="00EF787C" w:rsidRPr="000641A5" w:rsidRDefault="00EF787C">
            <w:pPr>
              <w:jc w:val="center"/>
              <w:rPr>
                <w:rFonts w:ascii="Times New Roman" w:eastAsiaTheme="majorEastAsia" w:hAnsi="Times New Roman" w:cs="Times New Roman"/>
                <w:iCs/>
                <w:color w:val="404040" w:themeColor="text1" w:themeTint="BF"/>
                <w:sz w:val="19"/>
                <w:szCs w:val="19"/>
                <w:lang w:val="en-CA"/>
              </w:rPr>
            </w:pPr>
            <w:r w:rsidRPr="000641A5">
              <w:rPr>
                <w:rFonts w:ascii="Times New Roman" w:eastAsiaTheme="majorEastAsia" w:hAnsi="Times New Roman" w:cs="Times New Roman"/>
                <w:iCs/>
                <w:color w:val="404040" w:themeColor="text1" w:themeTint="BF"/>
                <w:sz w:val="19"/>
                <w:szCs w:val="19"/>
                <w:lang w:val="en-CA"/>
              </w:rPr>
              <w:t>Number (%)</w:t>
            </w:r>
          </w:p>
        </w:tc>
      </w:tr>
      <w:tr w:rsidR="00EF787C" w:rsidRPr="000641A5" w14:paraId="56D36C0A" w14:textId="77777777" w:rsidTr="00F11F24">
        <w:tc>
          <w:tcPr>
            <w:tcW w:w="4111" w:type="dxa"/>
            <w:gridSpan w:val="2"/>
            <w:vMerge/>
            <w:tcBorders>
              <w:top w:val="single" w:sz="4" w:space="0" w:color="auto"/>
              <w:left w:val="single" w:sz="4" w:space="0" w:color="auto"/>
              <w:bottom w:val="single" w:sz="4" w:space="0" w:color="auto"/>
              <w:right w:val="single" w:sz="4" w:space="0" w:color="auto"/>
            </w:tcBorders>
          </w:tcPr>
          <w:p w14:paraId="4A240861" w14:textId="77777777" w:rsidR="00EF787C" w:rsidRPr="000641A5" w:rsidRDefault="00EF787C">
            <w:pPr>
              <w:jc w:val="center"/>
              <w:rPr>
                <w:rFonts w:ascii="Times New Roman" w:hAnsi="Times New Roman" w:cs="Times New Roman"/>
                <w:sz w:val="19"/>
                <w:szCs w:val="19"/>
                <w:lang w:val="en-CA"/>
              </w:rPr>
            </w:pPr>
          </w:p>
        </w:tc>
        <w:tc>
          <w:tcPr>
            <w:tcW w:w="5073" w:type="dxa"/>
            <w:vMerge/>
            <w:tcBorders>
              <w:top w:val="single" w:sz="4" w:space="0" w:color="auto"/>
              <w:left w:val="single" w:sz="4" w:space="0" w:color="auto"/>
              <w:bottom w:val="single" w:sz="4" w:space="0" w:color="auto"/>
              <w:right w:val="single" w:sz="4" w:space="0" w:color="auto"/>
            </w:tcBorders>
          </w:tcPr>
          <w:p w14:paraId="63625378" w14:textId="77777777" w:rsidR="00EF787C" w:rsidRPr="000641A5" w:rsidRDefault="00EF787C">
            <w:pPr>
              <w:jc w:val="center"/>
              <w:rPr>
                <w:rFonts w:ascii="Times New Roman"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tcPr>
          <w:p w14:paraId="4E29017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1304" w:type="dxa"/>
            <w:tcBorders>
              <w:top w:val="single" w:sz="4" w:space="0" w:color="auto"/>
              <w:left w:val="single" w:sz="4" w:space="0" w:color="auto"/>
              <w:bottom w:val="single" w:sz="4" w:space="0" w:color="auto"/>
              <w:right w:val="single" w:sz="4" w:space="0" w:color="auto"/>
            </w:tcBorders>
          </w:tcPr>
          <w:p w14:paraId="1629975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1304" w:type="dxa"/>
            <w:tcBorders>
              <w:top w:val="single" w:sz="4" w:space="0" w:color="auto"/>
              <w:left w:val="single" w:sz="4" w:space="0" w:color="auto"/>
              <w:bottom w:val="single" w:sz="4" w:space="0" w:color="auto"/>
              <w:right w:val="single" w:sz="4" w:space="0" w:color="auto"/>
            </w:tcBorders>
          </w:tcPr>
          <w:p w14:paraId="549F69B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1304" w:type="dxa"/>
            <w:tcBorders>
              <w:top w:val="single" w:sz="4" w:space="0" w:color="auto"/>
              <w:left w:val="single" w:sz="4" w:space="0" w:color="auto"/>
              <w:bottom w:val="single" w:sz="4" w:space="0" w:color="auto"/>
              <w:right w:val="single" w:sz="4" w:space="0" w:color="auto"/>
            </w:tcBorders>
          </w:tcPr>
          <w:p w14:paraId="02A6DF5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2CC84114" w14:textId="77777777" w:rsidTr="00F11F24">
        <w:tc>
          <w:tcPr>
            <w:tcW w:w="4111" w:type="dxa"/>
            <w:gridSpan w:val="2"/>
            <w:tcBorders>
              <w:top w:val="single" w:sz="4" w:space="0" w:color="auto"/>
              <w:left w:val="single" w:sz="4" w:space="0" w:color="auto"/>
              <w:bottom w:val="single" w:sz="4" w:space="0" w:color="auto"/>
              <w:right w:val="single" w:sz="4" w:space="0" w:color="auto"/>
            </w:tcBorders>
          </w:tcPr>
          <w:p w14:paraId="07E4AE81" w14:textId="77777777" w:rsidR="00EF787C" w:rsidRPr="000641A5" w:rsidRDefault="00EF787C">
            <w:pPr>
              <w:rPr>
                <w:rFonts w:ascii="Times New Roman" w:hAnsi="Times New Roman" w:cs="Times New Roman"/>
                <w:sz w:val="19"/>
                <w:szCs w:val="19"/>
                <w:lang w:val="en-CA"/>
              </w:rPr>
            </w:pPr>
          </w:p>
        </w:tc>
        <w:tc>
          <w:tcPr>
            <w:tcW w:w="5073" w:type="dxa"/>
            <w:tcBorders>
              <w:top w:val="single" w:sz="4" w:space="0" w:color="auto"/>
              <w:left w:val="single" w:sz="4" w:space="0" w:color="auto"/>
              <w:bottom w:val="single" w:sz="4" w:space="0" w:color="auto"/>
              <w:right w:val="single" w:sz="4" w:space="0" w:color="auto"/>
            </w:tcBorders>
          </w:tcPr>
          <w:p w14:paraId="6B07406F" w14:textId="77BC0AB4"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I know that I have an obligation to report to an appropriate authority </w:t>
            </w:r>
            <w:r w:rsidR="0000436F">
              <w:rPr>
                <w:rFonts w:ascii="Times New Roman" w:hAnsi="Times New Roman" w:cs="Times New Roman"/>
                <w:sz w:val="19"/>
                <w:szCs w:val="19"/>
                <w:lang w:val="en-CA"/>
              </w:rPr>
              <w:t xml:space="preserve">in </w:t>
            </w:r>
            <w:r w:rsidRPr="000641A5">
              <w:rPr>
                <w:rFonts w:ascii="Times New Roman" w:hAnsi="Times New Roman" w:cs="Times New Roman"/>
                <w:sz w:val="19"/>
                <w:szCs w:val="19"/>
                <w:lang w:val="en-CA"/>
              </w:rPr>
              <w:t xml:space="preserve">situations in which my personal health </w:t>
            </w:r>
            <w:r w:rsidR="221A51EB" w:rsidRPr="1A029C0D">
              <w:rPr>
                <w:rFonts w:ascii="Times New Roman" w:hAnsi="Times New Roman" w:cs="Times New Roman"/>
                <w:sz w:val="19"/>
                <w:szCs w:val="19"/>
                <w:lang w:val="en-CA"/>
              </w:rPr>
              <w:t xml:space="preserve">may </w:t>
            </w:r>
            <w:r w:rsidRPr="000641A5">
              <w:rPr>
                <w:rFonts w:ascii="Times New Roman" w:hAnsi="Times New Roman" w:cs="Times New Roman"/>
                <w:sz w:val="19"/>
                <w:szCs w:val="19"/>
                <w:lang w:val="en-CA"/>
              </w:rPr>
              <w:t>pose a risk of harm to patients.</w:t>
            </w:r>
          </w:p>
        </w:tc>
        <w:tc>
          <w:tcPr>
            <w:tcW w:w="1304" w:type="dxa"/>
            <w:tcBorders>
              <w:top w:val="single" w:sz="4" w:space="0" w:color="auto"/>
              <w:left w:val="single" w:sz="4" w:space="0" w:color="auto"/>
              <w:bottom w:val="single" w:sz="4" w:space="0" w:color="auto"/>
              <w:right w:val="single" w:sz="4" w:space="0" w:color="auto"/>
            </w:tcBorders>
            <w:vAlign w:val="center"/>
          </w:tcPr>
          <w:p w14:paraId="103FDDA9" w14:textId="77777777" w:rsidR="00EF787C" w:rsidRPr="000641A5" w:rsidRDefault="00EF787C">
            <w:pPr>
              <w:rPr>
                <w:rFonts w:ascii="Times New Roman"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7D274F44" w14:textId="77777777" w:rsidR="00EF787C" w:rsidRPr="000641A5" w:rsidRDefault="00EF787C">
            <w:pPr>
              <w:rPr>
                <w:rFonts w:ascii="Times New Roman"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6818F0B7" w14:textId="77777777" w:rsidR="00EF787C" w:rsidRPr="000641A5" w:rsidRDefault="00EF787C">
            <w:pPr>
              <w:rPr>
                <w:rFonts w:ascii="Times New Roman"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1FD796FE" w14:textId="77777777" w:rsidR="00EF787C" w:rsidRPr="000641A5" w:rsidRDefault="00EF787C">
            <w:pPr>
              <w:rPr>
                <w:rFonts w:ascii="Times New Roman" w:hAnsi="Times New Roman" w:cs="Times New Roman"/>
                <w:sz w:val="19"/>
                <w:szCs w:val="19"/>
                <w:lang w:val="en-CA"/>
              </w:rPr>
            </w:pPr>
          </w:p>
        </w:tc>
      </w:tr>
    </w:tbl>
    <w:p w14:paraId="19755597"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561339C"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D05B287" w14:textId="77777777" w:rsidR="00EF787C" w:rsidRPr="000641A5" w:rsidRDefault="00EF787C">
      <w:pPr>
        <w:pStyle w:val="ListParagraph"/>
        <w:numPr>
          <w:ilvl w:val="0"/>
          <w:numId w:val="209"/>
        </w:numPr>
        <w:spacing w:after="200" w:line="240" w:lineRule="auto"/>
        <w:jc w:val="both"/>
        <w:rPr>
          <w:rFonts w:ascii="Times New Roman" w:hAnsi="Times New Roman" w:cs="Times New Roman"/>
          <w:bCs/>
          <w:iCs/>
          <w:color w:val="0000CC"/>
          <w:sz w:val="20"/>
          <w:szCs w:val="20"/>
        </w:rPr>
      </w:pPr>
      <w:bookmarkStart w:id="98" w:name="_Hlk66119641"/>
      <w:r w:rsidRPr="000641A5">
        <w:rPr>
          <w:rFonts w:ascii="Times New Roman" w:hAnsi="Times New Roman" w:cs="Times New Roman"/>
          <w:bCs/>
          <w:iCs/>
          <w:color w:val="0000CC"/>
          <w:sz w:val="20"/>
          <w:szCs w:val="20"/>
        </w:rPr>
        <w:t>Provide details that may explain any variation across years of the data reported in Table 9.10-1 B.</w:t>
      </w:r>
    </w:p>
    <w:p w14:paraId="47F17999" w14:textId="77777777" w:rsidR="00EF787C" w:rsidRPr="000641A5" w:rsidRDefault="00EF787C" w:rsidP="00B743E2">
      <w:pPr>
        <w:pStyle w:val="ListParagraph"/>
        <w:spacing w:line="240" w:lineRule="auto"/>
        <w:ind w:left="0"/>
        <w:jc w:val="both"/>
        <w:rPr>
          <w:rFonts w:ascii="Times New Roman" w:hAnsi="Times New Roman" w:cs="Times New Roman"/>
          <w:bCs/>
          <w:iCs/>
          <w:sz w:val="20"/>
          <w:szCs w:val="20"/>
        </w:rPr>
      </w:pPr>
    </w:p>
    <w:p w14:paraId="08C046FF" w14:textId="77777777" w:rsidR="004B7576" w:rsidRDefault="004B7576">
      <w:pPr>
        <w:pStyle w:val="ListParagraph"/>
        <w:spacing w:line="240" w:lineRule="auto"/>
        <w:ind w:left="360"/>
        <w:jc w:val="both"/>
        <w:rPr>
          <w:rFonts w:ascii="Times New Roman" w:hAnsi="Times New Roman" w:cs="Times New Roman"/>
          <w:bCs/>
          <w:iCs/>
          <w:sz w:val="20"/>
          <w:szCs w:val="20"/>
        </w:rPr>
      </w:pPr>
    </w:p>
    <w:p w14:paraId="645A42A6" w14:textId="77777777" w:rsidR="00D72F94" w:rsidRPr="000641A5" w:rsidRDefault="00D72F94">
      <w:pPr>
        <w:pStyle w:val="ListParagraph"/>
        <w:spacing w:line="240" w:lineRule="auto"/>
        <w:ind w:left="360"/>
        <w:jc w:val="both"/>
        <w:rPr>
          <w:rFonts w:ascii="Times New Roman" w:hAnsi="Times New Roman" w:cs="Times New Roman"/>
          <w:bCs/>
          <w:iCs/>
          <w:sz w:val="20"/>
          <w:szCs w:val="20"/>
        </w:rPr>
      </w:pPr>
    </w:p>
    <w:bookmarkEnd w:id="98"/>
    <w:p w14:paraId="2C2952F2" w14:textId="22F9CF7B" w:rsidR="00EF787C" w:rsidRPr="000641A5" w:rsidRDefault="00EF787C" w:rsidP="5E01B63F">
      <w:pPr>
        <w:widowControl w:val="0"/>
        <w:spacing w:line="240" w:lineRule="auto"/>
        <w:ind w:left="851" w:hanging="851"/>
        <w:rPr>
          <w:rFonts w:ascii="Times New Roman" w:hAnsi="Times New Roman" w:cs="Times New Roman"/>
          <w:b/>
          <w:bCs/>
          <w:i/>
          <w:iCs/>
          <w:sz w:val="20"/>
          <w:szCs w:val="20"/>
          <w:u w:val="single"/>
        </w:rPr>
      </w:pPr>
      <w:r w:rsidRPr="5E01B63F">
        <w:rPr>
          <w:rFonts w:ascii="Times New Roman" w:hAnsi="Times New Roman" w:cs="Times New Roman"/>
          <w:b/>
          <w:bCs/>
          <w:i/>
          <w:iCs/>
          <w:sz w:val="20"/>
          <w:szCs w:val="20"/>
          <w:u w:val="single"/>
        </w:rPr>
        <w:t>Requirement 9.10-2</w:t>
      </w:r>
    </w:p>
    <w:p w14:paraId="11F23306" w14:textId="0C796D21" w:rsidR="74236278" w:rsidRPr="00B743E2" w:rsidRDefault="74236278" w:rsidP="1A029C0D">
      <w:pPr>
        <w:widowControl w:val="0"/>
        <w:spacing w:line="240" w:lineRule="auto"/>
        <w:ind w:left="851" w:hanging="851"/>
        <w:rPr>
          <w:rFonts w:ascii="Times New Roman" w:hAnsi="Times New Roman" w:cs="Times New Roman"/>
          <w:i/>
          <w:iCs/>
          <w:sz w:val="20"/>
          <w:szCs w:val="20"/>
        </w:rPr>
      </w:pPr>
      <w:r w:rsidRPr="00B743E2">
        <w:rPr>
          <w:rFonts w:ascii="Times New Roman" w:hAnsi="Times New Roman" w:cs="Times New Roman"/>
          <w:i/>
          <w:iCs/>
          <w:sz w:val="20"/>
          <w:szCs w:val="20"/>
        </w:rPr>
        <w:t>These policies and processes are clearly communicated to students.</w:t>
      </w:r>
    </w:p>
    <w:p w14:paraId="364CBCA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8EE06F8" w14:textId="0B3AD052" w:rsidR="00EF787C" w:rsidRPr="000641A5" w:rsidRDefault="6A97CDCD">
      <w:pPr>
        <w:pStyle w:val="ListParagraph"/>
        <w:widowControl w:val="0"/>
        <w:numPr>
          <w:ilvl w:val="0"/>
          <w:numId w:val="211"/>
        </w:numPr>
        <w:spacing w:line="240" w:lineRule="auto"/>
        <w:rPr>
          <w:rFonts w:ascii="Times New Roman" w:hAnsi="Times New Roman" w:cs="Times New Roman"/>
          <w:bCs/>
          <w:iCs/>
          <w:color w:val="0000CC"/>
          <w:sz w:val="20"/>
          <w:szCs w:val="20"/>
        </w:rPr>
      </w:pPr>
      <w:r w:rsidRPr="1A029C0D">
        <w:rPr>
          <w:rFonts w:ascii="Times New Roman" w:hAnsi="Times New Roman" w:cs="Times New Roman"/>
          <w:color w:val="0000CC"/>
          <w:sz w:val="20"/>
          <w:szCs w:val="20"/>
        </w:rPr>
        <w:t>Describe how the medical school communicates</w:t>
      </w:r>
      <w:r w:rsidR="4F4FA2E4" w:rsidRPr="1A029C0D">
        <w:rPr>
          <w:rFonts w:ascii="Times New Roman" w:hAnsi="Times New Roman" w:cs="Times New Roman"/>
          <w:color w:val="0000CC"/>
          <w:sz w:val="20"/>
          <w:szCs w:val="20"/>
        </w:rPr>
        <w:t xml:space="preserve"> </w:t>
      </w:r>
      <w:r w:rsidR="4F4FA2E4" w:rsidRPr="1A029C0D">
        <w:rPr>
          <w:rFonts w:ascii="Times New Roman" w:eastAsia="Times New Roman" w:hAnsi="Times New Roman" w:cs="Times New Roman"/>
          <w:color w:val="0000CC"/>
          <w:sz w:val="19"/>
          <w:szCs w:val="19"/>
        </w:rPr>
        <w:t>to its students</w:t>
      </w:r>
      <w:r w:rsidRPr="1A029C0D">
        <w:rPr>
          <w:rFonts w:ascii="Times New Roman" w:hAnsi="Times New Roman" w:cs="Times New Roman"/>
          <w:color w:val="0000CC"/>
          <w:sz w:val="20"/>
          <w:szCs w:val="20"/>
        </w:rPr>
        <w:t xml:space="preserve"> the policies and processes that address situations where a student’s personal health may pose a risk of harm to patients.</w:t>
      </w:r>
    </w:p>
    <w:p w14:paraId="11F97445" w14:textId="6B3C0293" w:rsidR="1A029C0D" w:rsidRDefault="1A029C0D" w:rsidP="00B743E2">
      <w:pPr>
        <w:widowControl w:val="0"/>
        <w:spacing w:line="240" w:lineRule="auto"/>
        <w:rPr>
          <w:rFonts w:ascii="Times New Roman" w:hAnsi="Times New Roman" w:cs="Times New Roman"/>
          <w:color w:val="0000CC"/>
          <w:sz w:val="20"/>
          <w:szCs w:val="20"/>
        </w:rPr>
      </w:pPr>
    </w:p>
    <w:p w14:paraId="4474E86F" w14:textId="4A155BA7" w:rsidR="1A029C0D" w:rsidRDefault="1A029C0D" w:rsidP="1A029C0D">
      <w:pPr>
        <w:widowControl w:val="0"/>
        <w:spacing w:line="240" w:lineRule="auto"/>
        <w:rPr>
          <w:rFonts w:ascii="Times New Roman" w:hAnsi="Times New Roman" w:cs="Times New Roman"/>
          <w:color w:val="0000CC"/>
          <w:sz w:val="20"/>
          <w:szCs w:val="20"/>
        </w:rPr>
      </w:pPr>
    </w:p>
    <w:p w14:paraId="2B138ECA" w14:textId="77777777" w:rsidR="00B743E2" w:rsidRDefault="00B743E2" w:rsidP="1A029C0D">
      <w:pPr>
        <w:widowControl w:val="0"/>
        <w:spacing w:line="240" w:lineRule="auto"/>
        <w:rPr>
          <w:rFonts w:ascii="Times New Roman" w:hAnsi="Times New Roman" w:cs="Times New Roman"/>
          <w:color w:val="0000CC"/>
          <w:sz w:val="20"/>
          <w:szCs w:val="20"/>
        </w:rPr>
      </w:pPr>
    </w:p>
    <w:p w14:paraId="04A5F5AA" w14:textId="3136D3E5" w:rsidR="1A029C0D" w:rsidRDefault="1A029C0D" w:rsidP="1A029C0D">
      <w:pPr>
        <w:widowControl w:val="0"/>
        <w:spacing w:line="240" w:lineRule="auto"/>
        <w:rPr>
          <w:rFonts w:ascii="Times New Roman" w:hAnsi="Times New Roman" w:cs="Times New Roman"/>
          <w:color w:val="0000CC"/>
          <w:sz w:val="20"/>
          <w:szCs w:val="20"/>
        </w:rPr>
      </w:pPr>
    </w:p>
    <w:p w14:paraId="402EB06F" w14:textId="66236FFD" w:rsidR="1A029C0D" w:rsidRDefault="1A029C0D" w:rsidP="1A029C0D">
      <w:pPr>
        <w:pStyle w:val="ListParagraph"/>
        <w:widowControl w:val="0"/>
        <w:numPr>
          <w:ilvl w:val="0"/>
          <w:numId w:val="211"/>
        </w:numPr>
        <w:spacing w:line="240" w:lineRule="auto"/>
        <w:rPr>
          <w:rFonts w:ascii="Times New Roman" w:hAnsi="Times New Roman" w:cs="Times New Roman"/>
          <w:color w:val="0000CC"/>
          <w:sz w:val="20"/>
          <w:szCs w:val="20"/>
        </w:rPr>
      </w:pPr>
      <w:r w:rsidRPr="1A029C0D">
        <w:rPr>
          <w:rFonts w:ascii="Times New Roman" w:hAnsi="Times New Roman" w:cs="Times New Roman"/>
          <w:color w:val="0000CC"/>
          <w:sz w:val="20"/>
          <w:szCs w:val="20"/>
        </w:rPr>
        <w:t xml:space="preserve">Describe how the medical school shows that this communication is effective.  </w:t>
      </w:r>
    </w:p>
    <w:p w14:paraId="1448AD49" w14:textId="77777777" w:rsidR="00B743E2" w:rsidRDefault="00B743E2" w:rsidP="00B743E2">
      <w:pPr>
        <w:widowControl w:val="0"/>
        <w:spacing w:line="240" w:lineRule="auto"/>
        <w:rPr>
          <w:rFonts w:ascii="Times New Roman" w:hAnsi="Times New Roman" w:cs="Times New Roman"/>
          <w:color w:val="0000CC"/>
          <w:sz w:val="20"/>
          <w:szCs w:val="20"/>
        </w:rPr>
      </w:pPr>
    </w:p>
    <w:p w14:paraId="4B94A619" w14:textId="77777777" w:rsidR="00B743E2" w:rsidRDefault="00B743E2" w:rsidP="00B743E2">
      <w:pPr>
        <w:widowControl w:val="0"/>
        <w:spacing w:line="240" w:lineRule="auto"/>
        <w:rPr>
          <w:rFonts w:ascii="Times New Roman" w:hAnsi="Times New Roman" w:cs="Times New Roman"/>
          <w:color w:val="0000CC"/>
          <w:sz w:val="20"/>
          <w:szCs w:val="20"/>
        </w:rPr>
      </w:pPr>
    </w:p>
    <w:p w14:paraId="58702D5E" w14:textId="77777777" w:rsidR="00B743E2" w:rsidRPr="00B743E2" w:rsidRDefault="00B743E2" w:rsidP="00B743E2">
      <w:pPr>
        <w:widowControl w:val="0"/>
        <w:spacing w:line="240" w:lineRule="auto"/>
        <w:rPr>
          <w:rFonts w:ascii="Times New Roman" w:hAnsi="Times New Roman" w:cs="Times New Roman"/>
          <w:color w:val="0000CC"/>
          <w:sz w:val="20"/>
          <w:szCs w:val="20"/>
        </w:rPr>
      </w:pPr>
    </w:p>
    <w:p w14:paraId="62EA4021" w14:textId="30DAF47B" w:rsidR="00EF787C" w:rsidRPr="000641A5" w:rsidRDefault="7C3EFA93" w:rsidP="1A029C0D">
      <w:pPr>
        <w:widowControl w:val="0"/>
        <w:spacing w:line="240" w:lineRule="auto"/>
        <w:ind w:left="851" w:hanging="851"/>
        <w:rPr>
          <w:rFonts w:ascii="Times New Roman" w:hAnsi="Times New Roman" w:cs="Times New Roman"/>
          <w:b/>
          <w:bCs/>
          <w:i/>
          <w:iCs/>
          <w:sz w:val="20"/>
          <w:szCs w:val="20"/>
          <w:u w:val="single"/>
        </w:rPr>
      </w:pPr>
      <w:r w:rsidRPr="1A029C0D">
        <w:rPr>
          <w:rFonts w:ascii="Times New Roman" w:hAnsi="Times New Roman" w:cs="Times New Roman"/>
          <w:b/>
          <w:bCs/>
          <w:i/>
          <w:iCs/>
          <w:sz w:val="20"/>
          <w:szCs w:val="20"/>
          <w:u w:val="single"/>
        </w:rPr>
        <w:lastRenderedPageBreak/>
        <w:t>Requirement 9.10-3</w:t>
      </w:r>
    </w:p>
    <w:p w14:paraId="2A651031" w14:textId="427A4E36" w:rsidR="00EF787C" w:rsidRPr="000641A5" w:rsidRDefault="013B7364" w:rsidP="1A029C0D">
      <w:pPr>
        <w:pStyle w:val="ListParagraph"/>
        <w:widowControl w:val="0"/>
        <w:spacing w:line="240" w:lineRule="auto"/>
        <w:ind w:left="0"/>
        <w:rPr>
          <w:rFonts w:ascii="Times New Roman" w:hAnsi="Times New Roman" w:cs="Times New Roman"/>
          <w:i/>
          <w:iCs/>
          <w:sz w:val="20"/>
          <w:szCs w:val="20"/>
        </w:rPr>
      </w:pPr>
      <w:r w:rsidRPr="00B743E2">
        <w:rPr>
          <w:rFonts w:ascii="Times New Roman" w:hAnsi="Times New Roman" w:cs="Times New Roman"/>
          <w:i/>
          <w:iCs/>
          <w:sz w:val="20"/>
          <w:szCs w:val="20"/>
        </w:rPr>
        <w:t xml:space="preserve">These patient safety policies and processes include: </w:t>
      </w:r>
    </w:p>
    <w:p w14:paraId="6811B418" w14:textId="4BA04C82" w:rsidR="00EF787C" w:rsidRPr="000641A5" w:rsidRDefault="013B7364" w:rsidP="00B743E2">
      <w:pPr>
        <w:pStyle w:val="ListParagraph"/>
        <w:widowControl w:val="0"/>
        <w:numPr>
          <w:ilvl w:val="0"/>
          <w:numId w:val="272"/>
        </w:numPr>
        <w:spacing w:line="240" w:lineRule="auto"/>
        <w:rPr>
          <w:rFonts w:ascii="Times New Roman" w:hAnsi="Times New Roman" w:cs="Times New Roman"/>
          <w:i/>
          <w:iCs/>
          <w:sz w:val="20"/>
          <w:szCs w:val="20"/>
        </w:rPr>
      </w:pPr>
      <w:r w:rsidRPr="00B743E2">
        <w:rPr>
          <w:rFonts w:ascii="Times New Roman" w:hAnsi="Times New Roman" w:cs="Times New Roman"/>
          <w:i/>
          <w:iCs/>
          <w:sz w:val="20"/>
          <w:szCs w:val="20"/>
        </w:rPr>
        <w:t xml:space="preserve">timely response by the medical school </w:t>
      </w:r>
    </w:p>
    <w:p w14:paraId="3CD613D3" w14:textId="1F9FE07A" w:rsidR="00EF787C" w:rsidRPr="000641A5" w:rsidRDefault="013B7364" w:rsidP="00B743E2">
      <w:pPr>
        <w:pStyle w:val="ListParagraph"/>
        <w:widowControl w:val="0"/>
        <w:numPr>
          <w:ilvl w:val="0"/>
          <w:numId w:val="272"/>
        </w:numPr>
        <w:spacing w:line="240" w:lineRule="auto"/>
        <w:rPr>
          <w:rFonts w:ascii="Times New Roman" w:hAnsi="Times New Roman" w:cs="Times New Roman"/>
          <w:i/>
          <w:iCs/>
          <w:sz w:val="20"/>
          <w:szCs w:val="20"/>
        </w:rPr>
      </w:pPr>
      <w:r w:rsidRPr="00B743E2">
        <w:rPr>
          <w:rFonts w:ascii="Times New Roman" w:hAnsi="Times New Roman" w:cs="Times New Roman"/>
          <w:i/>
          <w:iCs/>
          <w:sz w:val="20"/>
          <w:szCs w:val="20"/>
        </w:rPr>
        <w:t xml:space="preserve">provision of accommodation to the extent possible </w:t>
      </w:r>
    </w:p>
    <w:p w14:paraId="02283601" w14:textId="30CB2009" w:rsidR="00EF787C" w:rsidRPr="000641A5" w:rsidRDefault="013B7364" w:rsidP="00B743E2">
      <w:pPr>
        <w:pStyle w:val="ListParagraph"/>
        <w:widowControl w:val="0"/>
        <w:numPr>
          <w:ilvl w:val="0"/>
          <w:numId w:val="272"/>
        </w:numPr>
        <w:spacing w:line="240" w:lineRule="auto"/>
        <w:rPr>
          <w:rFonts w:ascii="Times New Roman" w:hAnsi="Times New Roman" w:cs="Times New Roman"/>
          <w:i/>
          <w:iCs/>
          <w:sz w:val="20"/>
          <w:szCs w:val="20"/>
        </w:rPr>
      </w:pPr>
      <w:r w:rsidRPr="00B743E2">
        <w:rPr>
          <w:rFonts w:ascii="Times New Roman" w:hAnsi="Times New Roman" w:cs="Times New Roman"/>
          <w:i/>
          <w:iCs/>
          <w:sz w:val="20"/>
          <w:szCs w:val="20"/>
        </w:rPr>
        <w:t xml:space="preserve">leaves of absence </w:t>
      </w:r>
    </w:p>
    <w:p w14:paraId="4EE23DB9" w14:textId="71E8DB81" w:rsidR="00EF787C" w:rsidRPr="000641A5" w:rsidRDefault="013B7364" w:rsidP="00B743E2">
      <w:pPr>
        <w:pStyle w:val="ListParagraph"/>
        <w:widowControl w:val="0"/>
        <w:numPr>
          <w:ilvl w:val="0"/>
          <w:numId w:val="272"/>
        </w:numPr>
        <w:spacing w:line="240" w:lineRule="auto"/>
        <w:rPr>
          <w:rFonts w:ascii="Times New Roman" w:hAnsi="Times New Roman" w:cs="Times New Roman"/>
          <w:i/>
          <w:sz w:val="20"/>
          <w:szCs w:val="20"/>
        </w:rPr>
      </w:pPr>
      <w:r w:rsidRPr="00B743E2">
        <w:rPr>
          <w:rFonts w:ascii="Times New Roman" w:hAnsi="Times New Roman" w:cs="Times New Roman"/>
          <w:i/>
          <w:iCs/>
          <w:sz w:val="20"/>
          <w:szCs w:val="20"/>
        </w:rPr>
        <w:t>withdrawal from the program.</w:t>
      </w:r>
    </w:p>
    <w:p w14:paraId="334CBD0B" w14:textId="305D957F" w:rsidR="00EF787C" w:rsidRPr="000641A5" w:rsidRDefault="00EF787C" w:rsidP="1A029C0D">
      <w:pPr>
        <w:widowControl w:val="0"/>
        <w:spacing w:line="240" w:lineRule="auto"/>
        <w:rPr>
          <w:rFonts w:ascii="Times New Roman" w:hAnsi="Times New Roman" w:cs="Times New Roman"/>
          <w:i/>
          <w:iCs/>
          <w:sz w:val="20"/>
          <w:szCs w:val="20"/>
        </w:rPr>
      </w:pPr>
    </w:p>
    <w:p w14:paraId="110A692F" w14:textId="3A716DC3" w:rsidR="00EF787C" w:rsidRPr="000641A5" w:rsidRDefault="6922FAAF" w:rsidP="00B743E2">
      <w:pPr>
        <w:pStyle w:val="ListParagraph"/>
        <w:widowControl w:val="0"/>
        <w:numPr>
          <w:ilvl w:val="0"/>
          <w:numId w:val="273"/>
        </w:numPr>
        <w:spacing w:line="240" w:lineRule="auto"/>
        <w:rPr>
          <w:rFonts w:ascii="Times New Roman" w:hAnsi="Times New Roman" w:cs="Times New Roman"/>
          <w:color w:val="0000CC"/>
          <w:sz w:val="20"/>
          <w:szCs w:val="20"/>
        </w:rPr>
      </w:pPr>
      <w:r w:rsidRPr="1A029C0D">
        <w:rPr>
          <w:rFonts w:ascii="Times New Roman" w:hAnsi="Times New Roman" w:cs="Times New Roman"/>
          <w:color w:val="0000CC"/>
          <w:sz w:val="20"/>
          <w:szCs w:val="20"/>
        </w:rPr>
        <w:t xml:space="preserve">In the policy or other equivalent document provided in </w:t>
      </w:r>
      <w:r w:rsidRPr="00B743E2">
        <w:rPr>
          <w:rFonts w:ascii="Times New Roman" w:hAnsi="Times New Roman" w:cs="Times New Roman"/>
          <w:b/>
          <w:bCs/>
          <w:color w:val="0000CC"/>
          <w:sz w:val="20"/>
          <w:szCs w:val="20"/>
        </w:rPr>
        <w:t>Appendix 9.10-1 A</w:t>
      </w:r>
      <w:r w:rsidRPr="1A029C0D">
        <w:rPr>
          <w:rFonts w:ascii="Times New Roman" w:hAnsi="Times New Roman" w:cs="Times New Roman"/>
          <w:color w:val="0000CC"/>
          <w:sz w:val="20"/>
          <w:szCs w:val="20"/>
        </w:rPr>
        <w:t xml:space="preserve">, highlight and label sections that </w:t>
      </w:r>
      <w:r w:rsidR="038A52AA" w:rsidRPr="1A029C0D">
        <w:rPr>
          <w:rFonts w:ascii="Times New Roman" w:hAnsi="Times New Roman" w:cs="Times New Roman"/>
          <w:color w:val="0000CC"/>
          <w:sz w:val="20"/>
          <w:szCs w:val="20"/>
        </w:rPr>
        <w:t>address</w:t>
      </w:r>
      <w:r w:rsidRPr="1A029C0D">
        <w:rPr>
          <w:rFonts w:ascii="Times New Roman" w:hAnsi="Times New Roman" w:cs="Times New Roman"/>
          <w:color w:val="0000CC"/>
          <w:sz w:val="20"/>
          <w:szCs w:val="20"/>
        </w:rPr>
        <w:t xml:space="preserve"> each of the </w:t>
      </w:r>
      <w:r w:rsidR="37402A75" w:rsidRPr="1A029C0D">
        <w:rPr>
          <w:rFonts w:ascii="Times New Roman" w:hAnsi="Times New Roman" w:cs="Times New Roman"/>
          <w:color w:val="0000CC"/>
          <w:sz w:val="20"/>
          <w:szCs w:val="20"/>
        </w:rPr>
        <w:t xml:space="preserve">above identified </w:t>
      </w:r>
      <w:r w:rsidRPr="1A029C0D">
        <w:rPr>
          <w:rFonts w:ascii="Times New Roman" w:hAnsi="Times New Roman" w:cs="Times New Roman"/>
          <w:color w:val="0000CC"/>
          <w:sz w:val="20"/>
          <w:szCs w:val="20"/>
        </w:rPr>
        <w:t>items (9.10-3 a – d).</w:t>
      </w:r>
    </w:p>
    <w:p w14:paraId="1DCCA11D" w14:textId="47BFE948" w:rsidR="00EF787C" w:rsidRPr="000641A5" w:rsidRDefault="00EF787C" w:rsidP="00B743E2">
      <w:pPr>
        <w:widowControl w:val="0"/>
        <w:spacing w:line="240" w:lineRule="auto"/>
        <w:rPr>
          <w:rFonts w:ascii="Times New Roman" w:hAnsi="Times New Roman" w:cs="Times New Roman"/>
          <w:color w:val="0000CC"/>
          <w:sz w:val="20"/>
          <w:szCs w:val="20"/>
        </w:rPr>
      </w:pPr>
    </w:p>
    <w:p w14:paraId="7698E602" w14:textId="4210C18B" w:rsidR="00EF787C" w:rsidRPr="000641A5" w:rsidRDefault="00EF787C" w:rsidP="1A029C0D">
      <w:pPr>
        <w:widowControl w:val="0"/>
        <w:spacing w:line="240" w:lineRule="auto"/>
        <w:rPr>
          <w:rFonts w:ascii="Times New Roman" w:hAnsi="Times New Roman" w:cs="Times New Roman"/>
          <w:color w:val="0000CC"/>
          <w:sz w:val="20"/>
          <w:szCs w:val="20"/>
        </w:rPr>
      </w:pPr>
    </w:p>
    <w:p w14:paraId="3166C9F1" w14:textId="533AC601" w:rsidR="00EF787C" w:rsidRPr="000641A5" w:rsidRDefault="00EF787C" w:rsidP="6850434E">
      <w:pPr>
        <w:widowControl w:val="0"/>
        <w:spacing w:line="240" w:lineRule="auto"/>
        <w:rPr>
          <w:rFonts w:ascii="Times New Roman" w:hAnsi="Times New Roman" w:cs="Times New Roman"/>
          <w:color w:val="0000CC"/>
          <w:sz w:val="20"/>
          <w:szCs w:val="20"/>
        </w:rPr>
      </w:pPr>
    </w:p>
    <w:p w14:paraId="077ECD57" w14:textId="41834F98" w:rsidR="00EF787C" w:rsidRPr="000641A5" w:rsidRDefault="00EF787C" w:rsidP="1A029C0D">
      <w:pPr>
        <w:widowControl w:val="0"/>
        <w:spacing w:line="240" w:lineRule="auto"/>
        <w:rPr>
          <w:rFonts w:ascii="Times New Roman" w:hAnsi="Times New Roman" w:cs="Times New Roman"/>
          <w:color w:val="0000CC"/>
          <w:sz w:val="20"/>
          <w:szCs w:val="20"/>
        </w:rPr>
      </w:pPr>
    </w:p>
    <w:p w14:paraId="010ABCFC" w14:textId="704559B4" w:rsidR="00EF787C" w:rsidRPr="000641A5" w:rsidRDefault="00EF787C" w:rsidP="1A029C0D">
      <w:pPr>
        <w:widowControl w:val="0"/>
        <w:spacing w:line="240" w:lineRule="auto"/>
        <w:rPr>
          <w:rFonts w:ascii="Times New Roman" w:hAnsi="Times New Roman" w:cs="Times New Roman"/>
          <w:color w:val="0000CC"/>
          <w:sz w:val="20"/>
          <w:szCs w:val="20"/>
        </w:rPr>
      </w:pPr>
    </w:p>
    <w:p w14:paraId="367C8DF3" w14:textId="3C578DC3" w:rsidR="00EF787C" w:rsidRPr="000641A5" w:rsidRDefault="61F0FAD4" w:rsidP="1A029C0D">
      <w:pPr>
        <w:pStyle w:val="ListParagraph"/>
        <w:widowControl w:val="0"/>
        <w:numPr>
          <w:ilvl w:val="0"/>
          <w:numId w:val="273"/>
        </w:numPr>
        <w:spacing w:line="240" w:lineRule="auto"/>
        <w:rPr>
          <w:rFonts w:ascii="Times New Roman" w:eastAsia="Times New Roman" w:hAnsi="Times New Roman" w:cs="Times New Roman"/>
          <w:color w:val="0000CC"/>
          <w:sz w:val="19"/>
          <w:szCs w:val="19"/>
        </w:rPr>
      </w:pPr>
      <w:r w:rsidRPr="5E01B63F">
        <w:rPr>
          <w:rFonts w:ascii="Times New Roman" w:hAnsi="Times New Roman" w:cs="Times New Roman"/>
          <w:color w:val="0000CC"/>
          <w:sz w:val="20"/>
          <w:szCs w:val="20"/>
        </w:rPr>
        <w:t>Describe how the medical school shows that the processes for each of the above identified items are effective (</w:t>
      </w:r>
      <w:r w:rsidRPr="5E01B63F">
        <w:rPr>
          <w:rFonts w:ascii="Times New Roman" w:eastAsia="Times New Roman" w:hAnsi="Times New Roman" w:cs="Times New Roman"/>
          <w:color w:val="0000CC"/>
          <w:sz w:val="19"/>
          <w:szCs w:val="19"/>
        </w:rPr>
        <w:t>9.10-3 a – d).</w:t>
      </w:r>
    </w:p>
    <w:p w14:paraId="5866B48D" w14:textId="77E822B5"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72976F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6C89875" w14:textId="46561B20" w:rsidR="00EF787C" w:rsidRPr="000641A5" w:rsidRDefault="004B7576">
      <w:pPr>
        <w:spacing w:line="240" w:lineRule="auto"/>
        <w:jc w:val="both"/>
        <w:rPr>
          <w:rFonts w:ascii="Times New Roman" w:hAnsi="Times New Roman" w:cs="Times New Roman"/>
          <w:b/>
          <w:color w:val="0000CC"/>
          <w:u w:val="single"/>
        </w:rPr>
      </w:pPr>
      <w:r w:rsidRPr="000641A5">
        <w:rPr>
          <w:rFonts w:ascii="Times New Roman" w:hAnsi="Times New Roman" w:cs="Times New Roman"/>
          <w:bCs/>
          <w:iCs/>
          <w:sz w:val="20"/>
          <w:szCs w:val="20"/>
        </w:rPr>
        <w:br w:type="page"/>
      </w:r>
      <w:r w:rsidR="00EF787C" w:rsidRPr="000641A5">
        <w:rPr>
          <w:rFonts w:ascii="Times New Roman" w:hAnsi="Times New Roman" w:cs="Times New Roman"/>
          <w:b/>
          <w:color w:val="0000CC"/>
          <w:u w:val="single"/>
        </w:rPr>
        <w:lastRenderedPageBreak/>
        <w:t xml:space="preserve">STANDARD 10: MEDICAL STUDENT SELECTION, ASSIGNMENT, AND PROGRESS </w:t>
      </w:r>
    </w:p>
    <w:p w14:paraId="288D8B5C" w14:textId="77777777"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A medical school establishes and publishes admission requirements for potential applicants to the medical education program and uses effective policies and procedures for medical student selection, enrolment, and assignment.</w:t>
      </w:r>
    </w:p>
    <w:p w14:paraId="709AF9D5" w14:textId="77777777" w:rsidR="00EF787C" w:rsidRPr="000641A5" w:rsidRDefault="00EF787C">
      <w:pPr>
        <w:spacing w:line="240" w:lineRule="auto"/>
        <w:jc w:val="both"/>
        <w:rPr>
          <w:rFonts w:ascii="Times New Roman" w:hAnsi="Times New Roman" w:cs="Times New Roman"/>
          <w:b/>
          <w:i/>
          <w:color w:val="0000CC"/>
          <w:sz w:val="20"/>
          <w:szCs w:val="20"/>
        </w:rPr>
      </w:pPr>
    </w:p>
    <w:p w14:paraId="046F56C5"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10.1 PREMEDICAL EDUCATION/REQUIRED COURSEWORK </w:t>
      </w:r>
    </w:p>
    <w:p w14:paraId="3E6076BE" w14:textId="5CC276C9" w:rsidR="00EF787C" w:rsidRPr="000641A5" w:rsidRDefault="00DB3606">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w:t>
      </w:r>
      <w:r w:rsidR="000B342E">
        <w:rPr>
          <w:rFonts w:ascii="Times New Roman" w:hAnsi="Times New Roman" w:cs="Times New Roman"/>
          <w:b/>
          <w:i/>
          <w:color w:val="0000CC"/>
          <w:sz w:val="20"/>
          <w:szCs w:val="20"/>
        </w:rPr>
        <w:t>’s requirements for admission</w:t>
      </w:r>
      <w:r w:rsidR="00EF787C" w:rsidRPr="000641A5">
        <w:rPr>
          <w:rFonts w:ascii="Times New Roman" w:hAnsi="Times New Roman" w:cs="Times New Roman"/>
          <w:b/>
          <w:i/>
          <w:color w:val="0000CC"/>
          <w:sz w:val="20"/>
          <w:szCs w:val="20"/>
        </w:rPr>
        <w:t xml:space="preserve"> encourages potential applicants to the medical education program to acquire a broad undergraduate education that includes the study of the humanities, natural sciences, and social sciences, and confines its specific premedical course requirements to those deemed essential preparation for successful completion of its medical curriculum.</w:t>
      </w:r>
    </w:p>
    <w:p w14:paraId="15B83330" w14:textId="77777777" w:rsidR="00EF787C" w:rsidRPr="000641A5" w:rsidRDefault="00EF787C">
      <w:pPr>
        <w:spacing w:line="240" w:lineRule="auto"/>
        <w:jc w:val="both"/>
        <w:rPr>
          <w:rFonts w:ascii="Times New Roman" w:hAnsi="Times New Roman" w:cs="Times New Roman"/>
          <w:bCs/>
          <w:iCs/>
          <w:color w:val="0000CC"/>
          <w:sz w:val="20"/>
          <w:szCs w:val="20"/>
        </w:rPr>
      </w:pPr>
    </w:p>
    <w:p w14:paraId="56907BF2"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10.1-1</w:t>
      </w:r>
    </w:p>
    <w:p w14:paraId="7FEFE600" w14:textId="37F21172" w:rsidR="00EF787C" w:rsidRPr="000641A5" w:rsidRDefault="67E41BC1">
      <w:pPr>
        <w:widowControl w:val="0"/>
        <w:spacing w:line="240" w:lineRule="auto"/>
        <w:rPr>
          <w:rFonts w:ascii="Times New Roman" w:hAnsi="Times New Roman" w:cs="Times New Roman"/>
          <w:i/>
          <w:sz w:val="20"/>
          <w:szCs w:val="20"/>
        </w:rPr>
      </w:pPr>
      <w:r w:rsidRPr="0447AE2C">
        <w:rPr>
          <w:rFonts w:ascii="Times New Roman" w:hAnsi="Times New Roman" w:cs="Times New Roman"/>
          <w:i/>
          <w:iCs/>
          <w:sz w:val="20"/>
          <w:szCs w:val="20"/>
        </w:rPr>
        <w:t>T</w:t>
      </w:r>
      <w:r w:rsidR="00EF787C" w:rsidRPr="0447AE2C">
        <w:rPr>
          <w:rFonts w:ascii="Times New Roman" w:hAnsi="Times New Roman" w:cs="Times New Roman"/>
          <w:i/>
          <w:iCs/>
          <w:sz w:val="20"/>
          <w:szCs w:val="20"/>
        </w:rPr>
        <w:t>he medical school</w:t>
      </w:r>
      <w:r w:rsidR="4AED713D" w:rsidRPr="0447AE2C">
        <w:rPr>
          <w:rFonts w:ascii="Times New Roman" w:hAnsi="Times New Roman" w:cs="Times New Roman"/>
          <w:i/>
          <w:iCs/>
          <w:sz w:val="20"/>
          <w:szCs w:val="20"/>
        </w:rPr>
        <w:t>’s requirements for admission</w:t>
      </w:r>
      <w:r w:rsidR="00EF787C" w:rsidRPr="000641A5">
        <w:rPr>
          <w:rFonts w:ascii="Times New Roman" w:hAnsi="Times New Roman" w:cs="Times New Roman"/>
          <w:i/>
          <w:sz w:val="20"/>
          <w:szCs w:val="20"/>
        </w:rPr>
        <w:t xml:space="preserve"> encourages potential applicants to the medical education program to acquire a broad undergraduate education that includes the study of the humanities, natural sciences, and social sciences.</w:t>
      </w:r>
    </w:p>
    <w:p w14:paraId="31578E34"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06F732A4" w14:textId="77777777" w:rsidR="00EF787C" w:rsidRPr="000641A5" w:rsidRDefault="00EF787C">
      <w:pPr>
        <w:pStyle w:val="ListParagraph"/>
        <w:widowControl w:val="0"/>
        <w:numPr>
          <w:ilvl w:val="0"/>
          <w:numId w:val="213"/>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encourages potential applicants to the medical education program to acquire a broad undergraduate education that includes the study of the humanities, natural sciences, and social sciences.</w:t>
      </w:r>
    </w:p>
    <w:p w14:paraId="545E779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71E0C8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6D2A35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9D1A28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A546E3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415A3D3"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10.1-2</w:t>
      </w:r>
    </w:p>
    <w:p w14:paraId="5D3AC00D" w14:textId="6C6A0863" w:rsidR="00EF787C" w:rsidRPr="000641A5" w:rsidRDefault="006C667D">
      <w:pPr>
        <w:widowControl w:val="0"/>
        <w:spacing w:line="240" w:lineRule="auto"/>
        <w:rPr>
          <w:rFonts w:ascii="Times New Roman" w:hAnsi="Times New Roman" w:cs="Times New Roman"/>
          <w:i/>
          <w:sz w:val="20"/>
          <w:szCs w:val="20"/>
        </w:rPr>
      </w:pPr>
      <w:r>
        <w:rPr>
          <w:rFonts w:ascii="Times New Roman" w:hAnsi="Times New Roman" w:cs="Times New Roman"/>
          <w:i/>
          <w:sz w:val="20"/>
          <w:szCs w:val="20"/>
        </w:rPr>
        <w:t>T</w:t>
      </w:r>
      <w:r w:rsidR="00EF787C" w:rsidRPr="000641A5">
        <w:rPr>
          <w:rFonts w:ascii="Times New Roman" w:hAnsi="Times New Roman" w:cs="Times New Roman"/>
          <w:i/>
          <w:sz w:val="20"/>
          <w:szCs w:val="20"/>
        </w:rPr>
        <w:t>he medical school</w:t>
      </w:r>
      <w:r>
        <w:rPr>
          <w:rFonts w:ascii="Times New Roman" w:hAnsi="Times New Roman" w:cs="Times New Roman"/>
          <w:i/>
          <w:sz w:val="20"/>
          <w:szCs w:val="20"/>
        </w:rPr>
        <w:t>’s requirements for admission</w:t>
      </w:r>
      <w:r w:rsidR="00EF787C" w:rsidRPr="000641A5">
        <w:rPr>
          <w:rFonts w:ascii="Times New Roman" w:hAnsi="Times New Roman" w:cs="Times New Roman"/>
          <w:i/>
          <w:sz w:val="20"/>
          <w:szCs w:val="20"/>
        </w:rPr>
        <w:t xml:space="preserve"> confines its specific premedical course requirements to those deemed essential preparation for successful completion of its medical curriculum.</w:t>
      </w:r>
    </w:p>
    <w:p w14:paraId="31E689DE" w14:textId="77777777" w:rsidR="00EF787C" w:rsidRPr="000641A5" w:rsidRDefault="00EF787C">
      <w:pPr>
        <w:spacing w:line="240" w:lineRule="auto"/>
        <w:jc w:val="both"/>
        <w:rPr>
          <w:rFonts w:ascii="Times New Roman" w:hAnsi="Times New Roman" w:cs="Times New Roman"/>
          <w:bCs/>
          <w:iCs/>
          <w:sz w:val="20"/>
          <w:szCs w:val="20"/>
        </w:rPr>
      </w:pPr>
    </w:p>
    <w:p w14:paraId="7443C6A3" w14:textId="77777777" w:rsidR="00EF787C" w:rsidRPr="000641A5" w:rsidRDefault="00EF787C">
      <w:pPr>
        <w:pStyle w:val="ListParagraph"/>
        <w:numPr>
          <w:ilvl w:val="0"/>
          <w:numId w:val="21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List the premedical course requirements for admission to the medical school.</w:t>
      </w:r>
    </w:p>
    <w:p w14:paraId="672855DF" w14:textId="77777777" w:rsidR="00EF787C" w:rsidRPr="000641A5" w:rsidRDefault="00EF787C">
      <w:pPr>
        <w:spacing w:line="240" w:lineRule="auto"/>
        <w:ind w:left="360"/>
        <w:jc w:val="both"/>
        <w:rPr>
          <w:rFonts w:ascii="Times New Roman" w:hAnsi="Times New Roman" w:cs="Times New Roman"/>
          <w:bCs/>
          <w:iCs/>
          <w:sz w:val="20"/>
          <w:szCs w:val="20"/>
        </w:rPr>
      </w:pPr>
    </w:p>
    <w:p w14:paraId="11733331" w14:textId="77777777" w:rsidR="00EF787C" w:rsidRPr="000641A5" w:rsidRDefault="00EF787C">
      <w:pPr>
        <w:spacing w:line="240" w:lineRule="auto"/>
        <w:ind w:left="360"/>
        <w:jc w:val="both"/>
        <w:rPr>
          <w:rFonts w:ascii="Times New Roman" w:hAnsi="Times New Roman" w:cs="Times New Roman"/>
          <w:bCs/>
          <w:iCs/>
          <w:sz w:val="20"/>
          <w:szCs w:val="20"/>
        </w:rPr>
      </w:pPr>
    </w:p>
    <w:p w14:paraId="0B7F96DA" w14:textId="77777777" w:rsidR="00EF787C" w:rsidRPr="000641A5" w:rsidRDefault="00EF787C">
      <w:pPr>
        <w:spacing w:line="240" w:lineRule="auto"/>
        <w:ind w:left="360"/>
        <w:jc w:val="both"/>
        <w:rPr>
          <w:rFonts w:ascii="Times New Roman" w:hAnsi="Times New Roman" w:cs="Times New Roman"/>
          <w:bCs/>
          <w:iCs/>
          <w:sz w:val="20"/>
          <w:szCs w:val="20"/>
        </w:rPr>
      </w:pPr>
    </w:p>
    <w:p w14:paraId="38CAD794" w14:textId="77777777" w:rsidR="00EF787C" w:rsidRPr="000641A5" w:rsidRDefault="00EF787C">
      <w:pPr>
        <w:spacing w:line="240" w:lineRule="auto"/>
        <w:ind w:left="360"/>
        <w:jc w:val="both"/>
        <w:rPr>
          <w:rFonts w:ascii="Times New Roman" w:hAnsi="Times New Roman" w:cs="Times New Roman"/>
          <w:bCs/>
          <w:iCs/>
          <w:sz w:val="20"/>
          <w:szCs w:val="20"/>
        </w:rPr>
      </w:pPr>
    </w:p>
    <w:p w14:paraId="58BD0CF3" w14:textId="77777777" w:rsidR="00EF787C" w:rsidRPr="000641A5" w:rsidRDefault="00EF787C">
      <w:pPr>
        <w:spacing w:line="240" w:lineRule="auto"/>
        <w:ind w:left="360"/>
        <w:jc w:val="both"/>
        <w:rPr>
          <w:rFonts w:ascii="Times New Roman" w:hAnsi="Times New Roman" w:cs="Times New Roman"/>
          <w:bCs/>
          <w:iCs/>
          <w:sz w:val="20"/>
          <w:szCs w:val="20"/>
        </w:rPr>
      </w:pPr>
    </w:p>
    <w:p w14:paraId="67A6AB5A" w14:textId="77777777" w:rsidR="00EF787C" w:rsidRPr="000641A5" w:rsidRDefault="00EF787C">
      <w:pPr>
        <w:pStyle w:val="ListParagraph"/>
        <w:numPr>
          <w:ilvl w:val="0"/>
          <w:numId w:val="21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Explain how the medical school confines its specific premedical course requirements to those deemed essential preparation for successful completion of the medical curriculum.</w:t>
      </w:r>
    </w:p>
    <w:p w14:paraId="00089D2D" w14:textId="77777777" w:rsidR="00EF787C" w:rsidRPr="000641A5" w:rsidRDefault="00EF787C">
      <w:pPr>
        <w:spacing w:line="240" w:lineRule="auto"/>
        <w:ind w:left="360"/>
        <w:jc w:val="both"/>
        <w:rPr>
          <w:rFonts w:ascii="Times New Roman" w:hAnsi="Times New Roman" w:cs="Times New Roman"/>
          <w:bCs/>
          <w:iCs/>
          <w:sz w:val="20"/>
          <w:szCs w:val="20"/>
        </w:rPr>
      </w:pPr>
    </w:p>
    <w:p w14:paraId="65827607" w14:textId="77777777" w:rsidR="00EF787C" w:rsidRPr="000641A5" w:rsidRDefault="00EF787C">
      <w:pPr>
        <w:spacing w:line="240" w:lineRule="auto"/>
        <w:ind w:left="360"/>
        <w:jc w:val="both"/>
        <w:rPr>
          <w:rFonts w:ascii="Times New Roman" w:hAnsi="Times New Roman" w:cs="Times New Roman"/>
          <w:bCs/>
          <w:iCs/>
          <w:sz w:val="20"/>
          <w:szCs w:val="20"/>
        </w:rPr>
      </w:pPr>
    </w:p>
    <w:p w14:paraId="58F6CA9A" w14:textId="77777777" w:rsidR="00EF787C" w:rsidRPr="000641A5" w:rsidRDefault="00EF787C">
      <w:pPr>
        <w:spacing w:line="240" w:lineRule="auto"/>
        <w:ind w:left="360"/>
        <w:jc w:val="both"/>
        <w:rPr>
          <w:rFonts w:ascii="Times New Roman" w:hAnsi="Times New Roman" w:cs="Times New Roman"/>
          <w:bCs/>
          <w:iCs/>
          <w:sz w:val="20"/>
          <w:szCs w:val="20"/>
        </w:rPr>
      </w:pPr>
    </w:p>
    <w:p w14:paraId="0EC7582E" w14:textId="77777777" w:rsidR="00EF787C" w:rsidRPr="000641A5" w:rsidRDefault="00EF787C">
      <w:pPr>
        <w:spacing w:line="240" w:lineRule="auto"/>
        <w:ind w:left="360"/>
        <w:jc w:val="both"/>
        <w:rPr>
          <w:rFonts w:ascii="Times New Roman" w:hAnsi="Times New Roman" w:cs="Times New Roman"/>
          <w:bCs/>
          <w:iCs/>
          <w:sz w:val="20"/>
          <w:szCs w:val="20"/>
        </w:rPr>
      </w:pPr>
    </w:p>
    <w:p w14:paraId="108E9536" w14:textId="77777777" w:rsidR="00EF787C" w:rsidRPr="000641A5" w:rsidRDefault="00EF787C">
      <w:pPr>
        <w:pStyle w:val="NoSpacing"/>
        <w:ind w:left="360"/>
        <w:rPr>
          <w:rFonts w:ascii="Times New Roman" w:hAnsi="Times New Roman" w:cs="Times New Roman"/>
          <w:b/>
        </w:rPr>
      </w:pPr>
    </w:p>
    <w:p w14:paraId="48FEEA72" w14:textId="77777777" w:rsidR="00EF787C" w:rsidRPr="000641A5" w:rsidRDefault="00EF787C">
      <w:pPr>
        <w:spacing w:line="240" w:lineRule="auto"/>
        <w:rPr>
          <w:rFonts w:ascii="Times New Roman" w:hAnsi="Times New Roman" w:cs="Times New Roman"/>
          <w:b/>
          <w:i/>
          <w:color w:val="0000CC"/>
          <w:sz w:val="20"/>
          <w:szCs w:val="20"/>
        </w:rPr>
      </w:pPr>
    </w:p>
    <w:p w14:paraId="7674E93C" w14:textId="77777777" w:rsidR="00EF787C" w:rsidRPr="000641A5" w:rsidRDefault="00EF787C">
      <w:pPr>
        <w:rPr>
          <w:rFonts w:ascii="Times New Roman" w:hAnsi="Times New Roman" w:cs="Times New Roman"/>
          <w:sz w:val="20"/>
          <w:szCs w:val="20"/>
        </w:rPr>
      </w:pPr>
    </w:p>
    <w:p w14:paraId="7E248A1F" w14:textId="77777777" w:rsidR="00EF787C" w:rsidRPr="000641A5" w:rsidRDefault="00EF787C">
      <w:pPr>
        <w:tabs>
          <w:tab w:val="left" w:pos="2724"/>
        </w:tabs>
        <w:spacing w:line="240" w:lineRule="auto"/>
        <w:rPr>
          <w:rFonts w:ascii="Times New Roman" w:hAnsi="Times New Roman" w:cs="Times New Roman"/>
          <w:b/>
          <w:i/>
          <w:color w:val="0000CC"/>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10.2 FINAL AUTHORITY OF ADMISSION COMMITTEE</w:t>
      </w:r>
    </w:p>
    <w:p w14:paraId="5AD3B3AF" w14:textId="66C279F8" w:rsidR="00EF787C" w:rsidRPr="000641A5" w:rsidRDefault="00EF787C" w:rsidP="4F3E5292">
      <w:pPr>
        <w:spacing w:line="240" w:lineRule="auto"/>
        <w:jc w:val="both"/>
        <w:rPr>
          <w:rFonts w:ascii="Times New Roman" w:hAnsi="Times New Roman" w:cs="Times New Roman"/>
          <w:b/>
          <w:bCs/>
          <w:i/>
          <w:iCs/>
          <w:color w:val="0000CC"/>
          <w:sz w:val="20"/>
          <w:szCs w:val="20"/>
        </w:rPr>
      </w:pPr>
      <w:r w:rsidRPr="4F3E5292">
        <w:rPr>
          <w:rFonts w:ascii="Times New Roman" w:hAnsi="Times New Roman" w:cs="Times New Roman"/>
          <w:b/>
          <w:bCs/>
          <w:i/>
          <w:iCs/>
          <w:color w:val="0000CC"/>
          <w:sz w:val="20"/>
          <w:szCs w:val="20"/>
        </w:rPr>
        <w:t>The final responsibility for accepting students to a medical education program rests with a formally constituted admission committee. The authority and composition of the committee and the rules for its operation, including voting privileges</w:t>
      </w:r>
      <w:r w:rsidR="00DF542D" w:rsidRPr="4F3E5292">
        <w:rPr>
          <w:rFonts w:ascii="Times New Roman" w:hAnsi="Times New Roman" w:cs="Times New Roman"/>
          <w:b/>
          <w:bCs/>
          <w:i/>
          <w:iCs/>
          <w:color w:val="0000CC"/>
          <w:sz w:val="20"/>
          <w:szCs w:val="20"/>
        </w:rPr>
        <w:t xml:space="preserve">, </w:t>
      </w:r>
      <w:r w:rsidR="004B52E2" w:rsidRPr="4F3E5292">
        <w:rPr>
          <w:rFonts w:ascii="Times New Roman" w:hAnsi="Times New Roman" w:cs="Times New Roman"/>
          <w:b/>
          <w:bCs/>
          <w:i/>
          <w:iCs/>
          <w:color w:val="0000CC"/>
          <w:sz w:val="20"/>
          <w:szCs w:val="20"/>
        </w:rPr>
        <w:t>mission-appropriate</w:t>
      </w:r>
      <w:r w:rsidR="0059698C" w:rsidRPr="4F3E5292">
        <w:rPr>
          <w:rFonts w:ascii="Times New Roman" w:hAnsi="Times New Roman" w:cs="Times New Roman"/>
          <w:b/>
          <w:bCs/>
          <w:i/>
          <w:iCs/>
          <w:color w:val="0000CC"/>
          <w:sz w:val="20"/>
          <w:szCs w:val="20"/>
        </w:rPr>
        <w:t xml:space="preserve"> </w:t>
      </w:r>
      <w:r w:rsidR="00DF542D" w:rsidRPr="4F3E5292">
        <w:rPr>
          <w:rFonts w:ascii="Times New Roman" w:hAnsi="Times New Roman" w:cs="Times New Roman"/>
          <w:b/>
          <w:bCs/>
          <w:i/>
          <w:iCs/>
          <w:color w:val="0000CC"/>
          <w:sz w:val="20"/>
          <w:szCs w:val="20"/>
        </w:rPr>
        <w:t>diversity of committee membership, bias</w:t>
      </w:r>
      <w:r w:rsidR="00E11DEB" w:rsidRPr="4F3E5292">
        <w:rPr>
          <w:rFonts w:ascii="Times New Roman" w:hAnsi="Times New Roman" w:cs="Times New Roman"/>
          <w:b/>
          <w:bCs/>
          <w:i/>
          <w:iCs/>
          <w:color w:val="0000CC"/>
          <w:sz w:val="20"/>
          <w:szCs w:val="20"/>
        </w:rPr>
        <w:t>-mitigation</w:t>
      </w:r>
      <w:r w:rsidR="00DF542D" w:rsidRPr="4F3E5292">
        <w:rPr>
          <w:rFonts w:ascii="Times New Roman" w:hAnsi="Times New Roman" w:cs="Times New Roman"/>
          <w:b/>
          <w:bCs/>
          <w:i/>
          <w:iCs/>
          <w:color w:val="0000CC"/>
          <w:sz w:val="20"/>
          <w:szCs w:val="20"/>
        </w:rPr>
        <w:t xml:space="preserve"> training of the committee members,</w:t>
      </w:r>
      <w:r w:rsidRPr="4F3E5292">
        <w:rPr>
          <w:rFonts w:ascii="Times New Roman" w:hAnsi="Times New Roman" w:cs="Times New Roman"/>
          <w:b/>
          <w:bCs/>
          <w:i/>
          <w:iCs/>
          <w:color w:val="0000CC"/>
          <w:sz w:val="20"/>
          <w:szCs w:val="20"/>
        </w:rPr>
        <w:t xml:space="preserve"> and the definition of a quorum, are specified in bylaws or other medical school policies. Faculty members constitute </w:t>
      </w:r>
      <w:proofErr w:type="gramStart"/>
      <w:r w:rsidRPr="4F3E5292">
        <w:rPr>
          <w:rFonts w:ascii="Times New Roman" w:hAnsi="Times New Roman" w:cs="Times New Roman"/>
          <w:b/>
          <w:bCs/>
          <w:i/>
          <w:iCs/>
          <w:color w:val="0000CC"/>
          <w:sz w:val="20"/>
          <w:szCs w:val="20"/>
        </w:rPr>
        <w:t>the majority of</w:t>
      </w:r>
      <w:proofErr w:type="gramEnd"/>
      <w:r w:rsidRPr="4F3E5292">
        <w:rPr>
          <w:rFonts w:ascii="Times New Roman" w:hAnsi="Times New Roman" w:cs="Times New Roman"/>
          <w:b/>
          <w:bCs/>
          <w:i/>
          <w:iCs/>
          <w:color w:val="0000CC"/>
          <w:sz w:val="20"/>
          <w:szCs w:val="20"/>
        </w:rPr>
        <w:t xml:space="preserve"> voting members at all meetings. The selection of individual medical students for admission</w:t>
      </w:r>
      <w:r w:rsidR="00D43225" w:rsidRPr="4F3E5292">
        <w:rPr>
          <w:rFonts w:ascii="Times New Roman" w:hAnsi="Times New Roman" w:cs="Times New Roman"/>
          <w:b/>
          <w:bCs/>
          <w:i/>
          <w:iCs/>
          <w:color w:val="0000CC"/>
          <w:sz w:val="20"/>
          <w:szCs w:val="20"/>
        </w:rPr>
        <w:t xml:space="preserve"> by the committee</w:t>
      </w:r>
      <w:r w:rsidRPr="4F3E5292">
        <w:rPr>
          <w:rFonts w:ascii="Times New Roman" w:hAnsi="Times New Roman" w:cs="Times New Roman"/>
          <w:b/>
          <w:bCs/>
          <w:i/>
          <w:iCs/>
          <w:color w:val="0000CC"/>
          <w:sz w:val="20"/>
          <w:szCs w:val="20"/>
        </w:rPr>
        <w:t xml:space="preserve"> is not influenced by any political or financial factors.</w:t>
      </w:r>
    </w:p>
    <w:p w14:paraId="06A11420" w14:textId="77777777" w:rsidR="00EF787C" w:rsidRPr="000641A5" w:rsidRDefault="00EF787C">
      <w:pPr>
        <w:widowControl w:val="0"/>
        <w:spacing w:line="240" w:lineRule="auto"/>
        <w:ind w:left="851" w:hanging="851"/>
        <w:rPr>
          <w:rFonts w:ascii="Times New Roman" w:hAnsi="Times New Roman" w:cs="Times New Roman"/>
          <w:b/>
          <w:i/>
          <w:color w:val="0000CC"/>
          <w:sz w:val="20"/>
          <w:szCs w:val="20"/>
        </w:rPr>
      </w:pPr>
    </w:p>
    <w:p w14:paraId="6C8DB10A"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10.2-1</w:t>
      </w:r>
    </w:p>
    <w:p w14:paraId="12CDCD4A" w14:textId="23A41E79"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final responsibility for accepting students to the medical education program rests with a formally constituted admission committee. The authority and composition of the committee and the rules for its operation, including voting privileges</w:t>
      </w:r>
      <w:r w:rsidR="003B45C7" w:rsidRPr="4F3E5292">
        <w:rPr>
          <w:rFonts w:ascii="Times New Roman" w:hAnsi="Times New Roman" w:cs="Times New Roman"/>
          <w:b/>
          <w:bCs/>
          <w:i/>
          <w:iCs/>
          <w:color w:val="0000CC"/>
          <w:sz w:val="20"/>
          <w:szCs w:val="20"/>
        </w:rPr>
        <w:t xml:space="preserve">, </w:t>
      </w:r>
      <w:r w:rsidR="003B45C7" w:rsidRPr="003B45C7">
        <w:rPr>
          <w:rFonts w:ascii="Times New Roman" w:hAnsi="Times New Roman" w:cs="Times New Roman"/>
          <w:i/>
          <w:iCs/>
          <w:sz w:val="20"/>
          <w:szCs w:val="20"/>
        </w:rPr>
        <w:t>mission-appropriate diversity of committee membership, bias-mitigation training of the committee members,</w:t>
      </w:r>
      <w:r w:rsidRPr="003B45C7">
        <w:rPr>
          <w:rFonts w:ascii="Times New Roman" w:hAnsi="Times New Roman" w:cs="Times New Roman"/>
          <w:i/>
          <w:sz w:val="20"/>
          <w:szCs w:val="20"/>
        </w:rPr>
        <w:t xml:space="preserve"> </w:t>
      </w:r>
      <w:r w:rsidRPr="000641A5">
        <w:rPr>
          <w:rFonts w:ascii="Times New Roman" w:hAnsi="Times New Roman" w:cs="Times New Roman"/>
          <w:i/>
          <w:sz w:val="20"/>
          <w:szCs w:val="20"/>
        </w:rPr>
        <w:t>and the definition of a quorum, are specified in bylaws or other medical school policies.</w:t>
      </w:r>
    </w:p>
    <w:p w14:paraId="7C493EB6"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20F7BA1D" w14:textId="17633A3E" w:rsidR="00EF787C" w:rsidRPr="00B743E2" w:rsidRDefault="00EF787C" w:rsidP="0036690B">
      <w:pPr>
        <w:pStyle w:val="ListParagraph"/>
        <w:widowControl w:val="0"/>
        <w:numPr>
          <w:ilvl w:val="1"/>
          <w:numId w:val="121"/>
        </w:numPr>
        <w:spacing w:line="240" w:lineRule="auto"/>
        <w:rPr>
          <w:rFonts w:ascii="Times New Roman" w:hAnsi="Times New Roman" w:cs="Times New Roman"/>
          <w:bCs/>
          <w:iCs/>
          <w:color w:val="0000CC"/>
          <w:sz w:val="20"/>
          <w:szCs w:val="20"/>
        </w:rPr>
      </w:pPr>
      <w:r w:rsidRPr="00B743E2">
        <w:rPr>
          <w:rFonts w:ascii="Times New Roman" w:hAnsi="Times New Roman" w:cs="Times New Roman"/>
          <w:bCs/>
          <w:iCs/>
          <w:color w:val="0000CC"/>
          <w:sz w:val="20"/>
          <w:szCs w:val="20"/>
        </w:rPr>
        <w:t>Provide the terms of reference of the admission committee that are included in medical school bylaws or other formal documents (</w:t>
      </w:r>
      <w:r w:rsidRPr="00B743E2">
        <w:rPr>
          <w:rFonts w:ascii="Times New Roman" w:hAnsi="Times New Roman" w:cs="Times New Roman"/>
          <w:b/>
          <w:i/>
          <w:color w:val="0000CC"/>
          <w:sz w:val="20"/>
          <w:szCs w:val="20"/>
        </w:rPr>
        <w:t>Appendix 10.2-1 A</w:t>
      </w:r>
      <w:r w:rsidRPr="00B743E2">
        <w:rPr>
          <w:rFonts w:ascii="Times New Roman" w:hAnsi="Times New Roman" w:cs="Times New Roman"/>
          <w:bCs/>
          <w:iCs/>
          <w:color w:val="0000CC"/>
          <w:sz w:val="20"/>
          <w:szCs w:val="20"/>
        </w:rPr>
        <w:t xml:space="preserve">).  Highlight sections that specify the </w:t>
      </w:r>
      <w:proofErr w:type="gramStart"/>
      <w:r w:rsidRPr="00B743E2">
        <w:rPr>
          <w:rFonts w:ascii="Times New Roman" w:hAnsi="Times New Roman" w:cs="Times New Roman"/>
          <w:bCs/>
          <w:iCs/>
          <w:color w:val="0000CC"/>
          <w:sz w:val="20"/>
          <w:szCs w:val="20"/>
        </w:rPr>
        <w:t>committee’s</w:t>
      </w:r>
      <w:proofErr w:type="gramEnd"/>
      <w:r w:rsidRPr="00B743E2">
        <w:rPr>
          <w:rFonts w:ascii="Times New Roman" w:hAnsi="Times New Roman" w:cs="Times New Roman"/>
          <w:bCs/>
          <w:iCs/>
          <w:color w:val="0000CC"/>
          <w:sz w:val="20"/>
          <w:szCs w:val="20"/>
        </w:rPr>
        <w:t>:</w:t>
      </w:r>
    </w:p>
    <w:p w14:paraId="5AABB6E3" w14:textId="77777777" w:rsidR="00EF787C" w:rsidRPr="000641A5" w:rsidRDefault="00EF787C">
      <w:pPr>
        <w:pStyle w:val="ListParagraph"/>
        <w:widowControl w:val="0"/>
        <w:numPr>
          <w:ilvl w:val="0"/>
          <w:numId w:val="2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 authority</w:t>
      </w:r>
    </w:p>
    <w:p w14:paraId="0893FFD4" w14:textId="77777777" w:rsidR="00EF787C" w:rsidRPr="000641A5" w:rsidRDefault="00EF787C">
      <w:pPr>
        <w:pStyle w:val="ListParagraph"/>
        <w:widowControl w:val="0"/>
        <w:numPr>
          <w:ilvl w:val="0"/>
          <w:numId w:val="2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 composition of the committee and its subcommittees (if any)</w:t>
      </w:r>
    </w:p>
    <w:p w14:paraId="30CA27EE" w14:textId="55D4DA7A" w:rsidR="00EF787C" w:rsidRPr="000641A5" w:rsidRDefault="00EF787C" w:rsidP="4F3E5292">
      <w:pPr>
        <w:pStyle w:val="ListParagraph"/>
        <w:widowControl w:val="0"/>
        <w:numPr>
          <w:ilvl w:val="0"/>
          <w:numId w:val="215"/>
        </w:numPr>
        <w:spacing w:line="240" w:lineRule="auto"/>
        <w:rPr>
          <w:rFonts w:ascii="Times New Roman" w:hAnsi="Times New Roman" w:cs="Times New Roman"/>
          <w:b/>
          <w:bCs/>
          <w:i/>
          <w:iCs/>
          <w:color w:val="0000CC"/>
          <w:sz w:val="20"/>
          <w:szCs w:val="20"/>
        </w:rPr>
      </w:pPr>
      <w:r w:rsidRPr="4F3E5292">
        <w:rPr>
          <w:rFonts w:ascii="Times New Roman" w:hAnsi="Times New Roman" w:cs="Times New Roman"/>
          <w:color w:val="0000CC"/>
          <w:sz w:val="20"/>
          <w:szCs w:val="20"/>
        </w:rPr>
        <w:t xml:space="preserve"> rules of operation</w:t>
      </w:r>
      <w:r w:rsidR="27CD87CF" w:rsidRPr="4F3E5292">
        <w:rPr>
          <w:rFonts w:ascii="Times New Roman" w:hAnsi="Times New Roman" w:cs="Times New Roman"/>
          <w:color w:val="0000CC"/>
          <w:sz w:val="20"/>
          <w:szCs w:val="20"/>
        </w:rPr>
        <w:t xml:space="preserve"> </w:t>
      </w:r>
      <w:r w:rsidR="27CD87CF" w:rsidRPr="00FF2543">
        <w:rPr>
          <w:rFonts w:ascii="Times New Roman" w:hAnsi="Times New Roman" w:cs="Times New Roman"/>
          <w:color w:val="0000CC"/>
          <w:sz w:val="20"/>
          <w:szCs w:val="20"/>
        </w:rPr>
        <w:t>including voting privileges, mission-appropriate diversity of committee membership, bias-mitigation training of the committee members</w:t>
      </w:r>
    </w:p>
    <w:p w14:paraId="566AACFA" w14:textId="77777777" w:rsidR="00EF787C" w:rsidRPr="000641A5" w:rsidRDefault="00EF787C">
      <w:pPr>
        <w:pStyle w:val="ListParagraph"/>
        <w:widowControl w:val="0"/>
        <w:numPr>
          <w:ilvl w:val="0"/>
          <w:numId w:val="2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 voting membership</w:t>
      </w:r>
    </w:p>
    <w:p w14:paraId="557AD2A7" w14:textId="77777777" w:rsidR="00EF787C" w:rsidRPr="000641A5" w:rsidRDefault="00EF787C">
      <w:pPr>
        <w:pStyle w:val="ListParagraph"/>
        <w:widowControl w:val="0"/>
        <w:numPr>
          <w:ilvl w:val="0"/>
          <w:numId w:val="2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 definition of a quorum at meetings</w:t>
      </w:r>
    </w:p>
    <w:p w14:paraId="63F036B8" w14:textId="77777777" w:rsidR="00EF787C" w:rsidRDefault="00EF787C">
      <w:pPr>
        <w:widowControl w:val="0"/>
        <w:spacing w:line="240" w:lineRule="auto"/>
        <w:rPr>
          <w:rFonts w:ascii="Times New Roman" w:hAnsi="Times New Roman" w:cs="Times New Roman"/>
          <w:bCs/>
          <w:iCs/>
          <w:sz w:val="20"/>
          <w:szCs w:val="20"/>
        </w:rPr>
      </w:pPr>
    </w:p>
    <w:p w14:paraId="2BA99E8E" w14:textId="77777777" w:rsidR="009C4C4F" w:rsidRDefault="009C4C4F">
      <w:pPr>
        <w:widowControl w:val="0"/>
        <w:spacing w:line="240" w:lineRule="auto"/>
        <w:rPr>
          <w:rFonts w:ascii="Times New Roman" w:hAnsi="Times New Roman" w:cs="Times New Roman"/>
          <w:bCs/>
          <w:iCs/>
          <w:sz w:val="20"/>
          <w:szCs w:val="20"/>
        </w:rPr>
      </w:pPr>
    </w:p>
    <w:p w14:paraId="69F1A124" w14:textId="77777777" w:rsidR="009C4C4F" w:rsidRPr="000641A5" w:rsidRDefault="009C4C4F">
      <w:pPr>
        <w:widowControl w:val="0"/>
        <w:spacing w:line="240" w:lineRule="auto"/>
        <w:rPr>
          <w:rFonts w:ascii="Times New Roman" w:hAnsi="Times New Roman" w:cs="Times New Roman"/>
          <w:bCs/>
          <w:iCs/>
          <w:sz w:val="20"/>
          <w:szCs w:val="20"/>
        </w:rPr>
      </w:pPr>
    </w:p>
    <w:p w14:paraId="117019D2" w14:textId="77777777" w:rsidR="00EF787C" w:rsidRPr="000641A5" w:rsidRDefault="00EF787C">
      <w:pPr>
        <w:widowControl w:val="0"/>
        <w:spacing w:line="240" w:lineRule="auto"/>
        <w:rPr>
          <w:rFonts w:ascii="Times New Roman" w:hAnsi="Times New Roman" w:cs="Times New Roman"/>
          <w:bCs/>
          <w:iCs/>
          <w:sz w:val="20"/>
          <w:szCs w:val="20"/>
        </w:rPr>
      </w:pPr>
    </w:p>
    <w:p w14:paraId="149B532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10.2-2</w:t>
      </w:r>
    </w:p>
    <w:p w14:paraId="25D0B131"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Faculty members constitute </w:t>
      </w:r>
      <w:proofErr w:type="gramStart"/>
      <w:r w:rsidRPr="000641A5">
        <w:rPr>
          <w:rFonts w:ascii="Times New Roman" w:hAnsi="Times New Roman" w:cs="Times New Roman"/>
          <w:i/>
          <w:sz w:val="20"/>
          <w:szCs w:val="20"/>
        </w:rPr>
        <w:t>the majority of</w:t>
      </w:r>
      <w:proofErr w:type="gramEnd"/>
      <w:r w:rsidRPr="000641A5">
        <w:rPr>
          <w:rFonts w:ascii="Times New Roman" w:hAnsi="Times New Roman" w:cs="Times New Roman"/>
          <w:i/>
          <w:sz w:val="20"/>
          <w:szCs w:val="20"/>
        </w:rPr>
        <w:t xml:space="preserve"> voting members at all meetings.</w:t>
      </w:r>
    </w:p>
    <w:p w14:paraId="522A71FA"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4163611B" w14:textId="77777777" w:rsidR="00EF787C" w:rsidRPr="000641A5" w:rsidRDefault="00EF787C">
      <w:pPr>
        <w:pStyle w:val="ListParagraph"/>
        <w:widowControl w:val="0"/>
        <w:numPr>
          <w:ilvl w:val="0"/>
          <w:numId w:val="21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10.2-2 A</w:t>
      </w:r>
    </w:p>
    <w:p w14:paraId="1C91281F"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1843"/>
        <w:gridCol w:w="3260"/>
        <w:gridCol w:w="3685"/>
        <w:gridCol w:w="306"/>
        <w:gridCol w:w="3888"/>
      </w:tblGrid>
      <w:tr w:rsidR="00847D80" w:rsidRPr="000641A5" w14:paraId="735FCC3B" w14:textId="77777777" w:rsidTr="00DD5229">
        <w:tc>
          <w:tcPr>
            <w:tcW w:w="1418" w:type="dxa"/>
            <w:tcBorders>
              <w:top w:val="nil"/>
              <w:left w:val="nil"/>
              <w:bottom w:val="single" w:sz="4" w:space="0" w:color="auto"/>
              <w:right w:val="single" w:sz="4" w:space="0" w:color="auto"/>
            </w:tcBorders>
          </w:tcPr>
          <w:p w14:paraId="0E93A139" w14:textId="64178E0A" w:rsidR="00847D80" w:rsidRPr="000641A5" w:rsidRDefault="00847D80">
            <w:pPr>
              <w:rPr>
                <w:rFonts w:ascii="Times New Roman" w:hAnsi="Times New Roman" w:cs="Times New Roman"/>
                <w:sz w:val="19"/>
                <w:szCs w:val="19"/>
                <w:u w:val="single"/>
              </w:rPr>
            </w:pPr>
            <w:r w:rsidRPr="000641A5">
              <w:rPr>
                <w:rFonts w:ascii="Times New Roman" w:hAnsi="Times New Roman" w:cs="Times New Roman"/>
                <w:sz w:val="19"/>
                <w:szCs w:val="19"/>
                <w:lang w:val="en-CA"/>
              </w:rPr>
              <w:t>Table 10.2-2 A</w:t>
            </w:r>
          </w:p>
        </w:tc>
        <w:tc>
          <w:tcPr>
            <w:tcW w:w="8788" w:type="dxa"/>
            <w:gridSpan w:val="3"/>
            <w:tcBorders>
              <w:top w:val="nil"/>
              <w:left w:val="single" w:sz="4" w:space="0" w:color="auto"/>
              <w:bottom w:val="single" w:sz="4" w:space="0" w:color="auto"/>
              <w:right w:val="nil"/>
            </w:tcBorders>
          </w:tcPr>
          <w:p w14:paraId="07BCE28A" w14:textId="1091F450" w:rsidR="00847D80" w:rsidRPr="000641A5" w:rsidRDefault="00847D80">
            <w:pPr>
              <w:rPr>
                <w:rFonts w:ascii="Times New Roman" w:hAnsi="Times New Roman" w:cs="Times New Roman"/>
                <w:sz w:val="19"/>
                <w:szCs w:val="19"/>
                <w:u w:val="single"/>
                <w:lang w:val="en-CA"/>
              </w:rPr>
            </w:pPr>
            <w:r w:rsidRPr="000641A5">
              <w:rPr>
                <w:rFonts w:ascii="Times New Roman" w:hAnsi="Times New Roman" w:cs="Times New Roman"/>
                <w:sz w:val="19"/>
                <w:szCs w:val="19"/>
                <w:lang w:val="en-CA"/>
              </w:rPr>
              <w:t>Faculty member participation in meetings of the Medical School Admission Committee (Core Appendix)</w:t>
            </w:r>
          </w:p>
        </w:tc>
        <w:tc>
          <w:tcPr>
            <w:tcW w:w="306" w:type="dxa"/>
            <w:tcBorders>
              <w:top w:val="nil"/>
              <w:left w:val="nil"/>
              <w:bottom w:val="single" w:sz="4" w:space="0" w:color="auto"/>
              <w:right w:val="nil"/>
            </w:tcBorders>
          </w:tcPr>
          <w:p w14:paraId="744B813A" w14:textId="77777777" w:rsidR="00847D80" w:rsidRPr="000641A5" w:rsidRDefault="00847D80">
            <w:pPr>
              <w:jc w:val="right"/>
              <w:rPr>
                <w:rFonts w:ascii="Times New Roman" w:hAnsi="Times New Roman" w:cs="Times New Roman"/>
                <w:sz w:val="19"/>
                <w:szCs w:val="19"/>
                <w:lang w:val="en-CA"/>
              </w:rPr>
            </w:pPr>
          </w:p>
        </w:tc>
        <w:tc>
          <w:tcPr>
            <w:tcW w:w="3888" w:type="dxa"/>
            <w:tcBorders>
              <w:top w:val="nil"/>
              <w:left w:val="nil"/>
              <w:bottom w:val="single" w:sz="4" w:space="0" w:color="auto"/>
              <w:right w:val="nil"/>
            </w:tcBorders>
          </w:tcPr>
          <w:p w14:paraId="0FA977A6" w14:textId="77777777" w:rsidR="00847D80" w:rsidRPr="000641A5" w:rsidRDefault="00847D80">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31957FA0" w14:textId="77777777" w:rsidTr="00DD5229">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2AE4BA" w14:textId="77777777" w:rsidR="00EF787C" w:rsidRPr="000641A5" w:rsidRDefault="00EF787C">
            <w:pPr>
              <w:rPr>
                <w:rFonts w:ascii="Times New Roman" w:hAnsi="Times New Roman" w:cs="Times New Roman"/>
                <w:sz w:val="19"/>
                <w:szCs w:val="19"/>
                <w:u w:val="single"/>
                <w:lang w:val="en-CA"/>
              </w:rPr>
            </w:pPr>
            <w:r w:rsidRPr="000641A5">
              <w:rPr>
                <w:rFonts w:ascii="Times New Roman" w:hAnsi="Times New Roman" w:cs="Times New Roman"/>
                <w:sz w:val="19"/>
                <w:szCs w:val="19"/>
                <w:lang w:val="en-CA"/>
              </w:rPr>
              <w:t xml:space="preserve">Provide the total number of voting members present, the number of voting faculty members present, and the percentage voting faculty members present at the five most recent meetings of the medical school admission committee. </w:t>
            </w:r>
          </w:p>
        </w:tc>
      </w:tr>
      <w:tr w:rsidR="00EF787C" w:rsidRPr="000641A5" w14:paraId="5586E46D"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4F4DDE9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Meeting date</w:t>
            </w:r>
          </w:p>
        </w:tc>
        <w:tc>
          <w:tcPr>
            <w:tcW w:w="3260" w:type="dxa"/>
            <w:tcBorders>
              <w:top w:val="single" w:sz="4" w:space="0" w:color="auto"/>
              <w:left w:val="single" w:sz="4" w:space="0" w:color="auto"/>
              <w:bottom w:val="single" w:sz="4" w:space="0" w:color="auto"/>
              <w:right w:val="single" w:sz="4" w:space="0" w:color="auto"/>
            </w:tcBorders>
          </w:tcPr>
          <w:p w14:paraId="7961FD6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of total voting members present</w:t>
            </w:r>
          </w:p>
        </w:tc>
        <w:tc>
          <w:tcPr>
            <w:tcW w:w="3685" w:type="dxa"/>
            <w:tcBorders>
              <w:top w:val="single" w:sz="4" w:space="0" w:color="auto"/>
              <w:left w:val="single" w:sz="4" w:space="0" w:color="auto"/>
              <w:bottom w:val="single" w:sz="4" w:space="0" w:color="auto"/>
              <w:right w:val="single" w:sz="4" w:space="0" w:color="auto"/>
            </w:tcBorders>
          </w:tcPr>
          <w:p w14:paraId="3F44615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of voting faculty members present</w:t>
            </w:r>
          </w:p>
        </w:tc>
        <w:tc>
          <w:tcPr>
            <w:tcW w:w="4194" w:type="dxa"/>
            <w:gridSpan w:val="2"/>
            <w:tcBorders>
              <w:top w:val="single" w:sz="4" w:space="0" w:color="auto"/>
              <w:left w:val="single" w:sz="4" w:space="0" w:color="auto"/>
              <w:bottom w:val="single" w:sz="4" w:space="0" w:color="auto"/>
              <w:right w:val="single" w:sz="4" w:space="0" w:color="auto"/>
            </w:tcBorders>
          </w:tcPr>
          <w:p w14:paraId="3D57348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voting faculty members present</w:t>
            </w:r>
          </w:p>
        </w:tc>
      </w:tr>
      <w:tr w:rsidR="00EF787C" w:rsidRPr="000641A5" w14:paraId="00A4FCC7"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32F60B15"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2413E42C"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2A2520A9"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6D62C178" w14:textId="77777777" w:rsidR="00EF787C" w:rsidRPr="000641A5" w:rsidRDefault="00EF787C">
            <w:pPr>
              <w:rPr>
                <w:rFonts w:ascii="Times New Roman" w:hAnsi="Times New Roman" w:cs="Times New Roman"/>
                <w:sz w:val="19"/>
                <w:szCs w:val="19"/>
                <w:lang w:val="en-CA"/>
              </w:rPr>
            </w:pPr>
          </w:p>
        </w:tc>
      </w:tr>
      <w:tr w:rsidR="00EF787C" w:rsidRPr="000641A5" w14:paraId="04621B93"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54820C39"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1C1BCDD0"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71B3611A"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09A119A9" w14:textId="77777777" w:rsidR="00EF787C" w:rsidRPr="000641A5" w:rsidRDefault="00EF787C">
            <w:pPr>
              <w:rPr>
                <w:rFonts w:ascii="Times New Roman" w:hAnsi="Times New Roman" w:cs="Times New Roman"/>
                <w:sz w:val="19"/>
                <w:szCs w:val="19"/>
                <w:lang w:val="en-CA"/>
              </w:rPr>
            </w:pPr>
          </w:p>
        </w:tc>
      </w:tr>
      <w:tr w:rsidR="00EF787C" w:rsidRPr="000641A5" w14:paraId="67A07AE7"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42C88C33"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22B76A67"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7179BE24"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66806B47" w14:textId="77777777" w:rsidR="00EF787C" w:rsidRPr="000641A5" w:rsidRDefault="00EF787C">
            <w:pPr>
              <w:rPr>
                <w:rFonts w:ascii="Times New Roman" w:hAnsi="Times New Roman" w:cs="Times New Roman"/>
                <w:sz w:val="19"/>
                <w:szCs w:val="19"/>
                <w:lang w:val="en-CA"/>
              </w:rPr>
            </w:pPr>
          </w:p>
        </w:tc>
      </w:tr>
      <w:tr w:rsidR="00EF787C" w:rsidRPr="000641A5" w14:paraId="6A56452E"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1297D047"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651DFDE5"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4AA22CAE"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4A98FE08" w14:textId="77777777" w:rsidR="00EF787C" w:rsidRPr="000641A5" w:rsidRDefault="00EF787C">
            <w:pPr>
              <w:rPr>
                <w:rFonts w:ascii="Times New Roman" w:hAnsi="Times New Roman" w:cs="Times New Roman"/>
                <w:sz w:val="19"/>
                <w:szCs w:val="19"/>
                <w:lang w:val="en-CA"/>
              </w:rPr>
            </w:pPr>
          </w:p>
        </w:tc>
      </w:tr>
      <w:tr w:rsidR="00EF787C" w:rsidRPr="000641A5" w14:paraId="408F85C3"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0AA8F278"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0E6AA9A2"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2CFA5CA2"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1BC06FD9" w14:textId="77777777" w:rsidR="00EF787C" w:rsidRPr="000641A5" w:rsidRDefault="00EF787C">
            <w:pPr>
              <w:rPr>
                <w:rFonts w:ascii="Times New Roman" w:hAnsi="Times New Roman" w:cs="Times New Roman"/>
                <w:sz w:val="19"/>
                <w:szCs w:val="19"/>
                <w:lang w:val="en-CA"/>
              </w:rPr>
            </w:pPr>
          </w:p>
        </w:tc>
      </w:tr>
    </w:tbl>
    <w:p w14:paraId="5D0B70F1"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1AF8A4FF"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4FDE7D23"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10.2-3</w:t>
      </w:r>
    </w:p>
    <w:p w14:paraId="257391E4"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selection of individual medical students for admission is not influenced by any political or financial factors.</w:t>
      </w:r>
    </w:p>
    <w:p w14:paraId="5DB09A10"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5B134787" w14:textId="77777777" w:rsidR="00EF787C" w:rsidRPr="000641A5" w:rsidRDefault="00EF787C">
      <w:pPr>
        <w:pStyle w:val="ListParagraph"/>
        <w:numPr>
          <w:ilvl w:val="0"/>
          <w:numId w:val="21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the selection of individual medical students for admission is not influenced by any political or financial factors.</w:t>
      </w:r>
    </w:p>
    <w:p w14:paraId="0DABFF94" w14:textId="77777777" w:rsidR="00EF787C" w:rsidRPr="000641A5" w:rsidRDefault="00EF787C">
      <w:pPr>
        <w:spacing w:line="240" w:lineRule="auto"/>
        <w:rPr>
          <w:rFonts w:ascii="Times New Roman" w:hAnsi="Times New Roman" w:cs="Times New Roman"/>
          <w:bCs/>
          <w:iCs/>
          <w:sz w:val="20"/>
          <w:szCs w:val="20"/>
        </w:rPr>
      </w:pPr>
    </w:p>
    <w:p w14:paraId="1A789C12" w14:textId="77777777" w:rsidR="00EF787C" w:rsidRPr="000641A5" w:rsidRDefault="00EF787C">
      <w:pPr>
        <w:spacing w:line="240" w:lineRule="auto"/>
        <w:rPr>
          <w:rFonts w:ascii="Times New Roman" w:hAnsi="Times New Roman" w:cs="Times New Roman"/>
          <w:bCs/>
          <w:iCs/>
          <w:sz w:val="20"/>
          <w:szCs w:val="20"/>
        </w:rPr>
      </w:pPr>
    </w:p>
    <w:p w14:paraId="20082712" w14:textId="77777777" w:rsidR="00EF787C" w:rsidRPr="000641A5" w:rsidRDefault="00EF787C">
      <w:pPr>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73CFB0C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10.3 POLICIES REGARDING STUDENT SELECTION / ADVANCEMENT AND THEIR DISSEMINATION</w:t>
      </w:r>
    </w:p>
    <w:p w14:paraId="01BDE14C" w14:textId="50F23C11" w:rsidR="00EF787C" w:rsidRPr="000641A5" w:rsidRDefault="006E1619">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 xml:space="preserve">A </w:t>
      </w:r>
      <w:r w:rsidR="00EF787C" w:rsidRPr="000641A5">
        <w:rPr>
          <w:rFonts w:ascii="Times New Roman" w:hAnsi="Times New Roman" w:cs="Times New Roman"/>
          <w:b/>
          <w:i/>
          <w:color w:val="0000CC"/>
          <w:sz w:val="20"/>
          <w:szCs w:val="20"/>
        </w:rPr>
        <w:t xml:space="preserve">medical school establishes criteria for student selection and </w:t>
      </w:r>
      <w:r w:rsidR="00742133" w:rsidRPr="00742133">
        <w:rPr>
          <w:rFonts w:ascii="Times New Roman" w:hAnsi="Times New Roman" w:cs="Times New Roman"/>
          <w:b/>
          <w:i/>
          <w:color w:val="0000CC"/>
          <w:sz w:val="20"/>
          <w:szCs w:val="20"/>
        </w:rPr>
        <w:t>implements and disseminates to all interested parties, the</w:t>
      </w:r>
      <w:r w:rsidR="00742133">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policie</w:t>
      </w:r>
      <w:r w:rsidR="00DE3127">
        <w:rPr>
          <w:rFonts w:ascii="Times New Roman" w:hAnsi="Times New Roman" w:cs="Times New Roman"/>
          <w:b/>
          <w:i/>
          <w:color w:val="0000CC"/>
          <w:sz w:val="20"/>
          <w:szCs w:val="20"/>
        </w:rPr>
        <w:t>s</w:t>
      </w:r>
      <w:r w:rsidR="00EF787C" w:rsidRPr="000641A5">
        <w:rPr>
          <w:rFonts w:ascii="Times New Roman" w:hAnsi="Times New Roman" w:cs="Times New Roman"/>
          <w:b/>
          <w:i/>
          <w:color w:val="0000CC"/>
          <w:sz w:val="20"/>
          <w:szCs w:val="20"/>
        </w:rPr>
        <w:t xml:space="preserve"> and procedures regarding </w:t>
      </w:r>
      <w:r w:rsidR="00FE0093" w:rsidRPr="00FE0093">
        <w:rPr>
          <w:rFonts w:ascii="Times New Roman" w:hAnsi="Times New Roman" w:cs="Times New Roman"/>
          <w:b/>
          <w:i/>
          <w:color w:val="0000CC"/>
          <w:sz w:val="20"/>
          <w:szCs w:val="20"/>
        </w:rPr>
        <w:t>medical student application, selection, admission, assessment, advancement, graduation, and disciplinary actions</w:t>
      </w:r>
      <w:r w:rsidR="00EF787C" w:rsidRPr="000641A5">
        <w:rPr>
          <w:rFonts w:ascii="Times New Roman" w:hAnsi="Times New Roman" w:cs="Times New Roman"/>
          <w:b/>
          <w:i/>
          <w:color w:val="0000CC"/>
          <w:sz w:val="20"/>
          <w:szCs w:val="20"/>
        </w:rPr>
        <w:t>.</w:t>
      </w:r>
    </w:p>
    <w:p w14:paraId="3C59A80F" w14:textId="77777777" w:rsidR="00EF787C" w:rsidRPr="000641A5" w:rsidRDefault="00EF787C">
      <w:pPr>
        <w:widowControl w:val="0"/>
        <w:spacing w:line="240" w:lineRule="auto"/>
        <w:rPr>
          <w:rFonts w:ascii="Times New Roman" w:hAnsi="Times New Roman" w:cs="Times New Roman"/>
          <w:b/>
          <w:i/>
          <w:sz w:val="20"/>
          <w:szCs w:val="20"/>
          <w:u w:val="single"/>
        </w:rPr>
      </w:pPr>
    </w:p>
    <w:p w14:paraId="5691244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10.3-1</w:t>
      </w:r>
    </w:p>
    <w:p w14:paraId="1929E062" w14:textId="2476764C"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establishes criteria for student selection.</w:t>
      </w:r>
    </w:p>
    <w:p w14:paraId="7691DD99"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54EF3A28" w14:textId="7F6DC911" w:rsidR="00EF787C" w:rsidRPr="000641A5" w:rsidRDefault="00EF787C">
      <w:pPr>
        <w:pStyle w:val="ListParagraph"/>
        <w:widowControl w:val="0"/>
        <w:numPr>
          <w:ilvl w:val="0"/>
          <w:numId w:val="21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calendar entry or other formally approved document that establish that the criteria for student selection were approved by the medical school.  Highlight the criteria for student selection (</w:t>
      </w:r>
      <w:r w:rsidRPr="000641A5">
        <w:rPr>
          <w:rFonts w:ascii="Times New Roman" w:hAnsi="Times New Roman" w:cs="Times New Roman"/>
          <w:b/>
          <w:i/>
          <w:color w:val="0000CC"/>
          <w:sz w:val="20"/>
          <w:szCs w:val="20"/>
        </w:rPr>
        <w:t>Appendix 10.3-1 A</w:t>
      </w:r>
      <w:r w:rsidRPr="000641A5">
        <w:rPr>
          <w:rFonts w:ascii="Times New Roman" w:hAnsi="Times New Roman" w:cs="Times New Roman"/>
          <w:bCs/>
          <w:iCs/>
          <w:color w:val="0000CC"/>
          <w:sz w:val="20"/>
          <w:szCs w:val="20"/>
        </w:rPr>
        <w:t>)</w:t>
      </w:r>
    </w:p>
    <w:p w14:paraId="7896E8D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07092C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9BB6EC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6968323"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0731DFA9"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1F5E194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10.3-2</w:t>
      </w:r>
    </w:p>
    <w:p w14:paraId="77FDA70A" w14:textId="2AF783B0"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develops and implements effective policies and procedures regarding, and make</w:t>
      </w:r>
      <w:r w:rsidR="00C737B4">
        <w:rPr>
          <w:rFonts w:ascii="Times New Roman" w:hAnsi="Times New Roman" w:cs="Times New Roman"/>
          <w:i/>
          <w:sz w:val="20"/>
          <w:szCs w:val="20"/>
        </w:rPr>
        <w:t>s</w:t>
      </w:r>
      <w:r w:rsidRPr="000641A5">
        <w:rPr>
          <w:rFonts w:ascii="Times New Roman" w:hAnsi="Times New Roman" w:cs="Times New Roman"/>
          <w:i/>
          <w:sz w:val="20"/>
          <w:szCs w:val="20"/>
        </w:rPr>
        <w:t xml:space="preserve"> decisions about:</w:t>
      </w:r>
    </w:p>
    <w:p w14:paraId="58FE2570" w14:textId="77777777" w:rsidR="00EF787C" w:rsidRPr="000641A5" w:rsidRDefault="00EF787C">
      <w:pPr>
        <w:widowControl w:val="0"/>
        <w:spacing w:line="240" w:lineRule="auto"/>
        <w:ind w:left="1440" w:hanging="360"/>
        <w:rPr>
          <w:rFonts w:ascii="Times New Roman" w:hAnsi="Times New Roman" w:cs="Times New Roman"/>
          <w:i/>
          <w:sz w:val="20"/>
          <w:szCs w:val="20"/>
        </w:rPr>
      </w:pPr>
      <w:proofErr w:type="spellStart"/>
      <w:r w:rsidRPr="000641A5">
        <w:rPr>
          <w:rFonts w:ascii="Times New Roman" w:hAnsi="Times New Roman" w:cs="Times New Roman"/>
          <w:i/>
          <w:sz w:val="20"/>
          <w:szCs w:val="20"/>
        </w:rPr>
        <w:t>i</w:t>
      </w:r>
      <w:proofErr w:type="spellEnd"/>
      <w:r w:rsidRPr="000641A5">
        <w:rPr>
          <w:rFonts w:ascii="Times New Roman" w:hAnsi="Times New Roman" w:cs="Times New Roman"/>
          <w:i/>
          <w:sz w:val="20"/>
          <w:szCs w:val="20"/>
        </w:rPr>
        <w:t>.</w:t>
      </w:r>
      <w:r w:rsidRPr="000641A5">
        <w:rPr>
          <w:rFonts w:ascii="Times New Roman" w:hAnsi="Times New Roman" w:cs="Times New Roman"/>
          <w:i/>
          <w:sz w:val="20"/>
          <w:szCs w:val="20"/>
        </w:rPr>
        <w:tab/>
        <w:t>medical student application</w:t>
      </w:r>
    </w:p>
    <w:p w14:paraId="28EF2ECD"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ii.</w:t>
      </w:r>
      <w:r w:rsidRPr="000641A5">
        <w:rPr>
          <w:rFonts w:ascii="Times New Roman" w:hAnsi="Times New Roman" w:cs="Times New Roman"/>
          <w:i/>
          <w:sz w:val="20"/>
          <w:szCs w:val="20"/>
        </w:rPr>
        <w:tab/>
        <w:t>selection</w:t>
      </w:r>
    </w:p>
    <w:p w14:paraId="7AE344A3"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iii.</w:t>
      </w:r>
      <w:r w:rsidRPr="000641A5">
        <w:rPr>
          <w:rFonts w:ascii="Times New Roman" w:hAnsi="Times New Roman" w:cs="Times New Roman"/>
          <w:i/>
          <w:sz w:val="20"/>
          <w:szCs w:val="20"/>
        </w:rPr>
        <w:tab/>
        <w:t>admission</w:t>
      </w:r>
    </w:p>
    <w:p w14:paraId="7BCD1D11"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iv.</w:t>
      </w:r>
      <w:r w:rsidRPr="000641A5">
        <w:rPr>
          <w:rFonts w:ascii="Times New Roman" w:hAnsi="Times New Roman" w:cs="Times New Roman"/>
          <w:i/>
          <w:sz w:val="20"/>
          <w:szCs w:val="20"/>
        </w:rPr>
        <w:tab/>
        <w:t>assessment</w:t>
      </w:r>
    </w:p>
    <w:p w14:paraId="06E11F1F"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 xml:space="preserve">v. </w:t>
      </w:r>
      <w:r w:rsidRPr="000641A5">
        <w:rPr>
          <w:rFonts w:ascii="Times New Roman" w:hAnsi="Times New Roman" w:cs="Times New Roman"/>
          <w:i/>
          <w:sz w:val="20"/>
          <w:szCs w:val="20"/>
        </w:rPr>
        <w:tab/>
        <w:t>advancement</w:t>
      </w:r>
    </w:p>
    <w:p w14:paraId="0573AB2D"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vi.</w:t>
      </w:r>
      <w:r w:rsidRPr="000641A5">
        <w:rPr>
          <w:rFonts w:ascii="Times New Roman" w:hAnsi="Times New Roman" w:cs="Times New Roman"/>
          <w:i/>
          <w:sz w:val="20"/>
          <w:szCs w:val="20"/>
        </w:rPr>
        <w:tab/>
        <w:t>graduation</w:t>
      </w:r>
    </w:p>
    <w:p w14:paraId="417A98B1"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vii.</w:t>
      </w:r>
      <w:r w:rsidRPr="000641A5">
        <w:rPr>
          <w:rFonts w:ascii="Times New Roman" w:hAnsi="Times New Roman" w:cs="Times New Roman"/>
          <w:i/>
          <w:sz w:val="20"/>
          <w:szCs w:val="20"/>
        </w:rPr>
        <w:tab/>
        <w:t>any disciplinary action</w:t>
      </w:r>
    </w:p>
    <w:p w14:paraId="174092BF" w14:textId="77777777" w:rsidR="00EF787C" w:rsidRPr="000641A5" w:rsidRDefault="00EF787C">
      <w:pPr>
        <w:widowControl w:val="0"/>
        <w:spacing w:line="240" w:lineRule="auto"/>
        <w:ind w:left="900" w:hanging="900"/>
        <w:rPr>
          <w:rFonts w:ascii="Times New Roman" w:eastAsia="Times New Roman" w:hAnsi="Times New Roman" w:cs="Times New Roman"/>
          <w:snapToGrid w:val="0"/>
          <w:sz w:val="20"/>
          <w:szCs w:val="20"/>
        </w:rPr>
      </w:pPr>
    </w:p>
    <w:p w14:paraId="234A7810" w14:textId="77777777" w:rsidR="00EF787C" w:rsidRPr="000641A5" w:rsidRDefault="00EF787C">
      <w:pPr>
        <w:pStyle w:val="ListParagraph"/>
        <w:widowControl w:val="0"/>
        <w:numPr>
          <w:ilvl w:val="0"/>
          <w:numId w:val="22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and label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vii) the medical school policies/procedures for each of the areas listed in requirement 10.3-2 (</w:t>
      </w:r>
      <w:r w:rsidRPr="000641A5">
        <w:rPr>
          <w:rFonts w:ascii="Times New Roman" w:hAnsi="Times New Roman" w:cs="Times New Roman"/>
          <w:b/>
          <w:i/>
          <w:color w:val="0000CC"/>
          <w:sz w:val="20"/>
          <w:szCs w:val="20"/>
        </w:rPr>
        <w:t>Appendix 10.3-2 A).</w:t>
      </w:r>
    </w:p>
    <w:p w14:paraId="7AECCD0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981C5B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28A6D8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3986D1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99D18A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C721E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10.3-3</w:t>
      </w:r>
    </w:p>
    <w:p w14:paraId="746C319E"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makes available to all interested parties its criteria, policies, and procedures regarding these matters.</w:t>
      </w:r>
    </w:p>
    <w:p w14:paraId="75B87C19" w14:textId="77777777" w:rsidR="00EF787C" w:rsidRPr="000641A5" w:rsidRDefault="00EF787C">
      <w:pPr>
        <w:spacing w:line="240" w:lineRule="auto"/>
        <w:jc w:val="both"/>
        <w:rPr>
          <w:rFonts w:ascii="Times New Roman" w:hAnsi="Times New Roman" w:cs="Times New Roman"/>
          <w:bCs/>
          <w:iCs/>
          <w:color w:val="0000CC"/>
          <w:sz w:val="20"/>
          <w:szCs w:val="20"/>
        </w:rPr>
      </w:pPr>
    </w:p>
    <w:p w14:paraId="417DB51B" w14:textId="06C89D5E" w:rsidR="00EF787C" w:rsidRPr="000641A5" w:rsidRDefault="00EF787C">
      <w:pPr>
        <w:pStyle w:val="ListParagraph"/>
        <w:numPr>
          <w:ilvl w:val="0"/>
          <w:numId w:val="22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makes available to all interested parties its criteria, policies</w:t>
      </w:r>
      <w:r w:rsidR="4F1A155B" w:rsidRPr="0447AE2C">
        <w:rPr>
          <w:rFonts w:ascii="Times New Roman" w:hAnsi="Times New Roman" w:cs="Times New Roman"/>
          <w:color w:val="0000CC"/>
          <w:sz w:val="20"/>
          <w:szCs w:val="20"/>
        </w:rPr>
        <w:t xml:space="preserve"> and </w:t>
      </w:r>
      <w:r w:rsidRPr="000641A5">
        <w:rPr>
          <w:rFonts w:ascii="Times New Roman" w:hAnsi="Times New Roman" w:cs="Times New Roman"/>
          <w:bCs/>
          <w:iCs/>
          <w:color w:val="0000CC"/>
          <w:sz w:val="20"/>
          <w:szCs w:val="20"/>
        </w:rPr>
        <w:t>procedures regarding each of the matters listed in 10.3-2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vii).</w:t>
      </w:r>
    </w:p>
    <w:p w14:paraId="0E99A78D" w14:textId="77777777" w:rsidR="00EF787C" w:rsidRPr="000641A5" w:rsidRDefault="00EF787C">
      <w:pPr>
        <w:spacing w:line="240" w:lineRule="auto"/>
        <w:ind w:left="360"/>
        <w:jc w:val="both"/>
        <w:rPr>
          <w:rFonts w:ascii="Times New Roman" w:hAnsi="Times New Roman" w:cs="Times New Roman"/>
          <w:bCs/>
          <w:iCs/>
          <w:sz w:val="20"/>
          <w:szCs w:val="20"/>
        </w:rPr>
      </w:pPr>
    </w:p>
    <w:p w14:paraId="37BD7E6D" w14:textId="77777777" w:rsidR="00EF787C" w:rsidRPr="000641A5" w:rsidRDefault="00EF787C">
      <w:pPr>
        <w:spacing w:line="240" w:lineRule="auto"/>
        <w:ind w:left="360"/>
        <w:jc w:val="both"/>
        <w:rPr>
          <w:rFonts w:ascii="Times New Roman" w:hAnsi="Times New Roman" w:cs="Times New Roman"/>
          <w:bCs/>
          <w:iCs/>
          <w:sz w:val="20"/>
          <w:szCs w:val="20"/>
        </w:rPr>
      </w:pPr>
    </w:p>
    <w:p w14:paraId="7BA7E9E5" w14:textId="77777777" w:rsidR="00EF787C" w:rsidRPr="000641A5" w:rsidRDefault="00EF787C">
      <w:pPr>
        <w:spacing w:line="240" w:lineRule="auto"/>
        <w:ind w:left="360"/>
        <w:jc w:val="both"/>
        <w:rPr>
          <w:rFonts w:ascii="Times New Roman" w:hAnsi="Times New Roman" w:cs="Times New Roman"/>
          <w:bCs/>
          <w:iCs/>
          <w:sz w:val="20"/>
          <w:szCs w:val="20"/>
        </w:rPr>
      </w:pPr>
    </w:p>
    <w:p w14:paraId="73C4EF46" w14:textId="77777777" w:rsidR="00EF787C" w:rsidRPr="000641A5" w:rsidRDefault="00EF787C">
      <w:pPr>
        <w:spacing w:line="240" w:lineRule="auto"/>
        <w:ind w:left="360"/>
        <w:jc w:val="both"/>
        <w:rPr>
          <w:rFonts w:ascii="Times New Roman" w:hAnsi="Times New Roman" w:cs="Times New Roman"/>
          <w:bCs/>
          <w:iCs/>
          <w:sz w:val="20"/>
          <w:szCs w:val="20"/>
        </w:rPr>
      </w:pPr>
    </w:p>
    <w:p w14:paraId="14326466" w14:textId="7F309E4D" w:rsidR="00EF787C" w:rsidRPr="000641A5" w:rsidRDefault="00EC0550" w:rsidP="00EC0550">
      <w:pPr>
        <w:spacing w:after="160"/>
        <w:rPr>
          <w:rFonts w:ascii="Times New Roman" w:hAnsi="Times New Roman" w:cs="Times New Roman"/>
          <w:b/>
          <w:i/>
          <w:strike/>
          <w:color w:val="0000CC"/>
          <w:sz w:val="20"/>
          <w:szCs w:val="20"/>
        </w:rPr>
      </w:pPr>
      <w:r>
        <w:rPr>
          <w:rFonts w:ascii="Times New Roman" w:hAnsi="Times New Roman" w:cs="Times New Roman"/>
          <w:b/>
          <w:i/>
          <w:strike/>
          <w:color w:val="0000CC"/>
          <w:sz w:val="20"/>
          <w:szCs w:val="20"/>
        </w:rPr>
        <w:br w:type="page"/>
      </w:r>
    </w:p>
    <w:p w14:paraId="079C47A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10.4 CHARACTERISTICS OF ACCEPTED APPLICANTS </w:t>
      </w:r>
    </w:p>
    <w:p w14:paraId="1175102F" w14:textId="716B705D"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selects applicants for admission who demonstrate competencies in the following domains: interpersonal, intrapersonal, thinking</w:t>
      </w:r>
      <w:r w:rsidR="004D52AF">
        <w:rPr>
          <w:rFonts w:ascii="Times New Roman" w:hAnsi="Times New Roman" w:cs="Times New Roman"/>
          <w:b/>
          <w:i/>
          <w:color w:val="0000CC"/>
          <w:sz w:val="20"/>
          <w:szCs w:val="20"/>
        </w:rPr>
        <w:t xml:space="preserve"> and</w:t>
      </w:r>
      <w:r w:rsidRPr="000641A5">
        <w:rPr>
          <w:rFonts w:ascii="Times New Roman" w:hAnsi="Times New Roman" w:cs="Times New Roman"/>
          <w:b/>
          <w:i/>
          <w:color w:val="0000CC"/>
          <w:sz w:val="20"/>
          <w:szCs w:val="20"/>
        </w:rPr>
        <w:t xml:space="preserve"> reasoning</w:t>
      </w:r>
      <w:r w:rsidR="004D52AF">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and science.</w:t>
      </w:r>
    </w:p>
    <w:p w14:paraId="52FA97FD" w14:textId="77777777" w:rsidR="00EF787C" w:rsidRPr="000641A5" w:rsidRDefault="00EF787C">
      <w:pPr>
        <w:spacing w:line="240" w:lineRule="auto"/>
        <w:rPr>
          <w:rFonts w:ascii="Times New Roman" w:hAnsi="Times New Roman" w:cs="Times New Roman"/>
          <w:sz w:val="20"/>
          <w:szCs w:val="20"/>
        </w:rPr>
      </w:pPr>
    </w:p>
    <w:p w14:paraId="72A5B899" w14:textId="2C811E30" w:rsidR="00EF787C" w:rsidRPr="000641A5" w:rsidRDefault="00EF787C" w:rsidP="5E01B63F">
      <w:pPr>
        <w:widowControl w:val="0"/>
        <w:spacing w:line="240" w:lineRule="auto"/>
        <w:ind w:left="851" w:hanging="851"/>
        <w:rPr>
          <w:rFonts w:ascii="Times New Roman" w:hAnsi="Times New Roman" w:cs="Times New Roman"/>
          <w:b/>
          <w:bCs/>
          <w:i/>
          <w:iCs/>
          <w:sz w:val="20"/>
          <w:szCs w:val="20"/>
          <w:u w:val="single"/>
        </w:rPr>
      </w:pPr>
      <w:r w:rsidRPr="5E01B63F">
        <w:rPr>
          <w:rFonts w:ascii="Times New Roman" w:hAnsi="Times New Roman" w:cs="Times New Roman"/>
          <w:b/>
          <w:bCs/>
          <w:i/>
          <w:iCs/>
          <w:sz w:val="20"/>
          <w:szCs w:val="20"/>
          <w:u w:val="single"/>
        </w:rPr>
        <w:t>Requirement 10.4-1</w:t>
      </w:r>
    </w:p>
    <w:p w14:paraId="5AA7B0CE" w14:textId="1167243A" w:rsidR="00EF787C" w:rsidRPr="000641A5" w:rsidRDefault="00EF787C" w:rsidP="6923D707">
      <w:pPr>
        <w:widowControl w:val="0"/>
        <w:spacing w:line="240" w:lineRule="auto"/>
        <w:rPr>
          <w:rFonts w:ascii="Times New Roman" w:hAnsi="Times New Roman" w:cs="Times New Roman"/>
          <w:i/>
          <w:iCs/>
          <w:sz w:val="20"/>
          <w:szCs w:val="20"/>
        </w:rPr>
      </w:pPr>
      <w:r w:rsidRPr="6923D707">
        <w:rPr>
          <w:rFonts w:ascii="Times New Roman" w:hAnsi="Times New Roman" w:cs="Times New Roman"/>
          <w:i/>
          <w:iCs/>
          <w:sz w:val="20"/>
          <w:szCs w:val="20"/>
        </w:rPr>
        <w:t>The medical school selects applicants for admission who demonstrate competencies in domains of interpersonal, intrapersonal, thinking</w:t>
      </w:r>
      <w:r w:rsidR="009B1FD0">
        <w:rPr>
          <w:rFonts w:ascii="Times New Roman" w:hAnsi="Times New Roman" w:cs="Times New Roman"/>
          <w:i/>
          <w:iCs/>
          <w:sz w:val="20"/>
          <w:szCs w:val="20"/>
        </w:rPr>
        <w:t xml:space="preserve"> and</w:t>
      </w:r>
      <w:r w:rsidRPr="6923D707">
        <w:rPr>
          <w:rFonts w:ascii="Times New Roman" w:hAnsi="Times New Roman" w:cs="Times New Roman"/>
          <w:i/>
          <w:iCs/>
          <w:sz w:val="20"/>
          <w:szCs w:val="20"/>
        </w:rPr>
        <w:t xml:space="preserve"> reasoning</w:t>
      </w:r>
      <w:r w:rsidR="009B1FD0">
        <w:rPr>
          <w:rFonts w:ascii="Times New Roman" w:hAnsi="Times New Roman" w:cs="Times New Roman"/>
          <w:i/>
          <w:iCs/>
          <w:sz w:val="20"/>
          <w:szCs w:val="20"/>
        </w:rPr>
        <w:t>,</w:t>
      </w:r>
      <w:r w:rsidRPr="6923D707">
        <w:rPr>
          <w:rFonts w:ascii="Times New Roman" w:hAnsi="Times New Roman" w:cs="Times New Roman"/>
          <w:i/>
          <w:iCs/>
          <w:sz w:val="20"/>
          <w:szCs w:val="20"/>
        </w:rPr>
        <w:t xml:space="preserve"> and science</w:t>
      </w:r>
      <w:r w:rsidR="3C287058" w:rsidRPr="6850434E">
        <w:rPr>
          <w:rFonts w:ascii="Times New Roman" w:hAnsi="Times New Roman" w:cs="Times New Roman"/>
          <w:i/>
          <w:iCs/>
          <w:sz w:val="20"/>
          <w:szCs w:val="20"/>
        </w:rPr>
        <w:t>.</w:t>
      </w:r>
    </w:p>
    <w:p w14:paraId="6E36A5FA" w14:textId="77777777" w:rsidR="00EF787C" w:rsidRPr="000641A5" w:rsidRDefault="00EF787C">
      <w:pPr>
        <w:spacing w:line="240" w:lineRule="auto"/>
        <w:rPr>
          <w:rFonts w:ascii="Times New Roman" w:hAnsi="Times New Roman" w:cs="Times New Roman"/>
          <w:sz w:val="20"/>
          <w:szCs w:val="20"/>
        </w:rPr>
      </w:pPr>
    </w:p>
    <w:p w14:paraId="418A4B2D" w14:textId="0DAD4343" w:rsidR="00EF787C" w:rsidRPr="000641A5" w:rsidRDefault="00EF787C">
      <w:pPr>
        <w:pStyle w:val="ListParagraph"/>
        <w:numPr>
          <w:ilvl w:val="0"/>
          <w:numId w:val="22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selects applicants for admission who </w:t>
      </w:r>
      <w:r w:rsidR="4C4EEC8A" w:rsidRPr="1A029C0D">
        <w:rPr>
          <w:rFonts w:ascii="Times New Roman" w:hAnsi="Times New Roman" w:cs="Times New Roman"/>
          <w:color w:val="0000CC"/>
          <w:sz w:val="20"/>
          <w:szCs w:val="20"/>
        </w:rPr>
        <w:t>de</w:t>
      </w:r>
      <w:r w:rsidR="00A86740">
        <w:rPr>
          <w:rFonts w:ascii="Times New Roman" w:hAnsi="Times New Roman" w:cs="Times New Roman"/>
          <w:color w:val="0000CC"/>
          <w:sz w:val="20"/>
          <w:szCs w:val="20"/>
        </w:rPr>
        <w:t>m</w:t>
      </w:r>
      <w:r w:rsidR="4C4EEC8A" w:rsidRPr="1A029C0D">
        <w:rPr>
          <w:rFonts w:ascii="Times New Roman" w:hAnsi="Times New Roman" w:cs="Times New Roman"/>
          <w:color w:val="0000CC"/>
          <w:sz w:val="20"/>
          <w:szCs w:val="20"/>
        </w:rPr>
        <w:t>onstrate the competencies noted</w:t>
      </w:r>
      <w:r w:rsidRPr="000641A5">
        <w:rPr>
          <w:rFonts w:ascii="Times New Roman" w:hAnsi="Times New Roman" w:cs="Times New Roman"/>
          <w:bCs/>
          <w:iCs/>
          <w:color w:val="0000CC"/>
          <w:sz w:val="20"/>
          <w:szCs w:val="20"/>
        </w:rPr>
        <w:t>.</w:t>
      </w:r>
    </w:p>
    <w:p w14:paraId="7172D1CA" w14:textId="77777777" w:rsidR="00EF787C" w:rsidRPr="000641A5" w:rsidRDefault="00EF787C">
      <w:pPr>
        <w:spacing w:line="240" w:lineRule="auto"/>
        <w:ind w:left="360"/>
        <w:rPr>
          <w:rFonts w:ascii="Times New Roman" w:hAnsi="Times New Roman" w:cs="Times New Roman"/>
          <w:sz w:val="20"/>
          <w:szCs w:val="20"/>
        </w:rPr>
      </w:pPr>
    </w:p>
    <w:p w14:paraId="5CE7276B" w14:textId="77777777" w:rsidR="00EF787C" w:rsidRPr="000641A5" w:rsidRDefault="00EF787C">
      <w:pPr>
        <w:spacing w:line="240" w:lineRule="auto"/>
        <w:ind w:left="360"/>
        <w:rPr>
          <w:rFonts w:ascii="Times New Roman" w:hAnsi="Times New Roman" w:cs="Times New Roman"/>
          <w:sz w:val="20"/>
          <w:szCs w:val="20"/>
        </w:rPr>
      </w:pPr>
    </w:p>
    <w:p w14:paraId="74A820AD" w14:textId="77777777" w:rsidR="00EF787C" w:rsidRPr="000641A5" w:rsidRDefault="00EF787C">
      <w:pPr>
        <w:spacing w:line="240" w:lineRule="auto"/>
        <w:ind w:left="360"/>
        <w:rPr>
          <w:rFonts w:ascii="Times New Roman" w:hAnsi="Times New Roman" w:cs="Times New Roman"/>
          <w:sz w:val="20"/>
          <w:szCs w:val="20"/>
        </w:rPr>
      </w:pPr>
    </w:p>
    <w:p w14:paraId="70FA8E19" w14:textId="77777777" w:rsidR="00EF787C" w:rsidRPr="000641A5" w:rsidRDefault="00EF787C">
      <w:pPr>
        <w:spacing w:line="240" w:lineRule="auto"/>
        <w:ind w:left="360"/>
        <w:rPr>
          <w:rFonts w:ascii="Times New Roman" w:hAnsi="Times New Roman" w:cs="Times New Roman"/>
          <w:sz w:val="20"/>
          <w:szCs w:val="20"/>
        </w:rPr>
      </w:pPr>
    </w:p>
    <w:p w14:paraId="572A3BA8" w14:textId="77777777" w:rsidR="00EF787C" w:rsidRPr="000641A5" w:rsidRDefault="00EF787C">
      <w:pPr>
        <w:spacing w:line="240" w:lineRule="auto"/>
        <w:ind w:left="360"/>
        <w:rPr>
          <w:rFonts w:ascii="Times New Roman" w:hAnsi="Times New Roman" w:cs="Times New Roman"/>
          <w:sz w:val="20"/>
          <w:szCs w:val="20"/>
        </w:rPr>
      </w:pPr>
    </w:p>
    <w:p w14:paraId="0A3F8F80" w14:textId="77777777" w:rsidR="00EF787C" w:rsidRPr="000641A5" w:rsidRDefault="00EF787C">
      <w:pPr>
        <w:pStyle w:val="ListParagraph"/>
        <w:numPr>
          <w:ilvl w:val="0"/>
          <w:numId w:val="22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its selection processes describe how the medical school assesses applicant competencies in the following domains:</w:t>
      </w:r>
    </w:p>
    <w:p w14:paraId="4370D174" w14:textId="77777777" w:rsidR="00EF787C" w:rsidRPr="000641A5" w:rsidRDefault="00EF787C">
      <w:pPr>
        <w:pStyle w:val="ListParagraph"/>
        <w:numPr>
          <w:ilvl w:val="0"/>
          <w:numId w:val="22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interpersonal</w:t>
      </w:r>
    </w:p>
    <w:p w14:paraId="5A203292" w14:textId="77777777" w:rsidR="00EF787C" w:rsidRPr="000641A5" w:rsidRDefault="00EF787C">
      <w:pPr>
        <w:pStyle w:val="ListParagraph"/>
        <w:numPr>
          <w:ilvl w:val="0"/>
          <w:numId w:val="22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intrapersonal</w:t>
      </w:r>
    </w:p>
    <w:p w14:paraId="74CFFAF3" w14:textId="7EFAAC34" w:rsidR="00EF787C" w:rsidRPr="00B74399" w:rsidRDefault="00B74399" w:rsidP="00B74399">
      <w:pPr>
        <w:pStyle w:val="ListParagraph"/>
        <w:numPr>
          <w:ilvl w:val="0"/>
          <w:numId w:val="223"/>
        </w:numPr>
        <w:spacing w:line="240" w:lineRule="auto"/>
        <w:rPr>
          <w:rFonts w:ascii="Times New Roman" w:hAnsi="Times New Roman" w:cs="Times New Roman"/>
          <w:sz w:val="20"/>
          <w:szCs w:val="20"/>
        </w:rPr>
      </w:pPr>
      <w:r>
        <w:rPr>
          <w:rFonts w:ascii="Times New Roman" w:hAnsi="Times New Roman" w:cs="Times New Roman"/>
          <w:color w:val="0000CC"/>
          <w:sz w:val="20"/>
          <w:szCs w:val="20"/>
        </w:rPr>
        <w:t>t</w:t>
      </w:r>
      <w:r w:rsidR="00EF787C" w:rsidRPr="0447AE2C">
        <w:rPr>
          <w:rFonts w:ascii="Times New Roman" w:hAnsi="Times New Roman" w:cs="Times New Roman"/>
          <w:color w:val="0000CC"/>
          <w:sz w:val="20"/>
          <w:szCs w:val="20"/>
        </w:rPr>
        <w:t>hinking</w:t>
      </w:r>
      <w:r w:rsidR="358F5342" w:rsidRPr="0447AE2C">
        <w:rPr>
          <w:rFonts w:ascii="Times New Roman" w:hAnsi="Times New Roman" w:cs="Times New Roman"/>
          <w:color w:val="0000CC"/>
          <w:sz w:val="20"/>
          <w:szCs w:val="20"/>
        </w:rPr>
        <w:t xml:space="preserve"> and reasoning</w:t>
      </w:r>
    </w:p>
    <w:p w14:paraId="69DB3A74" w14:textId="77777777" w:rsidR="00EF787C" w:rsidRPr="000641A5" w:rsidRDefault="00EF787C">
      <w:pPr>
        <w:pStyle w:val="ListParagraph"/>
        <w:numPr>
          <w:ilvl w:val="0"/>
          <w:numId w:val="223"/>
        </w:numPr>
        <w:spacing w:line="240" w:lineRule="auto"/>
        <w:rPr>
          <w:rFonts w:ascii="Times New Roman" w:hAnsi="Times New Roman" w:cs="Times New Roman"/>
          <w:sz w:val="20"/>
          <w:szCs w:val="20"/>
        </w:rPr>
      </w:pPr>
      <w:r w:rsidRPr="000641A5">
        <w:rPr>
          <w:rFonts w:ascii="Times New Roman" w:hAnsi="Times New Roman" w:cs="Times New Roman"/>
          <w:bCs/>
          <w:iCs/>
          <w:color w:val="0000CC"/>
          <w:sz w:val="20"/>
          <w:szCs w:val="20"/>
        </w:rPr>
        <w:t>science</w:t>
      </w:r>
    </w:p>
    <w:p w14:paraId="1A5E6FDA" w14:textId="77777777" w:rsidR="00EF787C" w:rsidRPr="000641A5" w:rsidRDefault="00EF787C">
      <w:pPr>
        <w:pStyle w:val="NoSpacing"/>
        <w:rPr>
          <w:rFonts w:ascii="Times New Roman" w:hAnsi="Times New Roman" w:cs="Times New Roman"/>
          <w:b/>
        </w:rPr>
      </w:pPr>
    </w:p>
    <w:p w14:paraId="33F5AD67" w14:textId="77777777" w:rsidR="00EF787C" w:rsidRPr="000641A5" w:rsidRDefault="00EF787C">
      <w:pPr>
        <w:pStyle w:val="NoSpacing"/>
        <w:ind w:left="360"/>
        <w:rPr>
          <w:rFonts w:ascii="Times New Roman" w:hAnsi="Times New Roman" w:cs="Times New Roman"/>
          <w:b/>
        </w:rPr>
      </w:pPr>
    </w:p>
    <w:p w14:paraId="730A0C86" w14:textId="77777777" w:rsidR="00EF787C" w:rsidRPr="000641A5" w:rsidRDefault="00EF787C">
      <w:pPr>
        <w:pStyle w:val="NoSpacing"/>
        <w:ind w:left="360"/>
        <w:rPr>
          <w:rFonts w:ascii="Times New Roman" w:hAnsi="Times New Roman" w:cs="Times New Roman"/>
          <w:b/>
        </w:rPr>
      </w:pPr>
    </w:p>
    <w:p w14:paraId="638F7527" w14:textId="77777777" w:rsidR="00EF787C" w:rsidRPr="000641A5" w:rsidRDefault="00EF787C">
      <w:pPr>
        <w:pStyle w:val="NoSpacing"/>
        <w:ind w:left="360"/>
        <w:rPr>
          <w:rFonts w:ascii="Times New Roman" w:hAnsi="Times New Roman" w:cs="Times New Roman"/>
          <w:b/>
        </w:rPr>
      </w:pPr>
    </w:p>
    <w:p w14:paraId="118E3868" w14:textId="77777777" w:rsidR="00EF787C" w:rsidRPr="000641A5" w:rsidRDefault="00EF787C">
      <w:pPr>
        <w:pStyle w:val="NoSpacing"/>
        <w:ind w:left="360"/>
        <w:rPr>
          <w:rFonts w:ascii="Times New Roman" w:hAnsi="Times New Roman" w:cs="Times New Roman"/>
          <w:b/>
          <w:u w:val="single"/>
        </w:rPr>
      </w:pPr>
    </w:p>
    <w:p w14:paraId="18169C1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66EDB93"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10.5 CORE COMPETENCIES FOR ENTERING MEDICAL STUDENTS </w:t>
      </w:r>
    </w:p>
    <w:p w14:paraId="1A6E53E7" w14:textId="25A662F2" w:rsidR="00EF787C" w:rsidRDefault="00EF787C">
      <w:pPr>
        <w:spacing w:line="240" w:lineRule="auto"/>
        <w:jc w:val="both"/>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 xml:space="preserve">A medical school </w:t>
      </w:r>
      <w:r w:rsidR="00C15A42">
        <w:rPr>
          <w:rFonts w:ascii="Times New Roman" w:hAnsi="Times New Roman" w:cs="Times New Roman"/>
          <w:b/>
          <w:bCs/>
          <w:i/>
          <w:iCs/>
          <w:color w:val="0000CC"/>
          <w:sz w:val="20"/>
          <w:szCs w:val="20"/>
        </w:rPr>
        <w:t xml:space="preserve">defines </w:t>
      </w:r>
      <w:r w:rsidRPr="5F7FDA6B">
        <w:rPr>
          <w:rFonts w:ascii="Times New Roman" w:hAnsi="Times New Roman" w:cs="Times New Roman"/>
          <w:b/>
          <w:bCs/>
          <w:i/>
          <w:iCs/>
          <w:color w:val="0000CC"/>
          <w:sz w:val="20"/>
          <w:szCs w:val="20"/>
        </w:rPr>
        <w:t>and publishes core competencies for the admission of applicants</w:t>
      </w:r>
      <w:r w:rsidR="00084F41" w:rsidRPr="5F7FDA6B">
        <w:rPr>
          <w:rFonts w:ascii="Times New Roman" w:hAnsi="Times New Roman" w:cs="Times New Roman"/>
          <w:b/>
          <w:bCs/>
          <w:i/>
          <w:iCs/>
          <w:color w:val="0000CC"/>
          <w:sz w:val="20"/>
          <w:szCs w:val="20"/>
        </w:rPr>
        <w:t>.</w:t>
      </w:r>
      <w:r w:rsidR="00D339D4" w:rsidRPr="5F7FDA6B">
        <w:rPr>
          <w:rFonts w:ascii="Times New Roman" w:hAnsi="Times New Roman" w:cs="Times New Roman"/>
          <w:b/>
          <w:bCs/>
          <w:i/>
          <w:iCs/>
          <w:color w:val="0000CC"/>
          <w:sz w:val="20"/>
          <w:szCs w:val="20"/>
        </w:rPr>
        <w:t xml:space="preserve"> These entrance core competencies support the retention, promotion, and graduation of medical students. </w:t>
      </w:r>
    </w:p>
    <w:p w14:paraId="20D403D9" w14:textId="77777777" w:rsidR="000E67E4" w:rsidRPr="000641A5" w:rsidRDefault="000E67E4">
      <w:pPr>
        <w:spacing w:line="240" w:lineRule="auto"/>
        <w:jc w:val="both"/>
        <w:rPr>
          <w:rFonts w:ascii="Times New Roman" w:hAnsi="Times New Roman" w:cs="Times New Roman"/>
          <w:b/>
          <w:i/>
          <w:color w:val="0000CC"/>
          <w:sz w:val="20"/>
          <w:szCs w:val="20"/>
        </w:rPr>
      </w:pPr>
    </w:p>
    <w:p w14:paraId="1595771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10.5-1</w:t>
      </w:r>
    </w:p>
    <w:p w14:paraId="2207AE90" w14:textId="42481FE4" w:rsidR="00EF787C" w:rsidRPr="000641A5" w:rsidRDefault="00EF787C" w:rsidP="00733278">
      <w:pPr>
        <w:widowControl w:val="0"/>
        <w:spacing w:line="240" w:lineRule="auto"/>
        <w:rPr>
          <w:rFonts w:ascii="Times New Roman" w:hAnsi="Times New Roman" w:cs="Times New Roman"/>
          <w:i/>
          <w:sz w:val="20"/>
          <w:szCs w:val="20"/>
        </w:rPr>
      </w:pPr>
      <w:bookmarkStart w:id="99" w:name="_Hlk67062172"/>
      <w:bookmarkStart w:id="100" w:name="_Hlk37180396"/>
      <w:r w:rsidRPr="000641A5">
        <w:rPr>
          <w:rFonts w:ascii="Times New Roman" w:hAnsi="Times New Roman" w:cs="Times New Roman"/>
          <w:i/>
          <w:sz w:val="20"/>
          <w:szCs w:val="20"/>
        </w:rPr>
        <w:t xml:space="preserve">The medical school </w:t>
      </w:r>
      <w:r w:rsidRPr="0447AE2C">
        <w:rPr>
          <w:rFonts w:ascii="Times New Roman" w:hAnsi="Times New Roman" w:cs="Times New Roman"/>
          <w:i/>
          <w:iCs/>
          <w:sz w:val="20"/>
          <w:szCs w:val="20"/>
        </w:rPr>
        <w:t>de</w:t>
      </w:r>
      <w:r w:rsidR="71A7AC74" w:rsidRPr="0447AE2C">
        <w:rPr>
          <w:rFonts w:ascii="Times New Roman" w:hAnsi="Times New Roman" w:cs="Times New Roman"/>
          <w:i/>
          <w:iCs/>
          <w:sz w:val="20"/>
          <w:szCs w:val="20"/>
        </w:rPr>
        <w:t>fines</w:t>
      </w:r>
      <w:r w:rsidRPr="000641A5">
        <w:rPr>
          <w:rFonts w:ascii="Times New Roman" w:hAnsi="Times New Roman" w:cs="Times New Roman"/>
          <w:i/>
          <w:sz w:val="20"/>
          <w:szCs w:val="20"/>
        </w:rPr>
        <w:t xml:space="preserve"> and publishes core competencies for the admission of applicants.</w:t>
      </w:r>
      <w:bookmarkEnd w:id="99"/>
      <w:r w:rsidR="00DA3996" w:rsidRPr="00DA3996">
        <w:t xml:space="preserve"> </w:t>
      </w:r>
      <w:r w:rsidR="00DA3996" w:rsidRPr="00DA3996">
        <w:rPr>
          <w:rFonts w:ascii="Times New Roman" w:hAnsi="Times New Roman" w:cs="Times New Roman"/>
          <w:i/>
          <w:sz w:val="20"/>
          <w:szCs w:val="20"/>
        </w:rPr>
        <w:t>These entrance core competencies support the retention, promotion, and graduation</w:t>
      </w:r>
      <w:r w:rsidR="00733278">
        <w:rPr>
          <w:rFonts w:ascii="Times New Roman" w:hAnsi="Times New Roman" w:cs="Times New Roman"/>
          <w:i/>
          <w:sz w:val="20"/>
          <w:szCs w:val="20"/>
        </w:rPr>
        <w:t xml:space="preserve"> </w:t>
      </w:r>
      <w:r w:rsidR="00DA3996" w:rsidRPr="00DA3996">
        <w:rPr>
          <w:rFonts w:ascii="Times New Roman" w:hAnsi="Times New Roman" w:cs="Times New Roman"/>
          <w:i/>
          <w:sz w:val="20"/>
          <w:szCs w:val="20"/>
        </w:rPr>
        <w:t xml:space="preserve">of medical students.  </w:t>
      </w:r>
    </w:p>
    <w:p w14:paraId="1BC09D09"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47552A20" w14:textId="0B1BB7ED" w:rsidR="00EF787C" w:rsidRPr="000641A5" w:rsidRDefault="00EF787C" w:rsidP="5F7FDA6B">
      <w:pPr>
        <w:pStyle w:val="ListParagraph"/>
        <w:widowControl w:val="0"/>
        <w:numPr>
          <w:ilvl w:val="0"/>
          <w:numId w:val="224"/>
        </w:numPr>
        <w:spacing w:line="240" w:lineRule="auto"/>
        <w:rPr>
          <w:rFonts w:ascii="Times New Roman" w:hAnsi="Times New Roman" w:cs="Times New Roman"/>
          <w:color w:val="0000CC"/>
          <w:sz w:val="20"/>
          <w:szCs w:val="20"/>
        </w:rPr>
      </w:pPr>
      <w:bookmarkStart w:id="101" w:name="_Hlk67061196"/>
      <w:bookmarkEnd w:id="100"/>
      <w:r w:rsidRPr="5F7FDA6B">
        <w:rPr>
          <w:rFonts w:ascii="Times New Roman" w:hAnsi="Times New Roman" w:cs="Times New Roman"/>
          <w:color w:val="0000CC"/>
          <w:sz w:val="20"/>
          <w:szCs w:val="20"/>
        </w:rPr>
        <w:t>Provide the medical school’s core competencies for the admission of applicants and the retention</w:t>
      </w:r>
      <w:r w:rsidR="48C187BC" w:rsidRPr="5F7FDA6B">
        <w:rPr>
          <w:rFonts w:ascii="Times New Roman" w:hAnsi="Times New Roman" w:cs="Times New Roman"/>
          <w:color w:val="0000CC"/>
          <w:sz w:val="20"/>
          <w:szCs w:val="20"/>
        </w:rPr>
        <w:t xml:space="preserve">, promotion </w:t>
      </w:r>
      <w:r w:rsidRPr="5F7FDA6B">
        <w:rPr>
          <w:rFonts w:ascii="Times New Roman" w:hAnsi="Times New Roman" w:cs="Times New Roman"/>
          <w:color w:val="0000CC"/>
          <w:sz w:val="20"/>
          <w:szCs w:val="20"/>
        </w:rPr>
        <w:t>and graduation of medical students. Highlight the appropriate text for:  admission, retention, and graduation. (</w:t>
      </w:r>
      <w:r w:rsidRPr="5F7FDA6B">
        <w:rPr>
          <w:rFonts w:ascii="Times New Roman" w:hAnsi="Times New Roman" w:cs="Times New Roman"/>
          <w:b/>
          <w:bCs/>
          <w:i/>
          <w:iCs/>
          <w:color w:val="0000CC"/>
          <w:sz w:val="20"/>
          <w:szCs w:val="20"/>
        </w:rPr>
        <w:t>Appendix 10.5-1 A</w:t>
      </w:r>
      <w:r w:rsidRPr="5F7FDA6B">
        <w:rPr>
          <w:rFonts w:ascii="Times New Roman" w:hAnsi="Times New Roman" w:cs="Times New Roman"/>
          <w:color w:val="0000CC"/>
          <w:sz w:val="20"/>
          <w:szCs w:val="20"/>
        </w:rPr>
        <w:t>)</w:t>
      </w:r>
    </w:p>
    <w:bookmarkEnd w:id="101"/>
    <w:p w14:paraId="293DEEE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02251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556177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2CFBD0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692716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B1481EA" w14:textId="1FEBD40F" w:rsidR="00EF787C" w:rsidRPr="000641A5" w:rsidRDefault="390D9419" w:rsidP="1168B689">
      <w:pPr>
        <w:pStyle w:val="ListParagraph"/>
        <w:numPr>
          <w:ilvl w:val="0"/>
          <w:numId w:val="224"/>
        </w:numPr>
        <w:spacing w:line="240" w:lineRule="auto"/>
        <w:jc w:val="both"/>
        <w:rPr>
          <w:rFonts w:ascii="Times New Roman" w:hAnsi="Times New Roman" w:cs="Times New Roman"/>
          <w:b/>
          <w:bCs/>
          <w:color w:val="0000CC"/>
          <w:sz w:val="20"/>
          <w:szCs w:val="20"/>
        </w:rPr>
      </w:pPr>
      <w:r w:rsidRPr="4F3E5292">
        <w:rPr>
          <w:rFonts w:ascii="Times New Roman" w:hAnsi="Times New Roman" w:cs="Times New Roman"/>
          <w:color w:val="0000CC"/>
          <w:sz w:val="20"/>
          <w:szCs w:val="20"/>
        </w:rPr>
        <w:t>Describe how core competencies for admission</w:t>
      </w:r>
      <w:r w:rsidR="00DA3996" w:rsidRPr="4F3E5292">
        <w:rPr>
          <w:rFonts w:ascii="Times New Roman" w:hAnsi="Times New Roman" w:cs="Times New Roman"/>
          <w:color w:val="0000CC"/>
          <w:sz w:val="20"/>
          <w:szCs w:val="20"/>
        </w:rPr>
        <w:t xml:space="preserve"> support the</w:t>
      </w:r>
      <w:r w:rsidR="00733278" w:rsidRPr="4F3E5292">
        <w:rPr>
          <w:rFonts w:ascii="Times New Roman" w:hAnsi="Times New Roman" w:cs="Times New Roman"/>
          <w:color w:val="0000CC"/>
          <w:sz w:val="20"/>
          <w:szCs w:val="20"/>
        </w:rPr>
        <w:t xml:space="preserve"> </w:t>
      </w:r>
      <w:r w:rsidRPr="4F3E5292">
        <w:rPr>
          <w:rFonts w:ascii="Times New Roman" w:hAnsi="Times New Roman" w:cs="Times New Roman"/>
          <w:color w:val="0000CC"/>
          <w:sz w:val="20"/>
          <w:szCs w:val="20"/>
        </w:rPr>
        <w:t xml:space="preserve">retention, </w:t>
      </w:r>
      <w:r w:rsidR="00DA3996" w:rsidRPr="4F3E5292">
        <w:rPr>
          <w:rFonts w:ascii="Times New Roman" w:hAnsi="Times New Roman" w:cs="Times New Roman"/>
          <w:color w:val="0000CC"/>
          <w:sz w:val="20"/>
          <w:szCs w:val="20"/>
        </w:rPr>
        <w:t xml:space="preserve">promotion, </w:t>
      </w:r>
      <w:r w:rsidRPr="4F3E5292">
        <w:rPr>
          <w:rFonts w:ascii="Times New Roman" w:hAnsi="Times New Roman" w:cs="Times New Roman"/>
          <w:color w:val="0000CC"/>
          <w:sz w:val="20"/>
          <w:szCs w:val="20"/>
        </w:rPr>
        <w:t>and graduation of medical students are disseminated to potential and actual applicants, enrol</w:t>
      </w:r>
      <w:r w:rsidR="61075D9D" w:rsidRPr="4F3E5292">
        <w:rPr>
          <w:rFonts w:ascii="Times New Roman" w:hAnsi="Times New Roman" w:cs="Times New Roman"/>
          <w:color w:val="0000CC"/>
          <w:sz w:val="20"/>
          <w:szCs w:val="20"/>
        </w:rPr>
        <w:t>l</w:t>
      </w:r>
      <w:r w:rsidRPr="4F3E5292">
        <w:rPr>
          <w:rFonts w:ascii="Times New Roman" w:hAnsi="Times New Roman" w:cs="Times New Roman"/>
          <w:color w:val="0000CC"/>
          <w:sz w:val="20"/>
          <w:szCs w:val="20"/>
        </w:rPr>
        <w:t>ed medical students, and faculty members.</w:t>
      </w:r>
    </w:p>
    <w:p w14:paraId="2CC8A229" w14:textId="77777777" w:rsidR="00EF787C" w:rsidRPr="000641A5" w:rsidRDefault="00EF787C">
      <w:pPr>
        <w:spacing w:line="240" w:lineRule="auto"/>
        <w:ind w:left="360"/>
        <w:jc w:val="both"/>
        <w:rPr>
          <w:rFonts w:ascii="Times New Roman" w:hAnsi="Times New Roman" w:cs="Times New Roman"/>
          <w:bCs/>
          <w:iCs/>
          <w:sz w:val="20"/>
          <w:szCs w:val="20"/>
        </w:rPr>
      </w:pPr>
    </w:p>
    <w:p w14:paraId="2801C28E" w14:textId="77777777" w:rsidR="00EF787C" w:rsidRPr="000641A5" w:rsidRDefault="00EF787C">
      <w:pPr>
        <w:spacing w:line="240" w:lineRule="auto"/>
        <w:ind w:left="360"/>
        <w:jc w:val="both"/>
        <w:rPr>
          <w:rFonts w:ascii="Times New Roman" w:hAnsi="Times New Roman" w:cs="Times New Roman"/>
          <w:bCs/>
          <w:iCs/>
          <w:sz w:val="20"/>
          <w:szCs w:val="20"/>
        </w:rPr>
      </w:pPr>
    </w:p>
    <w:p w14:paraId="66919C3F" w14:textId="77777777" w:rsidR="00EF787C" w:rsidRPr="000641A5" w:rsidRDefault="00EF787C">
      <w:pPr>
        <w:spacing w:line="240" w:lineRule="auto"/>
        <w:ind w:left="360"/>
        <w:jc w:val="both"/>
        <w:rPr>
          <w:rFonts w:ascii="Times New Roman" w:hAnsi="Times New Roman" w:cs="Times New Roman"/>
          <w:bCs/>
          <w:iCs/>
          <w:sz w:val="20"/>
          <w:szCs w:val="20"/>
        </w:rPr>
      </w:pPr>
    </w:p>
    <w:p w14:paraId="7B2414D8" w14:textId="77777777" w:rsidR="00EF787C" w:rsidRPr="000641A5" w:rsidRDefault="00EF787C">
      <w:pPr>
        <w:spacing w:line="240" w:lineRule="auto"/>
        <w:ind w:left="360"/>
        <w:jc w:val="both"/>
        <w:rPr>
          <w:rFonts w:ascii="Times New Roman" w:hAnsi="Times New Roman" w:cs="Times New Roman"/>
          <w:bCs/>
          <w:iCs/>
          <w:sz w:val="20"/>
          <w:szCs w:val="20"/>
        </w:rPr>
      </w:pPr>
    </w:p>
    <w:p w14:paraId="32409B41" w14:textId="77777777" w:rsidR="00EF787C" w:rsidRPr="000641A5" w:rsidRDefault="00EF787C">
      <w:pPr>
        <w:spacing w:line="240" w:lineRule="auto"/>
        <w:ind w:left="360"/>
        <w:rPr>
          <w:rFonts w:ascii="Times New Roman" w:hAnsi="Times New Roman" w:cs="Times New Roman"/>
          <w:bCs/>
          <w:iCs/>
          <w:sz w:val="20"/>
          <w:szCs w:val="20"/>
        </w:rPr>
      </w:pPr>
    </w:p>
    <w:p w14:paraId="7390DEF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7C64EBF"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10.6 CONTENT OF INFORMATIONAL MATERIALS </w:t>
      </w:r>
    </w:p>
    <w:p w14:paraId="2DC7C509" w14:textId="0867C666"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school’s calendar and other informational, advertising, and recruitment materials present a</w:t>
      </w:r>
      <w:r w:rsidR="00612B48">
        <w:rPr>
          <w:rFonts w:ascii="Times New Roman" w:hAnsi="Times New Roman" w:cs="Times New Roman"/>
          <w:b/>
          <w:i/>
          <w:color w:val="0000CC"/>
          <w:sz w:val="20"/>
          <w:szCs w:val="20"/>
        </w:rPr>
        <w:t>n</w:t>
      </w:r>
      <w:r w:rsidRPr="000641A5">
        <w:rPr>
          <w:rFonts w:ascii="Times New Roman" w:hAnsi="Times New Roman" w:cs="Times New Roman"/>
          <w:b/>
          <w:i/>
          <w:color w:val="0000CC"/>
          <w:sz w:val="20"/>
          <w:szCs w:val="20"/>
        </w:rPr>
        <w:t xml:space="preserve"> accurate </w:t>
      </w:r>
      <w:r w:rsidR="0034040E">
        <w:rPr>
          <w:rFonts w:ascii="Times New Roman" w:hAnsi="Times New Roman" w:cs="Times New Roman"/>
          <w:b/>
          <w:i/>
          <w:color w:val="0000CC"/>
          <w:sz w:val="20"/>
          <w:szCs w:val="20"/>
        </w:rPr>
        <w:t xml:space="preserve">and current </w:t>
      </w:r>
      <w:r w:rsidRPr="000641A5">
        <w:rPr>
          <w:rFonts w:ascii="Times New Roman" w:hAnsi="Times New Roman" w:cs="Times New Roman"/>
          <w:b/>
          <w:i/>
          <w:color w:val="0000CC"/>
          <w:sz w:val="20"/>
          <w:szCs w:val="20"/>
        </w:rPr>
        <w:t>representation of the mission and objectives of the medical education program, state the academic and other (e.g., immunization) requirements for the undergraduate medical degree and all associated joint degree programs, provide the most recent academic schedule for each curricular option, and describe all required learning experiences in the medical education program.</w:t>
      </w:r>
    </w:p>
    <w:p w14:paraId="6F5CF365" w14:textId="77777777" w:rsidR="00EF787C" w:rsidRPr="000641A5" w:rsidRDefault="00EF787C">
      <w:pPr>
        <w:widowControl w:val="0"/>
        <w:spacing w:line="240" w:lineRule="auto"/>
        <w:rPr>
          <w:rFonts w:ascii="Times New Roman" w:hAnsi="Times New Roman" w:cs="Times New Roman"/>
          <w:b/>
          <w:i/>
          <w:sz w:val="20"/>
          <w:szCs w:val="20"/>
          <w:u w:val="single"/>
        </w:rPr>
      </w:pPr>
    </w:p>
    <w:p w14:paraId="5BF25357"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10.6-1</w:t>
      </w:r>
    </w:p>
    <w:p w14:paraId="7A740EF0"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school’s calendar and other informational, advertising, and recruitment materials </w:t>
      </w:r>
    </w:p>
    <w:p w14:paraId="516E0153" w14:textId="13086528" w:rsidR="00EF787C" w:rsidRPr="000641A5" w:rsidRDefault="00EF787C">
      <w:pPr>
        <w:widowControl w:val="0"/>
        <w:numPr>
          <w:ilvl w:val="0"/>
          <w:numId w:val="22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present </w:t>
      </w:r>
      <w:r w:rsidRPr="0447AE2C">
        <w:rPr>
          <w:rFonts w:ascii="Times New Roman" w:hAnsi="Times New Roman" w:cs="Times New Roman"/>
          <w:i/>
          <w:iCs/>
          <w:sz w:val="20"/>
          <w:szCs w:val="20"/>
        </w:rPr>
        <w:t>a</w:t>
      </w:r>
      <w:r w:rsidR="19EE8372" w:rsidRPr="0447AE2C">
        <w:rPr>
          <w:rFonts w:ascii="Times New Roman" w:hAnsi="Times New Roman" w:cs="Times New Roman"/>
          <w:i/>
          <w:iCs/>
          <w:sz w:val="20"/>
          <w:szCs w:val="20"/>
        </w:rPr>
        <w:t>n</w:t>
      </w:r>
      <w:r w:rsidR="004110E0">
        <w:rPr>
          <w:rFonts w:ascii="Times New Roman" w:hAnsi="Times New Roman" w:cs="Times New Roman"/>
          <w:i/>
          <w:iCs/>
          <w:sz w:val="20"/>
          <w:szCs w:val="20"/>
        </w:rPr>
        <w:t xml:space="preserve"> </w:t>
      </w:r>
      <w:r w:rsidRPr="000641A5">
        <w:rPr>
          <w:rFonts w:ascii="Times New Roman" w:hAnsi="Times New Roman" w:cs="Times New Roman"/>
          <w:i/>
          <w:sz w:val="20"/>
          <w:szCs w:val="20"/>
        </w:rPr>
        <w:t xml:space="preserve">accurate </w:t>
      </w:r>
      <w:r w:rsidR="2028B235" w:rsidRPr="0447AE2C">
        <w:rPr>
          <w:rFonts w:ascii="Times New Roman" w:hAnsi="Times New Roman" w:cs="Times New Roman"/>
          <w:i/>
          <w:iCs/>
          <w:sz w:val="20"/>
          <w:szCs w:val="20"/>
        </w:rPr>
        <w:t>and current</w:t>
      </w:r>
      <w:r w:rsidRPr="0447AE2C">
        <w:rPr>
          <w:rFonts w:ascii="Times New Roman" w:hAnsi="Times New Roman" w:cs="Times New Roman"/>
          <w:i/>
          <w:iCs/>
          <w:sz w:val="20"/>
          <w:szCs w:val="20"/>
        </w:rPr>
        <w:t xml:space="preserve"> </w:t>
      </w:r>
      <w:r w:rsidRPr="000641A5">
        <w:rPr>
          <w:rFonts w:ascii="Times New Roman" w:hAnsi="Times New Roman" w:cs="Times New Roman"/>
          <w:i/>
          <w:sz w:val="20"/>
          <w:szCs w:val="20"/>
        </w:rPr>
        <w:t>representation of the mission and objectives of the medical education program</w:t>
      </w:r>
    </w:p>
    <w:p w14:paraId="0435BBFA" w14:textId="77777777" w:rsidR="00EF787C" w:rsidRPr="000641A5" w:rsidRDefault="00EF787C">
      <w:pPr>
        <w:widowControl w:val="0"/>
        <w:numPr>
          <w:ilvl w:val="0"/>
          <w:numId w:val="22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state the academic and other (e.g., immunization) requirements for the undergraduate medical degree and all associated joint degree programs </w:t>
      </w:r>
    </w:p>
    <w:p w14:paraId="1C790BBD" w14:textId="77777777" w:rsidR="00EF787C" w:rsidRPr="000641A5" w:rsidRDefault="00EF787C">
      <w:pPr>
        <w:widowControl w:val="0"/>
        <w:numPr>
          <w:ilvl w:val="0"/>
          <w:numId w:val="22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provide the most recent academic schedule for each curricular option </w:t>
      </w:r>
    </w:p>
    <w:p w14:paraId="6AC401B0" w14:textId="77777777" w:rsidR="00EF787C" w:rsidRPr="000641A5" w:rsidRDefault="00EF787C">
      <w:pPr>
        <w:widowControl w:val="0"/>
        <w:numPr>
          <w:ilvl w:val="0"/>
          <w:numId w:val="22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describe all required learning experiences in the medical education program</w:t>
      </w:r>
    </w:p>
    <w:p w14:paraId="7C81A755" w14:textId="77777777" w:rsidR="00EF787C" w:rsidRPr="000641A5" w:rsidRDefault="00EF787C">
      <w:pPr>
        <w:widowControl w:val="0"/>
        <w:spacing w:line="240" w:lineRule="auto"/>
        <w:rPr>
          <w:rFonts w:ascii="Times New Roman" w:hAnsi="Times New Roman" w:cs="Times New Roman"/>
          <w:i/>
          <w:sz w:val="20"/>
          <w:szCs w:val="20"/>
        </w:rPr>
      </w:pPr>
    </w:p>
    <w:p w14:paraId="14FD6563" w14:textId="77777777" w:rsidR="00EF787C" w:rsidRPr="000641A5" w:rsidRDefault="00EF787C">
      <w:pPr>
        <w:pStyle w:val="ListParagraph"/>
        <w:widowControl w:val="0"/>
        <w:numPr>
          <w:ilvl w:val="0"/>
          <w:numId w:val="22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sections of the medical school’s calendar that address the areas listed above.  Highlight the calendar sections as appropriate. (</w:t>
      </w:r>
      <w:r w:rsidRPr="000641A5">
        <w:rPr>
          <w:rFonts w:ascii="Times New Roman" w:hAnsi="Times New Roman" w:cs="Times New Roman"/>
          <w:b/>
          <w:i/>
          <w:color w:val="0000CC"/>
          <w:sz w:val="20"/>
          <w:szCs w:val="20"/>
        </w:rPr>
        <w:t>Appendix 10.6-1 A</w:t>
      </w:r>
      <w:r w:rsidRPr="000641A5">
        <w:rPr>
          <w:rFonts w:ascii="Times New Roman" w:hAnsi="Times New Roman" w:cs="Times New Roman"/>
          <w:bCs/>
          <w:iCs/>
          <w:color w:val="0000CC"/>
          <w:sz w:val="20"/>
          <w:szCs w:val="20"/>
        </w:rPr>
        <w:t>)</w:t>
      </w:r>
    </w:p>
    <w:p w14:paraId="58274408" w14:textId="77777777" w:rsidR="00EF787C" w:rsidRPr="000641A5" w:rsidRDefault="00EF787C">
      <w:pPr>
        <w:spacing w:line="240" w:lineRule="auto"/>
        <w:ind w:left="360"/>
        <w:rPr>
          <w:rFonts w:ascii="Times New Roman" w:hAnsi="Times New Roman" w:cs="Times New Roman"/>
          <w:sz w:val="20"/>
          <w:szCs w:val="20"/>
        </w:rPr>
      </w:pPr>
    </w:p>
    <w:p w14:paraId="7569C22A" w14:textId="77777777" w:rsidR="00EF787C" w:rsidRPr="000641A5" w:rsidRDefault="00EF787C">
      <w:pPr>
        <w:spacing w:line="240" w:lineRule="auto"/>
        <w:ind w:left="360"/>
        <w:rPr>
          <w:rFonts w:ascii="Times New Roman" w:hAnsi="Times New Roman" w:cs="Times New Roman"/>
          <w:sz w:val="20"/>
          <w:szCs w:val="20"/>
        </w:rPr>
      </w:pPr>
    </w:p>
    <w:p w14:paraId="754ACE99" w14:textId="77777777" w:rsidR="00EF787C" w:rsidRPr="000641A5" w:rsidRDefault="00EF787C">
      <w:pPr>
        <w:spacing w:line="240" w:lineRule="auto"/>
        <w:ind w:left="360"/>
        <w:rPr>
          <w:rFonts w:ascii="Times New Roman" w:hAnsi="Times New Roman" w:cs="Times New Roman"/>
          <w:sz w:val="20"/>
          <w:szCs w:val="20"/>
        </w:rPr>
      </w:pPr>
    </w:p>
    <w:p w14:paraId="51E4C1D6" w14:textId="77777777" w:rsidR="00EF787C" w:rsidRPr="000641A5" w:rsidRDefault="00EF787C">
      <w:pPr>
        <w:spacing w:line="240" w:lineRule="auto"/>
        <w:ind w:left="360"/>
        <w:rPr>
          <w:rFonts w:ascii="Times New Roman" w:hAnsi="Times New Roman" w:cs="Times New Roman"/>
          <w:sz w:val="20"/>
          <w:szCs w:val="20"/>
        </w:rPr>
      </w:pPr>
    </w:p>
    <w:p w14:paraId="4FED0B21" w14:textId="77777777" w:rsidR="00EF787C" w:rsidRPr="000641A5" w:rsidRDefault="00EF787C">
      <w:pPr>
        <w:spacing w:line="240" w:lineRule="auto"/>
        <w:ind w:left="360"/>
        <w:rPr>
          <w:rFonts w:ascii="Times New Roman" w:hAnsi="Times New Roman" w:cs="Times New Roman"/>
          <w:sz w:val="20"/>
          <w:szCs w:val="20"/>
        </w:rPr>
      </w:pPr>
    </w:p>
    <w:p w14:paraId="53D0C967" w14:textId="77777777" w:rsidR="00EF787C" w:rsidRPr="000641A5" w:rsidRDefault="00EF787C">
      <w:pPr>
        <w:pStyle w:val="ListParagraph"/>
        <w:numPr>
          <w:ilvl w:val="0"/>
          <w:numId w:val="226"/>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no more than three examples of other informational, advertising, and recruitment materials that address the areas listed above.  Highlight the sections as appropriate.  (</w:t>
      </w:r>
      <w:r w:rsidRPr="000641A5">
        <w:rPr>
          <w:rFonts w:ascii="Times New Roman" w:hAnsi="Times New Roman" w:cs="Times New Roman"/>
          <w:b/>
          <w:i/>
          <w:color w:val="0000CC"/>
          <w:sz w:val="20"/>
          <w:szCs w:val="20"/>
        </w:rPr>
        <w:t>Appendix 10.6-1 B</w:t>
      </w:r>
      <w:r w:rsidRPr="000641A5">
        <w:rPr>
          <w:rFonts w:ascii="Times New Roman" w:hAnsi="Times New Roman" w:cs="Times New Roman"/>
          <w:bCs/>
          <w:iCs/>
          <w:color w:val="0000CC"/>
          <w:sz w:val="20"/>
          <w:szCs w:val="20"/>
        </w:rPr>
        <w:t>)</w:t>
      </w:r>
    </w:p>
    <w:p w14:paraId="0BCB5B26"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13747568"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75C8DDE3"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35F535C4"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1B1C740D"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2D9CD404" w14:textId="77777777" w:rsidR="00EF787C" w:rsidRPr="000641A5" w:rsidRDefault="00EF787C">
      <w:pPr>
        <w:pStyle w:val="ListParagraph"/>
        <w:numPr>
          <w:ilvl w:val="0"/>
          <w:numId w:val="22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informational, advertising and recruitment materials about the medical education program are accurate and balanced.</w:t>
      </w:r>
    </w:p>
    <w:p w14:paraId="747E6741" w14:textId="77777777" w:rsidR="00EF787C" w:rsidRPr="000641A5" w:rsidRDefault="00EF787C">
      <w:pPr>
        <w:spacing w:line="240" w:lineRule="auto"/>
        <w:ind w:left="360"/>
        <w:rPr>
          <w:rFonts w:ascii="Times New Roman" w:hAnsi="Times New Roman" w:cs="Times New Roman"/>
          <w:bCs/>
          <w:iCs/>
          <w:sz w:val="20"/>
          <w:szCs w:val="20"/>
        </w:rPr>
      </w:pPr>
    </w:p>
    <w:p w14:paraId="304C2598" w14:textId="77777777" w:rsidR="00EF787C" w:rsidRPr="000641A5" w:rsidRDefault="00EF787C">
      <w:pPr>
        <w:spacing w:line="240" w:lineRule="auto"/>
        <w:ind w:left="360"/>
        <w:rPr>
          <w:rFonts w:ascii="Times New Roman" w:hAnsi="Times New Roman" w:cs="Times New Roman"/>
          <w:bCs/>
          <w:iCs/>
          <w:sz w:val="20"/>
          <w:szCs w:val="20"/>
        </w:rPr>
      </w:pPr>
    </w:p>
    <w:p w14:paraId="744B1128" w14:textId="77777777" w:rsidR="00EF787C" w:rsidRPr="000641A5" w:rsidRDefault="00EF787C">
      <w:pPr>
        <w:spacing w:line="240" w:lineRule="auto"/>
        <w:ind w:left="360"/>
        <w:rPr>
          <w:rFonts w:ascii="Times New Roman" w:hAnsi="Times New Roman" w:cs="Times New Roman"/>
          <w:bCs/>
          <w:iCs/>
          <w:sz w:val="20"/>
          <w:szCs w:val="20"/>
        </w:rPr>
      </w:pPr>
    </w:p>
    <w:p w14:paraId="7EDE1CAB" w14:textId="77777777" w:rsidR="00EF787C" w:rsidRPr="000641A5" w:rsidRDefault="00EF787C">
      <w:pPr>
        <w:spacing w:line="240" w:lineRule="auto"/>
        <w:ind w:left="360"/>
        <w:rPr>
          <w:rFonts w:ascii="Times New Roman" w:hAnsi="Times New Roman" w:cs="Times New Roman"/>
          <w:bCs/>
          <w:iCs/>
          <w:sz w:val="20"/>
          <w:szCs w:val="20"/>
        </w:rPr>
      </w:pPr>
    </w:p>
    <w:p w14:paraId="29FED71D" w14:textId="77777777" w:rsidR="00EF787C" w:rsidRPr="000641A5" w:rsidRDefault="00EF787C">
      <w:pPr>
        <w:spacing w:line="240" w:lineRule="auto"/>
        <w:rPr>
          <w:rFonts w:ascii="Times New Roman" w:hAnsi="Times New Roman" w:cs="Times New Roman"/>
          <w:b/>
          <w:i/>
          <w:strike/>
          <w:color w:val="0000CC"/>
          <w:sz w:val="20"/>
          <w:szCs w:val="20"/>
        </w:rPr>
      </w:pPr>
      <w:r w:rsidRPr="000641A5">
        <w:rPr>
          <w:rFonts w:ascii="Times New Roman" w:hAnsi="Times New Roman" w:cs="Times New Roman"/>
          <w:b/>
          <w:i/>
          <w:strike/>
          <w:color w:val="0000CC"/>
          <w:sz w:val="20"/>
          <w:szCs w:val="20"/>
        </w:rPr>
        <w:br w:type="page"/>
      </w:r>
    </w:p>
    <w:p w14:paraId="308F4B47"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10.7 TRANSFER STUDENTS </w:t>
      </w:r>
    </w:p>
    <w:p w14:paraId="0447B12C" w14:textId="77777777" w:rsidR="00EF787C" w:rsidRPr="000641A5" w:rsidRDefault="00EF787C">
      <w:pPr>
        <w:widowControl w:val="0"/>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ensures that any student accepted for transfer or admission with advanced standing demonstrates academic achievements, completion of relevant prior required learning experiences, and other relevant characteristics comparable to those of the school’s medical students at the same level. A medical school accepts a transfer medical student into the final year of a medical education program only in rare and extraordinary personal or educational circumstances.</w:t>
      </w:r>
    </w:p>
    <w:p w14:paraId="68DB3C6F" w14:textId="77777777" w:rsidR="00EF787C" w:rsidRPr="000641A5" w:rsidRDefault="00EF787C" w:rsidP="00C65D59">
      <w:pPr>
        <w:widowControl w:val="0"/>
        <w:spacing w:line="240" w:lineRule="auto"/>
        <w:rPr>
          <w:rFonts w:ascii="Times New Roman" w:eastAsia="Times New Roman" w:hAnsi="Times New Roman" w:cs="Times New Roman"/>
          <w:snapToGrid w:val="0"/>
          <w:sz w:val="20"/>
          <w:szCs w:val="20"/>
        </w:rPr>
      </w:pPr>
    </w:p>
    <w:p w14:paraId="3DAA4B7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10.7-1</w:t>
      </w:r>
    </w:p>
    <w:p w14:paraId="491DBF3D"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any student accepted for transfer or admission with advanced standing demonstrates academic achievements, completion of relevant prior required learning experiences, and other relevant characteristics comparable to those of school’s medical students at the same level.</w:t>
      </w:r>
    </w:p>
    <w:p w14:paraId="153E6B0B"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69D3D58" w14:textId="77777777" w:rsidR="00EF787C" w:rsidRPr="000641A5" w:rsidRDefault="00EF787C">
      <w:pPr>
        <w:pStyle w:val="ListParagraph"/>
        <w:widowControl w:val="0"/>
        <w:numPr>
          <w:ilvl w:val="0"/>
          <w:numId w:val="22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ensures that any student accepted for transfer or admission with advanced standing demonstrates academic achievements, completion of relevant prior required learning experiences, and other relevant characteristics comparable to those of the school’s medical students at the same level. </w:t>
      </w:r>
    </w:p>
    <w:p w14:paraId="2947233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91F1BC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9793B2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ADEC77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F9715F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231A61B"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10.7-2</w:t>
      </w:r>
    </w:p>
    <w:p w14:paraId="65BE0E55"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accepts a transfer medical student into the final year of the medical education program only in rare and extraordinary personal or educational circumstances.</w:t>
      </w:r>
    </w:p>
    <w:p w14:paraId="4738B961" w14:textId="77777777" w:rsidR="00EF787C" w:rsidRPr="000641A5" w:rsidRDefault="00EF787C">
      <w:pPr>
        <w:pStyle w:val="ListParagraph"/>
        <w:numPr>
          <w:ilvl w:val="0"/>
          <w:numId w:val="228"/>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10.7-2 A</w:t>
      </w:r>
    </w:p>
    <w:p w14:paraId="662CAAA8" w14:textId="77777777" w:rsidR="00EF787C" w:rsidRPr="000641A5" w:rsidRDefault="00EF787C">
      <w:pPr>
        <w:pStyle w:val="ListParagraph"/>
        <w:spacing w:before="240" w:line="240" w:lineRule="auto"/>
        <w:ind w:left="0"/>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4715"/>
        <w:gridCol w:w="1509"/>
        <w:gridCol w:w="1333"/>
        <w:gridCol w:w="1333"/>
        <w:gridCol w:w="1422"/>
        <w:gridCol w:w="1333"/>
        <w:gridCol w:w="546"/>
        <w:gridCol w:w="876"/>
        <w:gridCol w:w="1333"/>
      </w:tblGrid>
      <w:tr w:rsidR="00EF787C" w:rsidRPr="000641A5" w14:paraId="26458647" w14:textId="77777777" w:rsidTr="004E4D28">
        <w:tc>
          <w:tcPr>
            <w:tcW w:w="12191" w:type="dxa"/>
            <w:gridSpan w:val="7"/>
            <w:tcBorders>
              <w:top w:val="nil"/>
              <w:left w:val="nil"/>
              <w:bottom w:val="single" w:sz="4" w:space="0" w:color="auto"/>
              <w:right w:val="nil"/>
            </w:tcBorders>
            <w:vAlign w:val="center"/>
          </w:tcPr>
          <w:p w14:paraId="5A9BE8DD"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Table 10.7-2 A | Transfer Students into the Final Year</w:t>
            </w:r>
          </w:p>
        </w:tc>
        <w:tc>
          <w:tcPr>
            <w:tcW w:w="2209" w:type="dxa"/>
            <w:gridSpan w:val="2"/>
            <w:tcBorders>
              <w:top w:val="nil"/>
              <w:left w:val="nil"/>
              <w:bottom w:val="single" w:sz="4" w:space="0" w:color="auto"/>
              <w:right w:val="nil"/>
            </w:tcBorders>
            <w:vAlign w:val="center"/>
          </w:tcPr>
          <w:p w14:paraId="2A414D77" w14:textId="77777777" w:rsidR="00EF787C" w:rsidRPr="000641A5" w:rsidRDefault="00EF787C">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48FC4051" w14:textId="77777777" w:rsidTr="004E4D28">
        <w:tc>
          <w:tcPr>
            <w:tcW w:w="1440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3D2689"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number of transfer students admitted by academic year (AY) into the final year of the curriculum since the time of the last full site visit.  Enter data as appropriate according to the accreditation status of the medical education program from which students transferred.  Add rows as necessary.</w:t>
            </w:r>
          </w:p>
        </w:tc>
      </w:tr>
      <w:tr w:rsidR="00EF787C" w:rsidRPr="000641A5" w14:paraId="0F1794C6" w14:textId="77777777" w:rsidTr="004E4D28">
        <w:tc>
          <w:tcPr>
            <w:tcW w:w="4715" w:type="dxa"/>
            <w:tcBorders>
              <w:top w:val="single" w:sz="4" w:space="0" w:color="auto"/>
              <w:left w:val="single" w:sz="4" w:space="0" w:color="auto"/>
              <w:bottom w:val="single" w:sz="4" w:space="0" w:color="auto"/>
              <w:right w:val="single" w:sz="4" w:space="0" w:color="auto"/>
            </w:tcBorders>
          </w:tcPr>
          <w:p w14:paraId="103C488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Accreditation status of medical education program</w:t>
            </w:r>
          </w:p>
        </w:tc>
        <w:tc>
          <w:tcPr>
            <w:tcW w:w="1509" w:type="dxa"/>
            <w:tcBorders>
              <w:top w:val="single" w:sz="4" w:space="0" w:color="auto"/>
              <w:left w:val="single" w:sz="4" w:space="0" w:color="auto"/>
              <w:bottom w:val="single" w:sz="4" w:space="0" w:color="auto"/>
              <w:right w:val="single" w:sz="4" w:space="0" w:color="auto"/>
            </w:tcBorders>
          </w:tcPr>
          <w:p w14:paraId="73B657F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3559E6D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54FA8C6B"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422" w:type="dxa"/>
            <w:tcBorders>
              <w:top w:val="single" w:sz="4" w:space="0" w:color="auto"/>
              <w:left w:val="single" w:sz="4" w:space="0" w:color="auto"/>
              <w:bottom w:val="single" w:sz="4" w:space="0" w:color="auto"/>
              <w:right w:val="single" w:sz="4" w:space="0" w:color="auto"/>
            </w:tcBorders>
          </w:tcPr>
          <w:p w14:paraId="2AE9C06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64883AD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422" w:type="dxa"/>
            <w:gridSpan w:val="2"/>
            <w:tcBorders>
              <w:top w:val="single" w:sz="4" w:space="0" w:color="auto"/>
              <w:left w:val="single" w:sz="4" w:space="0" w:color="auto"/>
              <w:bottom w:val="single" w:sz="4" w:space="0" w:color="auto"/>
              <w:right w:val="single" w:sz="4" w:space="0" w:color="auto"/>
            </w:tcBorders>
          </w:tcPr>
          <w:p w14:paraId="59452B4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4D9959D1"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r>
      <w:tr w:rsidR="00EF787C" w:rsidRPr="000641A5" w14:paraId="6F1D1A38" w14:textId="77777777" w:rsidTr="004E4D28">
        <w:tc>
          <w:tcPr>
            <w:tcW w:w="4715" w:type="dxa"/>
            <w:tcBorders>
              <w:top w:val="single" w:sz="4" w:space="0" w:color="auto"/>
              <w:left w:val="single" w:sz="4" w:space="0" w:color="auto"/>
              <w:bottom w:val="single" w:sz="4" w:space="0" w:color="auto"/>
              <w:right w:val="single" w:sz="4" w:space="0" w:color="auto"/>
            </w:tcBorders>
          </w:tcPr>
          <w:p w14:paraId="16B32E59"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CACMS-full accreditation</w:t>
            </w:r>
          </w:p>
        </w:tc>
        <w:tc>
          <w:tcPr>
            <w:tcW w:w="1509" w:type="dxa"/>
            <w:tcBorders>
              <w:top w:val="single" w:sz="4" w:space="0" w:color="auto"/>
              <w:left w:val="single" w:sz="4" w:space="0" w:color="auto"/>
              <w:bottom w:val="single" w:sz="4" w:space="0" w:color="auto"/>
              <w:right w:val="single" w:sz="4" w:space="0" w:color="auto"/>
            </w:tcBorders>
          </w:tcPr>
          <w:p w14:paraId="7305CB92"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405F8591"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2B93EA50" w14:textId="77777777" w:rsidR="00EF787C" w:rsidRPr="000641A5" w:rsidRDefault="00EF787C">
            <w:pPr>
              <w:jc w:val="center"/>
              <w:rPr>
                <w:rFonts w:ascii="Times New Roman"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6490C259"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207CAE85" w14:textId="77777777" w:rsidR="00EF787C" w:rsidRPr="000641A5" w:rsidRDefault="00EF787C">
            <w:pPr>
              <w:jc w:val="center"/>
              <w:rPr>
                <w:rFonts w:ascii="Times New Roman"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6A3FE427"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3020A315" w14:textId="77777777" w:rsidR="00EF787C" w:rsidRPr="000641A5" w:rsidRDefault="00EF787C">
            <w:pPr>
              <w:jc w:val="center"/>
              <w:rPr>
                <w:rFonts w:ascii="Times New Roman" w:hAnsi="Times New Roman" w:cs="Times New Roman"/>
                <w:sz w:val="19"/>
                <w:szCs w:val="19"/>
                <w:lang w:val="en-CA"/>
              </w:rPr>
            </w:pPr>
          </w:p>
        </w:tc>
      </w:tr>
      <w:tr w:rsidR="00EF787C" w:rsidRPr="000641A5" w14:paraId="33E47234" w14:textId="77777777" w:rsidTr="004E4D28">
        <w:tc>
          <w:tcPr>
            <w:tcW w:w="4715" w:type="dxa"/>
            <w:tcBorders>
              <w:top w:val="single" w:sz="4" w:space="0" w:color="auto"/>
              <w:left w:val="single" w:sz="4" w:space="0" w:color="auto"/>
              <w:bottom w:val="single" w:sz="4" w:space="0" w:color="auto"/>
              <w:right w:val="single" w:sz="4" w:space="0" w:color="auto"/>
            </w:tcBorders>
          </w:tcPr>
          <w:p w14:paraId="4A83BC05"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CACMS-preliminary or provisional accreditation</w:t>
            </w:r>
          </w:p>
        </w:tc>
        <w:tc>
          <w:tcPr>
            <w:tcW w:w="1509" w:type="dxa"/>
            <w:tcBorders>
              <w:top w:val="single" w:sz="4" w:space="0" w:color="auto"/>
              <w:left w:val="single" w:sz="4" w:space="0" w:color="auto"/>
              <w:bottom w:val="single" w:sz="4" w:space="0" w:color="auto"/>
              <w:right w:val="single" w:sz="4" w:space="0" w:color="auto"/>
            </w:tcBorders>
          </w:tcPr>
          <w:p w14:paraId="3AD0F863"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7DD5CF5E"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E814E73" w14:textId="77777777" w:rsidR="00EF787C" w:rsidRPr="000641A5" w:rsidRDefault="00EF787C">
            <w:pPr>
              <w:jc w:val="center"/>
              <w:rPr>
                <w:rFonts w:ascii="Times New Roman"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11AB4AA7"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735B96F9" w14:textId="77777777" w:rsidR="00EF787C" w:rsidRPr="000641A5" w:rsidRDefault="00EF787C">
            <w:pPr>
              <w:jc w:val="center"/>
              <w:rPr>
                <w:rFonts w:ascii="Times New Roman"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1BBBB20A"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AA9EC8C" w14:textId="77777777" w:rsidR="00EF787C" w:rsidRPr="000641A5" w:rsidRDefault="00EF787C">
            <w:pPr>
              <w:jc w:val="center"/>
              <w:rPr>
                <w:rFonts w:ascii="Times New Roman" w:hAnsi="Times New Roman" w:cs="Times New Roman"/>
                <w:sz w:val="19"/>
                <w:szCs w:val="19"/>
                <w:lang w:val="en-CA"/>
              </w:rPr>
            </w:pPr>
          </w:p>
        </w:tc>
      </w:tr>
      <w:tr w:rsidR="00EF787C" w:rsidRPr="000641A5" w14:paraId="07CEDB63" w14:textId="77777777" w:rsidTr="004E4D28">
        <w:tc>
          <w:tcPr>
            <w:tcW w:w="4715" w:type="dxa"/>
            <w:tcBorders>
              <w:top w:val="single" w:sz="4" w:space="0" w:color="auto"/>
              <w:left w:val="single" w:sz="4" w:space="0" w:color="auto"/>
              <w:bottom w:val="single" w:sz="4" w:space="0" w:color="auto"/>
              <w:right w:val="single" w:sz="4" w:space="0" w:color="auto"/>
            </w:tcBorders>
          </w:tcPr>
          <w:p w14:paraId="5DFE0955"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Other: please specify</w:t>
            </w:r>
          </w:p>
        </w:tc>
        <w:tc>
          <w:tcPr>
            <w:tcW w:w="1509" w:type="dxa"/>
            <w:tcBorders>
              <w:top w:val="single" w:sz="4" w:space="0" w:color="auto"/>
              <w:left w:val="single" w:sz="4" w:space="0" w:color="auto"/>
              <w:bottom w:val="single" w:sz="4" w:space="0" w:color="auto"/>
              <w:right w:val="single" w:sz="4" w:space="0" w:color="auto"/>
            </w:tcBorders>
          </w:tcPr>
          <w:p w14:paraId="75B8F6EA"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53E56492"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22500EBB" w14:textId="77777777" w:rsidR="00EF787C" w:rsidRPr="000641A5" w:rsidRDefault="00EF787C">
            <w:pPr>
              <w:jc w:val="center"/>
              <w:rPr>
                <w:rFonts w:ascii="Times New Roman"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7451DFAA"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3FE84C2" w14:textId="77777777" w:rsidR="00EF787C" w:rsidRPr="000641A5" w:rsidRDefault="00EF787C">
            <w:pPr>
              <w:jc w:val="center"/>
              <w:rPr>
                <w:rFonts w:ascii="Times New Roman"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5637ADAA"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310E2C86" w14:textId="77777777" w:rsidR="00EF787C" w:rsidRPr="000641A5" w:rsidRDefault="00EF787C">
            <w:pPr>
              <w:jc w:val="center"/>
              <w:rPr>
                <w:rFonts w:ascii="Times New Roman" w:hAnsi="Times New Roman" w:cs="Times New Roman"/>
                <w:sz w:val="19"/>
                <w:szCs w:val="19"/>
                <w:lang w:val="en-CA"/>
              </w:rPr>
            </w:pPr>
          </w:p>
        </w:tc>
      </w:tr>
    </w:tbl>
    <w:p w14:paraId="25C31C1D"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91A5263" w14:textId="77777777" w:rsidR="00EF787C" w:rsidRPr="000641A5" w:rsidRDefault="00EF787C">
      <w:pPr>
        <w:pStyle w:val="ListParagraph"/>
        <w:numPr>
          <w:ilvl w:val="0"/>
          <w:numId w:val="228"/>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When transfer students were accepted into the final year, identify for each student whether the extraordinary circumstances were personal or educational in nature.</w:t>
      </w:r>
    </w:p>
    <w:p w14:paraId="11D76F3E"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10D357BF"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16D9F309"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424D6009"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2D6A02DA"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56FC26E8" w14:textId="77777777" w:rsidR="00EF787C" w:rsidRPr="000641A5" w:rsidRDefault="00EF787C">
      <w:pPr>
        <w:spacing w:line="240" w:lineRule="auto"/>
        <w:rPr>
          <w:rFonts w:ascii="Times New Roman" w:eastAsia="Times New Roman" w:hAnsi="Times New Roman" w:cs="Times New Roman"/>
          <w:b/>
          <w:iCs/>
          <w:color w:val="000000"/>
          <w:sz w:val="21"/>
          <w:szCs w:val="21"/>
        </w:rPr>
      </w:pPr>
      <w:r w:rsidRPr="000641A5">
        <w:rPr>
          <w:rFonts w:ascii="Times New Roman" w:hAnsi="Times New Roman" w:cs="Times New Roman"/>
          <w:b/>
          <w:iCs/>
          <w:color w:val="000000"/>
          <w:sz w:val="21"/>
          <w:szCs w:val="21"/>
        </w:rPr>
        <w:br w:type="page"/>
      </w:r>
    </w:p>
    <w:p w14:paraId="226D7796" w14:textId="77777777" w:rsidR="00EF787C" w:rsidRPr="000641A5" w:rsidRDefault="00EF787C">
      <w:pPr>
        <w:pStyle w:val="NormalWeb"/>
        <w:widowControl w:val="0"/>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lastRenderedPageBreak/>
        <w:t xml:space="preserve">10.8 </w:t>
      </w:r>
      <w:r w:rsidRPr="000641A5">
        <w:rPr>
          <w:rFonts w:eastAsiaTheme="minorHAnsi"/>
          <w:b/>
          <w:i/>
          <w:color w:val="0000CC"/>
          <w:sz w:val="20"/>
          <w:szCs w:val="20"/>
        </w:rPr>
        <w:tab/>
        <w:t>Currently, there is no element 10.8.</w:t>
      </w:r>
    </w:p>
    <w:p w14:paraId="5C917F25" w14:textId="77777777" w:rsidR="00EF787C" w:rsidRPr="000641A5" w:rsidRDefault="00EF787C">
      <w:pPr>
        <w:pStyle w:val="NormalWeb"/>
        <w:widowControl w:val="0"/>
        <w:spacing w:before="0" w:beforeAutospacing="0" w:after="0" w:afterAutospacing="0"/>
        <w:jc w:val="both"/>
        <w:rPr>
          <w:rFonts w:eastAsiaTheme="minorHAnsi"/>
          <w:bCs/>
          <w:iCs/>
          <w:sz w:val="20"/>
          <w:szCs w:val="20"/>
        </w:rPr>
      </w:pPr>
    </w:p>
    <w:p w14:paraId="54C79D7C" w14:textId="77777777" w:rsidR="00EF787C" w:rsidRPr="000641A5" w:rsidRDefault="00EF787C">
      <w:pPr>
        <w:spacing w:line="240" w:lineRule="auto"/>
        <w:jc w:val="both"/>
        <w:rPr>
          <w:rFonts w:ascii="Times New Roman" w:hAnsi="Times New Roman" w:cs="Times New Roman"/>
          <w:bCs/>
          <w:iCs/>
          <w:sz w:val="20"/>
          <w:szCs w:val="20"/>
        </w:rPr>
      </w:pPr>
    </w:p>
    <w:p w14:paraId="08F17F3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3AAC477" w14:textId="0B1D54EA"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10.9 VISITING </w:t>
      </w:r>
      <w:r w:rsidR="003C7175">
        <w:rPr>
          <w:rFonts w:ascii="Times New Roman" w:hAnsi="Times New Roman" w:cs="Times New Roman"/>
          <w:b/>
          <w:i/>
          <w:color w:val="0000CC"/>
          <w:sz w:val="20"/>
          <w:szCs w:val="20"/>
        </w:rPr>
        <w:t xml:space="preserve">MEDICAL </w:t>
      </w:r>
      <w:r w:rsidRPr="000641A5">
        <w:rPr>
          <w:rFonts w:ascii="Times New Roman" w:hAnsi="Times New Roman" w:cs="Times New Roman"/>
          <w:b/>
          <w:i/>
          <w:color w:val="0000CC"/>
          <w:sz w:val="20"/>
          <w:szCs w:val="20"/>
        </w:rPr>
        <w:t xml:space="preserve">STUDENTS </w:t>
      </w:r>
    </w:p>
    <w:p w14:paraId="393FCE64" w14:textId="77777777" w:rsidR="00EF787C" w:rsidRPr="000641A5" w:rsidRDefault="00EF787C">
      <w:pPr>
        <w:widowControl w:val="0"/>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oversees, manages, and ensures the following:</w:t>
      </w:r>
    </w:p>
    <w:p w14:paraId="5FDD9EE7" w14:textId="4483C704"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ab/>
        <w:t>verification of the credentials of each visiting student</w:t>
      </w:r>
    </w:p>
    <w:p w14:paraId="5425F62F" w14:textId="00395BAF"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b)</w:t>
      </w:r>
      <w:r w:rsidRPr="000641A5">
        <w:rPr>
          <w:rFonts w:ascii="Times New Roman" w:hAnsi="Times New Roman" w:cs="Times New Roman"/>
          <w:b/>
          <w:i/>
          <w:color w:val="0000CC"/>
          <w:sz w:val="20"/>
          <w:szCs w:val="20"/>
        </w:rPr>
        <w:tab/>
      </w:r>
      <w:r w:rsidRPr="00F50F0E">
        <w:rPr>
          <w:rFonts w:ascii="Times New Roman" w:hAnsi="Times New Roman" w:cs="Times New Roman"/>
          <w:b/>
          <w:i/>
          <w:color w:val="0000CC"/>
          <w:sz w:val="20"/>
          <w:szCs w:val="20"/>
        </w:rPr>
        <w:t>each visiting student demonstrates qualifications comparable to those of the school’s students</w:t>
      </w:r>
    </w:p>
    <w:p w14:paraId="4F6242FD" w14:textId="69E453AD"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c)</w:t>
      </w:r>
      <w:r w:rsidRPr="000641A5">
        <w:rPr>
          <w:rFonts w:ascii="Times New Roman" w:hAnsi="Times New Roman" w:cs="Times New Roman"/>
          <w:b/>
          <w:i/>
          <w:color w:val="0000CC"/>
          <w:sz w:val="20"/>
          <w:szCs w:val="20"/>
        </w:rPr>
        <w:tab/>
        <w:t>maintenance of a complete roster of visiting students</w:t>
      </w:r>
    </w:p>
    <w:p w14:paraId="07B0BC8E" w14:textId="7ECF73BF"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d)</w:t>
      </w:r>
      <w:r w:rsidRPr="000641A5">
        <w:rPr>
          <w:rFonts w:ascii="Times New Roman" w:hAnsi="Times New Roman" w:cs="Times New Roman"/>
          <w:b/>
          <w:i/>
          <w:color w:val="0000CC"/>
          <w:sz w:val="20"/>
          <w:szCs w:val="20"/>
        </w:rPr>
        <w:tab/>
        <w:t xml:space="preserve">approval of each visiting student’s </w:t>
      </w:r>
      <w:r w:rsidR="006C1DBB" w:rsidRPr="00E6242F">
        <w:rPr>
          <w:rFonts w:ascii="Times New Roman" w:hAnsi="Times New Roman" w:cs="Times New Roman"/>
          <w:b/>
          <w:i/>
          <w:color w:val="0000CC"/>
          <w:sz w:val="20"/>
          <w:szCs w:val="20"/>
        </w:rPr>
        <w:t>placement</w:t>
      </w:r>
    </w:p>
    <w:p w14:paraId="223E427E" w14:textId="0923BFE1"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w:t>
      </w:r>
      <w:r w:rsidRPr="000641A5">
        <w:rPr>
          <w:rFonts w:ascii="Times New Roman" w:hAnsi="Times New Roman" w:cs="Times New Roman"/>
          <w:b/>
          <w:i/>
          <w:color w:val="0000CC"/>
          <w:sz w:val="20"/>
          <w:szCs w:val="20"/>
        </w:rPr>
        <w:tab/>
        <w:t>provision of a performance assessment for each visiting student</w:t>
      </w:r>
    </w:p>
    <w:p w14:paraId="4989AA5F" w14:textId="0E99E8E3"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f)</w:t>
      </w:r>
      <w:r w:rsidRPr="000641A5">
        <w:rPr>
          <w:rFonts w:ascii="Times New Roman" w:hAnsi="Times New Roman" w:cs="Times New Roman"/>
          <w:b/>
          <w:i/>
          <w:color w:val="0000CC"/>
          <w:sz w:val="20"/>
          <w:szCs w:val="20"/>
        </w:rPr>
        <w:tab/>
        <w:t>establishment of health-related protocols for visiting students</w:t>
      </w:r>
    </w:p>
    <w:p w14:paraId="75032F75" w14:textId="77777777" w:rsidR="00EF787C" w:rsidRPr="000641A5" w:rsidRDefault="00EF787C" w:rsidP="00C65D59">
      <w:pPr>
        <w:widowControl w:val="0"/>
        <w:spacing w:line="240" w:lineRule="auto"/>
        <w:rPr>
          <w:rFonts w:ascii="Times New Roman" w:eastAsia="Times New Roman" w:hAnsi="Times New Roman" w:cs="Times New Roman"/>
          <w:snapToGrid w:val="0"/>
          <w:sz w:val="20"/>
          <w:szCs w:val="20"/>
        </w:rPr>
      </w:pPr>
    </w:p>
    <w:p w14:paraId="16409D4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10.9-1</w:t>
      </w:r>
    </w:p>
    <w:p w14:paraId="47DE9DB6"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oversees, manages, and ensures:</w:t>
      </w:r>
    </w:p>
    <w:p w14:paraId="42551EB1" w14:textId="6EF42085"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verification of the credentials of each visiting student</w:t>
      </w:r>
    </w:p>
    <w:p w14:paraId="56874264" w14:textId="565EA4A7"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that each visiting student demonstrates qualifications comparable to those of the school’s students</w:t>
      </w:r>
    </w:p>
    <w:p w14:paraId="1E0AEB38" w14:textId="286AAE77"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maintenance of a complete roster of visiting students</w:t>
      </w:r>
    </w:p>
    <w:p w14:paraId="23EE849C" w14:textId="655FB7BA"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bookmarkStart w:id="102" w:name="_Hlk67066649"/>
      <w:r w:rsidRPr="000641A5">
        <w:rPr>
          <w:rFonts w:ascii="Times New Roman" w:hAnsi="Times New Roman" w:cs="Times New Roman"/>
          <w:i/>
          <w:sz w:val="20"/>
          <w:szCs w:val="20"/>
        </w:rPr>
        <w:t xml:space="preserve">the approval of each visiting student’s </w:t>
      </w:r>
      <w:r w:rsidR="00F956C4">
        <w:rPr>
          <w:rFonts w:ascii="Times New Roman" w:hAnsi="Times New Roman" w:cs="Times New Roman"/>
          <w:i/>
          <w:sz w:val="20"/>
          <w:szCs w:val="20"/>
        </w:rPr>
        <w:t>placement</w:t>
      </w:r>
    </w:p>
    <w:bookmarkEnd w:id="102"/>
    <w:p w14:paraId="1062102B" w14:textId="4F72A17E"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provision of a performance assessment for each visiting</w:t>
      </w:r>
      <w:r w:rsidR="00F956C4">
        <w:rPr>
          <w:rFonts w:ascii="Times New Roman" w:hAnsi="Times New Roman" w:cs="Times New Roman"/>
          <w:i/>
          <w:sz w:val="20"/>
          <w:szCs w:val="20"/>
        </w:rPr>
        <w:t xml:space="preserve"> </w:t>
      </w:r>
      <w:r w:rsidRPr="000641A5">
        <w:rPr>
          <w:rFonts w:ascii="Times New Roman" w:hAnsi="Times New Roman" w:cs="Times New Roman"/>
          <w:i/>
          <w:sz w:val="20"/>
          <w:szCs w:val="20"/>
        </w:rPr>
        <w:t>student</w:t>
      </w:r>
    </w:p>
    <w:p w14:paraId="1D12FDA4" w14:textId="22564364"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establishment of health-related protocols for visiting students</w:t>
      </w:r>
    </w:p>
    <w:p w14:paraId="7C994302" w14:textId="77777777" w:rsidR="00EF787C" w:rsidRPr="000641A5" w:rsidRDefault="00EF787C">
      <w:pPr>
        <w:widowControl w:val="0"/>
        <w:spacing w:line="240" w:lineRule="auto"/>
        <w:rPr>
          <w:rFonts w:ascii="Times New Roman" w:hAnsi="Times New Roman" w:cs="Times New Roman"/>
          <w:i/>
          <w:sz w:val="20"/>
          <w:szCs w:val="20"/>
        </w:rPr>
      </w:pPr>
    </w:p>
    <w:p w14:paraId="1EAC9A0A" w14:textId="5B5A6E00"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the verification of the credentials of each visiting student.</w:t>
      </w:r>
    </w:p>
    <w:p w14:paraId="5E9E4447"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78AE3F0B"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7E582992"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73FB7EF" w14:textId="77777777" w:rsidR="00EF787C" w:rsidRDefault="00EF787C">
      <w:pPr>
        <w:pStyle w:val="ListParagraph"/>
        <w:spacing w:before="240" w:line="240" w:lineRule="auto"/>
        <w:ind w:left="360"/>
        <w:jc w:val="both"/>
        <w:rPr>
          <w:rFonts w:ascii="Times New Roman" w:hAnsi="Times New Roman" w:cs="Times New Roman"/>
          <w:bCs/>
          <w:iCs/>
          <w:sz w:val="20"/>
          <w:szCs w:val="20"/>
        </w:rPr>
      </w:pPr>
    </w:p>
    <w:p w14:paraId="615628B3" w14:textId="77777777" w:rsidR="00C314DD" w:rsidRPr="000641A5" w:rsidRDefault="00C314DD">
      <w:pPr>
        <w:pStyle w:val="ListParagraph"/>
        <w:spacing w:before="240" w:line="240" w:lineRule="auto"/>
        <w:ind w:left="360"/>
        <w:jc w:val="both"/>
        <w:rPr>
          <w:rFonts w:ascii="Times New Roman" w:hAnsi="Times New Roman" w:cs="Times New Roman"/>
          <w:bCs/>
          <w:iCs/>
          <w:sz w:val="20"/>
          <w:szCs w:val="20"/>
        </w:rPr>
      </w:pPr>
    </w:p>
    <w:p w14:paraId="028002E7" w14:textId="649DE3F2"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that each visiting student demonstrates qualifications comparable to those of the school’s students.</w:t>
      </w:r>
    </w:p>
    <w:p w14:paraId="03FBF87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476B41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44635A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48461EB" w14:textId="77777777" w:rsidR="00EF787C" w:rsidRDefault="00EF787C">
      <w:pPr>
        <w:pStyle w:val="ListParagraph"/>
        <w:spacing w:line="240" w:lineRule="auto"/>
        <w:ind w:left="360"/>
        <w:rPr>
          <w:rFonts w:ascii="Times New Roman" w:hAnsi="Times New Roman" w:cs="Times New Roman"/>
          <w:bCs/>
          <w:iCs/>
          <w:sz w:val="20"/>
          <w:szCs w:val="20"/>
        </w:rPr>
      </w:pPr>
    </w:p>
    <w:p w14:paraId="3D135166" w14:textId="77777777" w:rsidR="00C314DD" w:rsidRPr="000641A5" w:rsidRDefault="00C314DD">
      <w:pPr>
        <w:pStyle w:val="ListParagraph"/>
        <w:spacing w:line="240" w:lineRule="auto"/>
        <w:ind w:left="360"/>
        <w:rPr>
          <w:rFonts w:ascii="Times New Roman" w:hAnsi="Times New Roman" w:cs="Times New Roman"/>
          <w:bCs/>
          <w:iCs/>
          <w:sz w:val="20"/>
          <w:szCs w:val="20"/>
        </w:rPr>
      </w:pPr>
    </w:p>
    <w:p w14:paraId="65AD3495" w14:textId="59D8E204"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the maintenance of a complete roster of visiting students.</w:t>
      </w:r>
    </w:p>
    <w:p w14:paraId="40C72B8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3DD5CA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E38CD4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4292A9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A53A2FE" w14:textId="77777777" w:rsidR="00EF787C" w:rsidRDefault="00EF787C">
      <w:pPr>
        <w:pStyle w:val="ListParagraph"/>
        <w:spacing w:line="240" w:lineRule="auto"/>
        <w:ind w:left="360"/>
        <w:rPr>
          <w:rFonts w:ascii="Times New Roman" w:hAnsi="Times New Roman" w:cs="Times New Roman"/>
          <w:bCs/>
          <w:iCs/>
          <w:sz w:val="20"/>
          <w:szCs w:val="20"/>
        </w:rPr>
      </w:pPr>
    </w:p>
    <w:p w14:paraId="44FB51ED" w14:textId="77777777" w:rsidR="00C314DD" w:rsidRPr="000641A5" w:rsidRDefault="00C314DD">
      <w:pPr>
        <w:pStyle w:val="ListParagraph"/>
        <w:spacing w:line="240" w:lineRule="auto"/>
        <w:ind w:left="360"/>
        <w:rPr>
          <w:rFonts w:ascii="Times New Roman" w:hAnsi="Times New Roman" w:cs="Times New Roman"/>
          <w:bCs/>
          <w:iCs/>
          <w:sz w:val="20"/>
          <w:szCs w:val="20"/>
        </w:rPr>
      </w:pPr>
    </w:p>
    <w:p w14:paraId="25A0D6B2" w14:textId="55B47223"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the approval of each visiting student’s placement.</w:t>
      </w:r>
    </w:p>
    <w:p w14:paraId="26593E23" w14:textId="77777777" w:rsidR="00EF787C" w:rsidRDefault="00EF787C">
      <w:pPr>
        <w:spacing w:line="240" w:lineRule="auto"/>
        <w:rPr>
          <w:rFonts w:ascii="Times New Roman" w:hAnsi="Times New Roman" w:cs="Times New Roman"/>
          <w:bCs/>
          <w:iCs/>
          <w:sz w:val="20"/>
          <w:szCs w:val="20"/>
        </w:rPr>
      </w:pPr>
    </w:p>
    <w:p w14:paraId="51F36A7D" w14:textId="77777777" w:rsidR="00C314DD" w:rsidRDefault="00C314DD">
      <w:pPr>
        <w:spacing w:line="240" w:lineRule="auto"/>
        <w:rPr>
          <w:rFonts w:ascii="Times New Roman" w:hAnsi="Times New Roman" w:cs="Times New Roman"/>
          <w:bCs/>
          <w:iCs/>
          <w:sz w:val="20"/>
          <w:szCs w:val="20"/>
        </w:rPr>
      </w:pPr>
    </w:p>
    <w:p w14:paraId="49B75C4B" w14:textId="77777777" w:rsidR="00C314DD" w:rsidRDefault="00C314DD">
      <w:pPr>
        <w:spacing w:line="240" w:lineRule="auto"/>
        <w:rPr>
          <w:rFonts w:ascii="Times New Roman" w:hAnsi="Times New Roman" w:cs="Times New Roman"/>
          <w:bCs/>
          <w:iCs/>
          <w:sz w:val="20"/>
          <w:szCs w:val="20"/>
        </w:rPr>
      </w:pPr>
    </w:p>
    <w:p w14:paraId="78490140" w14:textId="77777777" w:rsidR="00C314DD" w:rsidRPr="000641A5" w:rsidRDefault="00C314DD">
      <w:pPr>
        <w:spacing w:line="240" w:lineRule="auto"/>
        <w:rPr>
          <w:rFonts w:ascii="Times New Roman" w:hAnsi="Times New Roman" w:cs="Times New Roman"/>
          <w:bCs/>
          <w:iCs/>
          <w:sz w:val="20"/>
          <w:szCs w:val="20"/>
        </w:rPr>
      </w:pPr>
    </w:p>
    <w:p w14:paraId="48B1858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D5C6A73" w14:textId="6D6DFDD4"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Describe how the medical school oversees, manages, and ensures the provision of a performance assessment for each visiting</w:t>
      </w:r>
      <w:r w:rsidR="001654F4">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student.</w:t>
      </w:r>
    </w:p>
    <w:p w14:paraId="3D6CB8E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EFDA0A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308E56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754BBB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8B23087" w14:textId="77777777" w:rsidR="00EF787C" w:rsidRDefault="00EF787C">
      <w:pPr>
        <w:pStyle w:val="ListParagraph"/>
        <w:spacing w:line="240" w:lineRule="auto"/>
        <w:ind w:left="360"/>
        <w:rPr>
          <w:rFonts w:ascii="Times New Roman" w:hAnsi="Times New Roman" w:cs="Times New Roman"/>
          <w:bCs/>
          <w:iCs/>
          <w:sz w:val="20"/>
          <w:szCs w:val="20"/>
        </w:rPr>
      </w:pPr>
    </w:p>
    <w:p w14:paraId="06E6CC76" w14:textId="77777777" w:rsidR="00354E5E" w:rsidRPr="000641A5" w:rsidRDefault="00354E5E">
      <w:pPr>
        <w:pStyle w:val="ListParagraph"/>
        <w:spacing w:line="240" w:lineRule="auto"/>
        <w:ind w:left="360"/>
        <w:rPr>
          <w:rFonts w:ascii="Times New Roman" w:hAnsi="Times New Roman" w:cs="Times New Roman"/>
          <w:bCs/>
          <w:iCs/>
          <w:sz w:val="20"/>
          <w:szCs w:val="20"/>
        </w:rPr>
      </w:pPr>
    </w:p>
    <w:p w14:paraId="36FC64D0" w14:textId="1936407D"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the establishment of health-related protocols for visiting students.</w:t>
      </w:r>
    </w:p>
    <w:p w14:paraId="0BB45B21" w14:textId="77777777" w:rsidR="00EF787C" w:rsidRPr="000641A5" w:rsidRDefault="00EF787C">
      <w:pPr>
        <w:spacing w:line="240" w:lineRule="auto"/>
        <w:ind w:left="360"/>
        <w:rPr>
          <w:rFonts w:ascii="Times New Roman" w:hAnsi="Times New Roman" w:cs="Times New Roman"/>
          <w:bCs/>
          <w:iCs/>
          <w:sz w:val="20"/>
          <w:szCs w:val="20"/>
        </w:rPr>
      </w:pPr>
    </w:p>
    <w:p w14:paraId="2118B31E" w14:textId="77777777" w:rsidR="00EF787C" w:rsidRPr="000641A5" w:rsidRDefault="00EF787C">
      <w:pPr>
        <w:spacing w:line="240" w:lineRule="auto"/>
        <w:ind w:left="360"/>
        <w:rPr>
          <w:rFonts w:ascii="Times New Roman" w:hAnsi="Times New Roman" w:cs="Times New Roman"/>
          <w:bCs/>
          <w:iCs/>
          <w:sz w:val="20"/>
          <w:szCs w:val="20"/>
        </w:rPr>
      </w:pPr>
    </w:p>
    <w:p w14:paraId="4B9C4D3B" w14:textId="77777777" w:rsidR="00EF787C" w:rsidRPr="000641A5" w:rsidRDefault="00EF787C">
      <w:pPr>
        <w:spacing w:line="240" w:lineRule="auto"/>
        <w:ind w:left="360"/>
        <w:rPr>
          <w:rFonts w:ascii="Times New Roman" w:hAnsi="Times New Roman" w:cs="Times New Roman"/>
          <w:bCs/>
          <w:iCs/>
          <w:sz w:val="20"/>
          <w:szCs w:val="20"/>
        </w:rPr>
      </w:pPr>
    </w:p>
    <w:p w14:paraId="464BA747" w14:textId="77777777" w:rsidR="00EF787C" w:rsidRPr="000641A5" w:rsidRDefault="00EF787C">
      <w:pPr>
        <w:spacing w:line="240" w:lineRule="auto"/>
        <w:ind w:left="360"/>
        <w:rPr>
          <w:rFonts w:ascii="Times New Roman" w:hAnsi="Times New Roman" w:cs="Times New Roman"/>
          <w:bCs/>
          <w:iCs/>
          <w:sz w:val="20"/>
          <w:szCs w:val="20"/>
        </w:rPr>
      </w:pPr>
    </w:p>
    <w:p w14:paraId="5F5D1646" w14:textId="77777777" w:rsidR="00EF787C" w:rsidRPr="000641A5" w:rsidRDefault="00EF787C">
      <w:pPr>
        <w:spacing w:line="240" w:lineRule="auto"/>
        <w:ind w:left="360"/>
        <w:rPr>
          <w:rFonts w:ascii="Times New Roman" w:hAnsi="Times New Roman" w:cs="Times New Roman"/>
          <w:bCs/>
          <w:iCs/>
          <w:sz w:val="20"/>
          <w:szCs w:val="20"/>
        </w:rPr>
      </w:pPr>
    </w:p>
    <w:p w14:paraId="112C6036"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6E73B6DB" w14:textId="77777777" w:rsidR="00EF787C" w:rsidRPr="000641A5" w:rsidRDefault="00EF787C">
      <w:pPr>
        <w:pStyle w:val="NormalWeb"/>
        <w:widowControl w:val="0"/>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lastRenderedPageBreak/>
        <w:t xml:space="preserve">10.10 </w:t>
      </w:r>
      <w:r w:rsidRPr="000641A5">
        <w:rPr>
          <w:rFonts w:eastAsiaTheme="minorHAnsi"/>
          <w:b/>
          <w:i/>
          <w:color w:val="0000CC"/>
          <w:sz w:val="20"/>
          <w:szCs w:val="20"/>
        </w:rPr>
        <w:tab/>
        <w:t>Currently, there is no element 10.10.</w:t>
      </w:r>
    </w:p>
    <w:p w14:paraId="683AD516" w14:textId="77777777" w:rsidR="00EF787C" w:rsidRPr="000641A5" w:rsidRDefault="00EF787C">
      <w:pPr>
        <w:spacing w:line="240" w:lineRule="auto"/>
        <w:jc w:val="both"/>
        <w:rPr>
          <w:rFonts w:ascii="Times New Roman" w:hAnsi="Times New Roman" w:cs="Times New Roman"/>
          <w:bCs/>
          <w:iCs/>
          <w:sz w:val="20"/>
          <w:szCs w:val="20"/>
        </w:rPr>
      </w:pPr>
    </w:p>
    <w:p w14:paraId="340D8BA1" w14:textId="77777777" w:rsidR="00EF787C" w:rsidRPr="000641A5" w:rsidRDefault="00EF787C">
      <w:pPr>
        <w:spacing w:line="240" w:lineRule="auto"/>
        <w:rPr>
          <w:rFonts w:ascii="Times New Roman" w:hAnsi="Times New Roman" w:cs="Times New Roman"/>
          <w:bCs/>
          <w:iCs/>
          <w:sz w:val="20"/>
          <w:szCs w:val="20"/>
          <w:u w:val="single"/>
        </w:rPr>
      </w:pPr>
    </w:p>
    <w:p w14:paraId="06B262C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0484241E"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10.11 STUDENT ASSIGNMENT</w:t>
      </w:r>
    </w:p>
    <w:p w14:paraId="5C6A52BC" w14:textId="2FA739F0"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assumes ultimate responsibility for the selection and assignment of medical students to each location and/or parallel curriculum (i.e., alternative curricular track) and uses a centralized process to fulfill this responsibility. </w:t>
      </w:r>
      <w:r w:rsidR="004228C9">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 xml:space="preserve"> medical school considers the preferences of students and uses a fair process in determining the initial </w:t>
      </w:r>
      <w:r w:rsidR="008208D5">
        <w:rPr>
          <w:rFonts w:ascii="Times New Roman" w:hAnsi="Times New Roman" w:cs="Times New Roman"/>
          <w:b/>
          <w:i/>
          <w:color w:val="0000CC"/>
          <w:sz w:val="20"/>
          <w:szCs w:val="20"/>
        </w:rPr>
        <w:t>assignment</w:t>
      </w:r>
      <w:r w:rsidRPr="000641A5">
        <w:rPr>
          <w:rFonts w:ascii="Times New Roman" w:hAnsi="Times New Roman" w:cs="Times New Roman"/>
          <w:b/>
          <w:i/>
          <w:color w:val="0000CC"/>
          <w:sz w:val="20"/>
          <w:szCs w:val="20"/>
        </w:rPr>
        <w:t>. A process exists whereby a medical student with an appropriate rationale can request an alternative assignment when circumstances allow for it.</w:t>
      </w:r>
    </w:p>
    <w:p w14:paraId="75F4ED3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p>
    <w:p w14:paraId="503CEE3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10.11-1</w:t>
      </w:r>
    </w:p>
    <w:p w14:paraId="4C8B4D15"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assumes ultimate responsibility for the selection and assignment of medical students to each location and/or parallel curriculum (i.e., alternative curricular track) and uses a centralized process to fulfill this responsibility.</w:t>
      </w:r>
    </w:p>
    <w:p w14:paraId="1718F2B4" w14:textId="77777777" w:rsidR="00EF787C" w:rsidRPr="000641A5" w:rsidRDefault="00EF787C">
      <w:pPr>
        <w:widowControl w:val="0"/>
        <w:spacing w:line="240" w:lineRule="auto"/>
        <w:rPr>
          <w:rFonts w:ascii="Times New Roman" w:hAnsi="Times New Roman" w:cs="Times New Roman"/>
          <w:i/>
          <w:sz w:val="20"/>
          <w:szCs w:val="20"/>
        </w:rPr>
      </w:pPr>
    </w:p>
    <w:p w14:paraId="33238F3A" w14:textId="77777777" w:rsidR="00EF787C" w:rsidRPr="000641A5" w:rsidRDefault="00EF787C">
      <w:pPr>
        <w:pStyle w:val="ListParagraph"/>
        <w:widowControl w:val="0"/>
        <w:numPr>
          <w:ilvl w:val="0"/>
          <w:numId w:val="23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assumes ultimate responsibility for the selection and assignment of medical students to each location and/or parallel curriculum (i.e., alternative curricular track) and uses a centralized process to fulfill this responsibility.</w:t>
      </w:r>
    </w:p>
    <w:p w14:paraId="763A6182" w14:textId="77777777" w:rsidR="00EF787C" w:rsidRPr="000641A5" w:rsidRDefault="00EF787C">
      <w:pPr>
        <w:widowControl w:val="0"/>
        <w:spacing w:line="240" w:lineRule="auto"/>
        <w:ind w:left="360"/>
        <w:rPr>
          <w:rFonts w:ascii="Times New Roman" w:hAnsi="Times New Roman" w:cs="Times New Roman"/>
          <w:sz w:val="20"/>
          <w:szCs w:val="20"/>
        </w:rPr>
      </w:pPr>
    </w:p>
    <w:p w14:paraId="38BBB655" w14:textId="77777777" w:rsidR="00EF787C" w:rsidRPr="000641A5" w:rsidRDefault="00EF787C">
      <w:pPr>
        <w:widowControl w:val="0"/>
        <w:spacing w:line="240" w:lineRule="auto"/>
        <w:ind w:left="360"/>
        <w:rPr>
          <w:rFonts w:ascii="Times New Roman" w:hAnsi="Times New Roman" w:cs="Times New Roman"/>
          <w:sz w:val="20"/>
          <w:szCs w:val="20"/>
        </w:rPr>
      </w:pPr>
    </w:p>
    <w:p w14:paraId="144EA955" w14:textId="77777777" w:rsidR="00EF787C" w:rsidRPr="000641A5" w:rsidRDefault="00EF787C">
      <w:pPr>
        <w:widowControl w:val="0"/>
        <w:spacing w:line="240" w:lineRule="auto"/>
        <w:ind w:left="360"/>
        <w:rPr>
          <w:rFonts w:ascii="Times New Roman" w:hAnsi="Times New Roman" w:cs="Times New Roman"/>
          <w:sz w:val="20"/>
          <w:szCs w:val="20"/>
        </w:rPr>
      </w:pPr>
    </w:p>
    <w:p w14:paraId="28C2DC2D" w14:textId="77777777" w:rsidR="00EF787C" w:rsidRPr="000641A5" w:rsidRDefault="00EF787C">
      <w:pPr>
        <w:widowControl w:val="0"/>
        <w:spacing w:line="240" w:lineRule="auto"/>
        <w:ind w:left="360"/>
        <w:rPr>
          <w:rFonts w:ascii="Times New Roman" w:hAnsi="Times New Roman" w:cs="Times New Roman"/>
          <w:sz w:val="20"/>
          <w:szCs w:val="20"/>
        </w:rPr>
      </w:pPr>
    </w:p>
    <w:p w14:paraId="568569F6" w14:textId="77777777" w:rsidR="00EF787C" w:rsidRPr="000641A5" w:rsidRDefault="00EF787C">
      <w:pPr>
        <w:widowControl w:val="0"/>
        <w:spacing w:line="240" w:lineRule="auto"/>
        <w:ind w:left="360"/>
        <w:rPr>
          <w:rFonts w:ascii="Times New Roman" w:hAnsi="Times New Roman" w:cs="Times New Roman"/>
          <w:sz w:val="20"/>
          <w:szCs w:val="20"/>
        </w:rPr>
      </w:pPr>
    </w:p>
    <w:p w14:paraId="573EE45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10.11-2</w:t>
      </w:r>
    </w:p>
    <w:p w14:paraId="22CC00D5" w14:textId="3955F251"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considers the preferences of students and uses a fair process in determining the initial </w:t>
      </w:r>
      <w:r w:rsidR="00CD2BCF" w:rsidRPr="0447AE2C">
        <w:rPr>
          <w:rFonts w:ascii="Times New Roman" w:hAnsi="Times New Roman" w:cs="Times New Roman"/>
          <w:i/>
          <w:iCs/>
          <w:sz w:val="20"/>
          <w:szCs w:val="20"/>
        </w:rPr>
        <w:t>assignment</w:t>
      </w:r>
      <w:r w:rsidR="003B6AF2">
        <w:rPr>
          <w:rFonts w:ascii="Times New Roman" w:hAnsi="Times New Roman" w:cs="Times New Roman"/>
          <w:i/>
          <w:iCs/>
          <w:sz w:val="20"/>
          <w:szCs w:val="20"/>
        </w:rPr>
        <w:t>.</w:t>
      </w:r>
      <w:r w:rsidRPr="000641A5">
        <w:rPr>
          <w:rFonts w:ascii="Times New Roman" w:hAnsi="Times New Roman" w:cs="Times New Roman"/>
          <w:i/>
          <w:sz w:val="20"/>
          <w:szCs w:val="20"/>
        </w:rPr>
        <w:t xml:space="preserve">  </w:t>
      </w:r>
    </w:p>
    <w:p w14:paraId="0748A993"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099E16BE" w14:textId="51645948" w:rsidR="00EF787C" w:rsidRPr="000641A5" w:rsidRDefault="00EF787C">
      <w:pPr>
        <w:pStyle w:val="ListParagraph"/>
        <w:widowControl w:val="0"/>
        <w:numPr>
          <w:ilvl w:val="0"/>
          <w:numId w:val="23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considers the preferences of students and uses a fair process in determining the initial </w:t>
      </w:r>
      <w:r w:rsidR="4626482F" w:rsidRPr="0447AE2C">
        <w:rPr>
          <w:rFonts w:ascii="Times New Roman" w:hAnsi="Times New Roman" w:cs="Times New Roman"/>
          <w:color w:val="0000CC"/>
          <w:sz w:val="20"/>
          <w:szCs w:val="20"/>
        </w:rPr>
        <w:t>assignment</w:t>
      </w:r>
      <w:r w:rsidRPr="000641A5">
        <w:rPr>
          <w:rFonts w:ascii="Times New Roman" w:hAnsi="Times New Roman" w:cs="Times New Roman"/>
          <w:bCs/>
          <w:iCs/>
          <w:color w:val="0000CC"/>
          <w:sz w:val="20"/>
          <w:szCs w:val="20"/>
        </w:rPr>
        <w:t xml:space="preserve">.  </w:t>
      </w:r>
    </w:p>
    <w:p w14:paraId="10DB1C31" w14:textId="77777777" w:rsidR="00EF787C" w:rsidRPr="000641A5" w:rsidRDefault="00EF787C">
      <w:pPr>
        <w:widowControl w:val="0"/>
        <w:spacing w:line="240" w:lineRule="auto"/>
        <w:ind w:left="360"/>
        <w:rPr>
          <w:rFonts w:ascii="Times New Roman" w:hAnsi="Times New Roman" w:cs="Times New Roman"/>
          <w:sz w:val="20"/>
          <w:szCs w:val="20"/>
        </w:rPr>
      </w:pPr>
    </w:p>
    <w:p w14:paraId="40D53AE0" w14:textId="77777777" w:rsidR="00EF787C" w:rsidRPr="000641A5" w:rsidRDefault="00EF787C">
      <w:pPr>
        <w:widowControl w:val="0"/>
        <w:spacing w:line="240" w:lineRule="auto"/>
        <w:ind w:left="360"/>
        <w:rPr>
          <w:rFonts w:ascii="Times New Roman" w:hAnsi="Times New Roman" w:cs="Times New Roman"/>
          <w:sz w:val="20"/>
          <w:szCs w:val="20"/>
        </w:rPr>
      </w:pPr>
    </w:p>
    <w:p w14:paraId="4F406A42" w14:textId="77777777" w:rsidR="00EF787C" w:rsidRPr="000641A5" w:rsidRDefault="00EF787C">
      <w:pPr>
        <w:widowControl w:val="0"/>
        <w:spacing w:line="240" w:lineRule="auto"/>
        <w:ind w:left="360"/>
        <w:rPr>
          <w:rFonts w:ascii="Times New Roman" w:hAnsi="Times New Roman" w:cs="Times New Roman"/>
          <w:sz w:val="20"/>
          <w:szCs w:val="20"/>
        </w:rPr>
      </w:pPr>
    </w:p>
    <w:p w14:paraId="7539395E" w14:textId="77777777" w:rsidR="00EF787C" w:rsidRPr="000641A5" w:rsidRDefault="00EF787C">
      <w:pPr>
        <w:widowControl w:val="0"/>
        <w:spacing w:line="240" w:lineRule="auto"/>
        <w:ind w:left="360"/>
        <w:rPr>
          <w:rFonts w:ascii="Times New Roman" w:hAnsi="Times New Roman" w:cs="Times New Roman"/>
          <w:sz w:val="20"/>
          <w:szCs w:val="20"/>
        </w:rPr>
      </w:pPr>
    </w:p>
    <w:p w14:paraId="2F5AD1B9" w14:textId="77777777" w:rsidR="00EF787C" w:rsidRPr="000641A5" w:rsidRDefault="00EF787C">
      <w:pPr>
        <w:widowControl w:val="0"/>
        <w:spacing w:line="240" w:lineRule="auto"/>
        <w:ind w:left="360"/>
        <w:rPr>
          <w:rFonts w:ascii="Times New Roman" w:hAnsi="Times New Roman" w:cs="Times New Roman"/>
          <w:sz w:val="20"/>
          <w:szCs w:val="20"/>
        </w:rPr>
      </w:pPr>
    </w:p>
    <w:p w14:paraId="4A2C626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10.11-3</w:t>
      </w:r>
    </w:p>
    <w:p w14:paraId="23C6D13F"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A process exists whereby a medical student with an appropriate rationale can request an alternative assignment when circumstances allow for it.</w:t>
      </w:r>
    </w:p>
    <w:p w14:paraId="1D562598"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0CED0B8B" w14:textId="77777777" w:rsidR="00EF787C" w:rsidRPr="000641A5" w:rsidRDefault="00EF787C">
      <w:pPr>
        <w:pStyle w:val="ListParagraph"/>
        <w:numPr>
          <w:ilvl w:val="0"/>
          <w:numId w:val="23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process whereby a medical student with an appropriate rationale can request an alternative assignment when circumstances allow for it.</w:t>
      </w:r>
    </w:p>
    <w:p w14:paraId="7CE0865E" w14:textId="77777777" w:rsidR="00EF787C" w:rsidRPr="000641A5" w:rsidRDefault="00EF787C">
      <w:pPr>
        <w:spacing w:line="240" w:lineRule="auto"/>
        <w:ind w:left="360"/>
        <w:jc w:val="both"/>
        <w:rPr>
          <w:rFonts w:ascii="Times New Roman" w:hAnsi="Times New Roman" w:cs="Times New Roman"/>
          <w:bCs/>
          <w:iCs/>
          <w:sz w:val="20"/>
          <w:szCs w:val="20"/>
        </w:rPr>
      </w:pPr>
    </w:p>
    <w:p w14:paraId="4C8FD12A" w14:textId="77777777" w:rsidR="00EF787C" w:rsidRPr="000641A5" w:rsidRDefault="00EF787C">
      <w:pPr>
        <w:spacing w:line="240" w:lineRule="auto"/>
        <w:ind w:left="360"/>
        <w:jc w:val="both"/>
        <w:rPr>
          <w:rFonts w:ascii="Times New Roman" w:hAnsi="Times New Roman" w:cs="Times New Roman"/>
          <w:bCs/>
          <w:iCs/>
          <w:sz w:val="20"/>
          <w:szCs w:val="20"/>
        </w:rPr>
      </w:pPr>
    </w:p>
    <w:p w14:paraId="44580C67" w14:textId="77777777" w:rsidR="00EF787C" w:rsidRPr="000641A5" w:rsidRDefault="00EF787C">
      <w:pPr>
        <w:spacing w:line="240" w:lineRule="auto"/>
        <w:ind w:left="360"/>
        <w:jc w:val="both"/>
        <w:rPr>
          <w:rFonts w:ascii="Times New Roman" w:hAnsi="Times New Roman" w:cs="Times New Roman"/>
          <w:bCs/>
          <w:iCs/>
          <w:sz w:val="20"/>
          <w:szCs w:val="20"/>
        </w:rPr>
      </w:pPr>
    </w:p>
    <w:p w14:paraId="00E0A496" w14:textId="77777777" w:rsidR="00EF787C" w:rsidRPr="000641A5" w:rsidRDefault="00EF787C">
      <w:pPr>
        <w:spacing w:line="240" w:lineRule="auto"/>
        <w:ind w:left="360"/>
        <w:jc w:val="both"/>
        <w:rPr>
          <w:rFonts w:ascii="Times New Roman" w:hAnsi="Times New Roman" w:cs="Times New Roman"/>
          <w:bCs/>
          <w:iCs/>
          <w:sz w:val="20"/>
          <w:szCs w:val="20"/>
        </w:rPr>
      </w:pPr>
    </w:p>
    <w:p w14:paraId="4516C7D0" w14:textId="77777777" w:rsidR="00EF787C" w:rsidRPr="000641A5" w:rsidRDefault="00EF787C">
      <w:pPr>
        <w:spacing w:line="240" w:lineRule="auto"/>
        <w:ind w:left="360"/>
        <w:jc w:val="both"/>
        <w:rPr>
          <w:rFonts w:ascii="Times New Roman" w:hAnsi="Times New Roman" w:cs="Times New Roman"/>
          <w:bCs/>
          <w:iCs/>
          <w:sz w:val="20"/>
          <w:szCs w:val="20"/>
        </w:rPr>
      </w:pPr>
    </w:p>
    <w:p w14:paraId="15FC4EAF" w14:textId="77777777" w:rsidR="00EF787C" w:rsidRPr="000641A5" w:rsidRDefault="00EF787C">
      <w:pPr>
        <w:pStyle w:val="ListParagraph"/>
        <w:numPr>
          <w:ilvl w:val="0"/>
          <w:numId w:val="23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How are students informed of the process to request an alternative assignment?</w:t>
      </w:r>
    </w:p>
    <w:p w14:paraId="0B633F88" w14:textId="77777777" w:rsidR="00EF787C" w:rsidRPr="000641A5" w:rsidRDefault="00EF787C">
      <w:pPr>
        <w:spacing w:line="240" w:lineRule="auto"/>
        <w:ind w:left="360"/>
        <w:jc w:val="both"/>
        <w:rPr>
          <w:rFonts w:ascii="Times New Roman" w:hAnsi="Times New Roman" w:cs="Times New Roman"/>
          <w:bCs/>
          <w:iCs/>
          <w:sz w:val="20"/>
          <w:szCs w:val="20"/>
        </w:rPr>
      </w:pPr>
    </w:p>
    <w:p w14:paraId="79890178" w14:textId="77777777" w:rsidR="00EF787C" w:rsidRPr="000641A5" w:rsidRDefault="00EF787C">
      <w:pPr>
        <w:spacing w:line="240" w:lineRule="auto"/>
        <w:ind w:left="360"/>
        <w:jc w:val="both"/>
        <w:rPr>
          <w:rFonts w:ascii="Times New Roman" w:hAnsi="Times New Roman" w:cs="Times New Roman"/>
          <w:bCs/>
          <w:iCs/>
          <w:sz w:val="20"/>
          <w:szCs w:val="20"/>
        </w:rPr>
      </w:pPr>
    </w:p>
    <w:p w14:paraId="180A5A39" w14:textId="77777777" w:rsidR="00EF787C" w:rsidRPr="000641A5" w:rsidRDefault="00EF787C">
      <w:pPr>
        <w:spacing w:line="240" w:lineRule="auto"/>
        <w:ind w:left="360"/>
        <w:jc w:val="both"/>
        <w:rPr>
          <w:rFonts w:ascii="Times New Roman" w:hAnsi="Times New Roman" w:cs="Times New Roman"/>
          <w:bCs/>
          <w:iCs/>
          <w:sz w:val="20"/>
          <w:szCs w:val="20"/>
        </w:rPr>
      </w:pPr>
    </w:p>
    <w:p w14:paraId="6033F979" w14:textId="77777777" w:rsidR="00EF787C" w:rsidRPr="000641A5" w:rsidRDefault="00EF787C">
      <w:pPr>
        <w:spacing w:line="240" w:lineRule="auto"/>
        <w:ind w:left="360"/>
        <w:jc w:val="both"/>
        <w:rPr>
          <w:rFonts w:ascii="Times New Roman" w:hAnsi="Times New Roman" w:cs="Times New Roman"/>
          <w:bCs/>
          <w:iCs/>
          <w:sz w:val="20"/>
          <w:szCs w:val="20"/>
        </w:rPr>
      </w:pPr>
    </w:p>
    <w:p w14:paraId="44F67CB6" w14:textId="77777777" w:rsidR="00EF787C" w:rsidRPr="000641A5" w:rsidRDefault="00EF787C">
      <w:pPr>
        <w:spacing w:line="240" w:lineRule="auto"/>
        <w:ind w:left="360"/>
        <w:jc w:val="both"/>
        <w:rPr>
          <w:rFonts w:ascii="Times New Roman" w:hAnsi="Times New Roman" w:cs="Times New Roman"/>
          <w:bCs/>
          <w:iCs/>
          <w:sz w:val="20"/>
          <w:szCs w:val="20"/>
        </w:rPr>
      </w:pPr>
    </w:p>
    <w:p w14:paraId="3F1B1F38" w14:textId="77777777" w:rsidR="00EF787C" w:rsidRPr="000641A5" w:rsidRDefault="00EF787C">
      <w:pPr>
        <w:rPr>
          <w:rFonts w:ascii="Times New Roman" w:hAnsi="Times New Roman" w:cs="Times New Roman"/>
          <w:sz w:val="20"/>
          <w:szCs w:val="20"/>
        </w:rPr>
      </w:pPr>
    </w:p>
    <w:p w14:paraId="116D1E12" w14:textId="77777777" w:rsidR="00D15BB9" w:rsidRPr="000641A5" w:rsidRDefault="00D15BB9" w:rsidP="00D15BB9">
      <w:pPr>
        <w:spacing w:after="160"/>
        <w:rPr>
          <w:rFonts w:ascii="Times New Roman" w:hAnsi="Times New Roman" w:cs="Times New Roman"/>
          <w:sz w:val="20"/>
          <w:szCs w:val="20"/>
        </w:rPr>
      </w:pPr>
    </w:p>
    <w:p w14:paraId="0E897DAA" w14:textId="5AD0A595" w:rsidR="00EF787C" w:rsidRPr="000641A5" w:rsidRDefault="00EF787C" w:rsidP="00D15BB9">
      <w:pPr>
        <w:spacing w:after="160"/>
        <w:rPr>
          <w:rFonts w:ascii="Times New Roman" w:hAnsi="Times New Roman" w:cs="Times New Roman"/>
          <w:sz w:val="20"/>
          <w:szCs w:val="20"/>
        </w:rPr>
      </w:pPr>
      <w:r w:rsidRPr="000641A5">
        <w:rPr>
          <w:rFonts w:ascii="Times New Roman" w:hAnsi="Times New Roman" w:cs="Times New Roman"/>
          <w:sz w:val="20"/>
          <w:szCs w:val="20"/>
        </w:rPr>
        <w:tab/>
      </w:r>
    </w:p>
    <w:p w14:paraId="37B16136" w14:textId="77777777" w:rsidR="00EF787C" w:rsidRPr="000641A5" w:rsidRDefault="00EF787C">
      <w:pPr>
        <w:spacing w:line="240" w:lineRule="auto"/>
        <w:jc w:val="both"/>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11: MEDICAL STUDENT ACADEMIC SUPPORT, CAREER ADVISING, AND ACADEMIC RECORDS</w:t>
      </w:r>
    </w:p>
    <w:p w14:paraId="1BC3CBC8" w14:textId="6C54D402"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 xml:space="preserve">A medical school provides effective academic support and career advising to all medical students to assist them in achieving their career goals and the school’s medical education program objectives. All medical students have the same rights and receive comparable services. </w:t>
      </w:r>
    </w:p>
    <w:p w14:paraId="416D7805" w14:textId="77777777" w:rsidR="00EF787C" w:rsidRPr="000641A5" w:rsidRDefault="00EF787C">
      <w:pPr>
        <w:spacing w:line="240" w:lineRule="auto"/>
        <w:jc w:val="both"/>
        <w:rPr>
          <w:rFonts w:ascii="Times New Roman" w:hAnsi="Times New Roman" w:cs="Times New Roman"/>
          <w:b/>
          <w:i/>
          <w:color w:val="0000CC"/>
          <w:sz w:val="20"/>
          <w:szCs w:val="20"/>
        </w:rPr>
      </w:pPr>
    </w:p>
    <w:p w14:paraId="1FA232C8"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11.1 ACADEMIC ADVISING AND COUNSELLING</w:t>
      </w:r>
    </w:p>
    <w:p w14:paraId="2C82E9C4" w14:textId="43782BE8"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has an effective system of academic advising in place for medical students that integrates </w:t>
      </w:r>
      <w:r w:rsidR="004B7D88">
        <w:rPr>
          <w:rFonts w:ascii="Times New Roman" w:hAnsi="Times New Roman" w:cs="Times New Roman"/>
          <w:b/>
          <w:i/>
          <w:color w:val="0000CC"/>
          <w:sz w:val="20"/>
          <w:szCs w:val="20"/>
        </w:rPr>
        <w:t>support from</w:t>
      </w:r>
      <w:r w:rsidRPr="000641A5">
        <w:rPr>
          <w:rFonts w:ascii="Times New Roman" w:hAnsi="Times New Roman" w:cs="Times New Roman"/>
          <w:b/>
          <w:i/>
          <w:color w:val="0000CC"/>
          <w:sz w:val="20"/>
          <w:szCs w:val="20"/>
        </w:rPr>
        <w:t xml:space="preserve"> faculty members, directors of required learning experiences, and student affairs staff with its academic counselling and tutorial services</w:t>
      </w:r>
      <w:r w:rsidR="002631D8">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w:t>
      </w:r>
      <w:r w:rsidR="00C44F9E">
        <w:rPr>
          <w:rFonts w:ascii="Times New Roman" w:hAnsi="Times New Roman" w:cs="Times New Roman"/>
          <w:b/>
          <w:i/>
          <w:color w:val="0000CC"/>
          <w:sz w:val="20"/>
          <w:szCs w:val="20"/>
        </w:rPr>
        <w:t>This system</w:t>
      </w:r>
      <w:r w:rsidR="00C44F9E"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ensures that students can obtain academic </w:t>
      </w:r>
      <w:r w:rsidR="00664244">
        <w:rPr>
          <w:rFonts w:ascii="Times New Roman" w:hAnsi="Times New Roman" w:cs="Times New Roman"/>
          <w:b/>
          <w:i/>
          <w:color w:val="0000CC"/>
          <w:sz w:val="20"/>
          <w:szCs w:val="20"/>
        </w:rPr>
        <w:t xml:space="preserve">advising and </w:t>
      </w:r>
      <w:r w:rsidRPr="000641A5">
        <w:rPr>
          <w:rFonts w:ascii="Times New Roman" w:hAnsi="Times New Roman" w:cs="Times New Roman"/>
          <w:b/>
          <w:i/>
          <w:color w:val="0000CC"/>
          <w:sz w:val="20"/>
          <w:szCs w:val="20"/>
        </w:rPr>
        <w:t xml:space="preserve">counselling from individuals who </w:t>
      </w:r>
      <w:r w:rsidR="00664244">
        <w:rPr>
          <w:rFonts w:ascii="Times New Roman" w:hAnsi="Times New Roman" w:cs="Times New Roman"/>
          <w:b/>
          <w:i/>
          <w:color w:val="0000CC"/>
          <w:sz w:val="20"/>
          <w:szCs w:val="20"/>
        </w:rPr>
        <w:t>are not involved</w:t>
      </w:r>
      <w:r w:rsidRPr="000641A5">
        <w:rPr>
          <w:rFonts w:ascii="Times New Roman" w:hAnsi="Times New Roman" w:cs="Times New Roman"/>
          <w:b/>
          <w:i/>
          <w:color w:val="0000CC"/>
          <w:sz w:val="20"/>
          <w:szCs w:val="20"/>
        </w:rPr>
        <w:t xml:space="preserve"> in making assessment or advancement decisions about them.</w:t>
      </w:r>
    </w:p>
    <w:p w14:paraId="35CB3620" w14:textId="77777777" w:rsidR="00EF787C" w:rsidRPr="000641A5" w:rsidRDefault="00EF787C">
      <w:pPr>
        <w:spacing w:line="240" w:lineRule="auto"/>
        <w:jc w:val="both"/>
        <w:rPr>
          <w:rFonts w:ascii="Times New Roman" w:hAnsi="Times New Roman" w:cs="Times New Roman"/>
          <w:b/>
          <w:iCs/>
          <w:sz w:val="20"/>
          <w:szCs w:val="20"/>
        </w:rPr>
      </w:pPr>
    </w:p>
    <w:p w14:paraId="4FE82EB5"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11.1-1</w:t>
      </w:r>
      <w:r w:rsidRPr="000641A5">
        <w:rPr>
          <w:rFonts w:ascii="Times New Roman" w:hAnsi="Times New Roman" w:cs="Times New Roman"/>
          <w:bCs/>
          <w:iCs/>
          <w:sz w:val="20"/>
          <w:szCs w:val="20"/>
        </w:rPr>
        <w:t xml:space="preserve">  </w:t>
      </w:r>
    </w:p>
    <w:p w14:paraId="1954C1BA" w14:textId="77777777" w:rsidR="00EF787C" w:rsidRPr="000641A5" w:rsidRDefault="00EF787C">
      <w:pPr>
        <w:widowControl w:val="0"/>
        <w:spacing w:line="240" w:lineRule="auto"/>
        <w:ind w:left="720" w:hanging="720"/>
        <w:rPr>
          <w:rFonts w:ascii="Times New Roman" w:hAnsi="Times New Roman" w:cs="Times New Roman"/>
          <w:i/>
          <w:sz w:val="20"/>
          <w:szCs w:val="20"/>
        </w:rPr>
      </w:pPr>
      <w:r w:rsidRPr="000641A5">
        <w:rPr>
          <w:rFonts w:ascii="Times New Roman" w:hAnsi="Times New Roman" w:cs="Times New Roman"/>
          <w:i/>
          <w:sz w:val="20"/>
          <w:szCs w:val="20"/>
        </w:rPr>
        <w:t>The medical school has an effective system of academic advising in place for medical students.</w:t>
      </w:r>
    </w:p>
    <w:p w14:paraId="6398CC98" w14:textId="77777777" w:rsidR="00EF787C" w:rsidRPr="000641A5" w:rsidRDefault="00EF787C">
      <w:pPr>
        <w:widowControl w:val="0"/>
        <w:spacing w:line="240" w:lineRule="auto"/>
        <w:ind w:left="720" w:hanging="720"/>
        <w:rPr>
          <w:rFonts w:ascii="Times New Roman" w:hAnsi="Times New Roman" w:cs="Times New Roman"/>
          <w:bCs/>
          <w:iCs/>
          <w:sz w:val="20"/>
          <w:szCs w:val="20"/>
        </w:rPr>
      </w:pPr>
    </w:p>
    <w:p w14:paraId="77EDBCC1" w14:textId="77777777" w:rsidR="00EF787C" w:rsidRPr="000641A5" w:rsidRDefault="00EF787C">
      <w:pPr>
        <w:pStyle w:val="ListParagraph"/>
        <w:numPr>
          <w:ilvl w:val="0"/>
          <w:numId w:val="234"/>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academic advising system in place for all medical students.</w:t>
      </w:r>
    </w:p>
    <w:p w14:paraId="766F3AA3" w14:textId="77777777" w:rsidR="00EF787C" w:rsidRDefault="00EF787C">
      <w:pPr>
        <w:pStyle w:val="ListParagraph"/>
        <w:spacing w:line="240" w:lineRule="auto"/>
        <w:ind w:left="360"/>
        <w:jc w:val="both"/>
        <w:rPr>
          <w:rFonts w:ascii="Times New Roman" w:hAnsi="Times New Roman" w:cs="Times New Roman"/>
          <w:bCs/>
          <w:iCs/>
          <w:sz w:val="20"/>
          <w:szCs w:val="20"/>
        </w:rPr>
      </w:pPr>
    </w:p>
    <w:p w14:paraId="70A45E20" w14:textId="77777777" w:rsidR="00587C8D" w:rsidRPr="000641A5" w:rsidRDefault="00587C8D">
      <w:pPr>
        <w:pStyle w:val="ListParagraph"/>
        <w:spacing w:line="240" w:lineRule="auto"/>
        <w:ind w:left="360"/>
        <w:jc w:val="both"/>
        <w:rPr>
          <w:rFonts w:ascii="Times New Roman" w:hAnsi="Times New Roman" w:cs="Times New Roman"/>
          <w:bCs/>
          <w:iCs/>
          <w:sz w:val="20"/>
          <w:szCs w:val="20"/>
        </w:rPr>
      </w:pPr>
    </w:p>
    <w:p w14:paraId="2429693E"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3B723E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3E9072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DC2FE9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CACAD08" w14:textId="77777777" w:rsidR="00EF787C" w:rsidRPr="000641A5" w:rsidRDefault="00EF787C">
      <w:pPr>
        <w:pStyle w:val="ListParagraph"/>
        <w:numPr>
          <w:ilvl w:val="0"/>
          <w:numId w:val="234"/>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that its academic advising system is effective. In the answer discuss any indicators used to determine this.</w:t>
      </w:r>
    </w:p>
    <w:p w14:paraId="6776FA2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A667EE1"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761D210" w14:textId="77777777" w:rsidR="00EF787C" w:rsidRPr="000641A5" w:rsidRDefault="00EF787C" w:rsidP="00EB2E39">
      <w:pPr>
        <w:spacing w:line="240" w:lineRule="auto"/>
        <w:jc w:val="both"/>
        <w:rPr>
          <w:rFonts w:ascii="Times New Roman" w:hAnsi="Times New Roman" w:cs="Times New Roman"/>
          <w:bCs/>
          <w:iCs/>
          <w:sz w:val="20"/>
          <w:szCs w:val="20"/>
        </w:rPr>
      </w:pPr>
    </w:p>
    <w:p w14:paraId="3EC471E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152665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12CCCA8"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EB41396" w14:textId="77777777" w:rsidR="00EF787C" w:rsidRPr="000641A5" w:rsidRDefault="00EF787C">
      <w:pPr>
        <w:pStyle w:val="ListParagraph"/>
        <w:numPr>
          <w:ilvl w:val="0"/>
          <w:numId w:val="234"/>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11.1-1 C</w:t>
      </w:r>
    </w:p>
    <w:tbl>
      <w:tblPr>
        <w:tblStyle w:val="TableGrid"/>
        <w:tblW w:w="0" w:type="auto"/>
        <w:tblLook w:val="04A0" w:firstRow="1" w:lastRow="0" w:firstColumn="1" w:lastColumn="0" w:noHBand="0" w:noVBand="1"/>
      </w:tblPr>
      <w:tblGrid>
        <w:gridCol w:w="1484"/>
        <w:gridCol w:w="3152"/>
        <w:gridCol w:w="4844"/>
        <w:gridCol w:w="1168"/>
        <w:gridCol w:w="1168"/>
        <w:gridCol w:w="1194"/>
        <w:gridCol w:w="1390"/>
      </w:tblGrid>
      <w:tr w:rsidR="000F6441" w:rsidRPr="000641A5" w14:paraId="2BED38AB" w14:textId="77777777" w:rsidTr="00640C78">
        <w:tc>
          <w:tcPr>
            <w:tcW w:w="1276" w:type="dxa"/>
            <w:tcBorders>
              <w:top w:val="nil"/>
              <w:left w:val="nil"/>
              <w:bottom w:val="single" w:sz="4" w:space="0" w:color="auto"/>
              <w:right w:val="single" w:sz="4" w:space="0" w:color="auto"/>
            </w:tcBorders>
          </w:tcPr>
          <w:p w14:paraId="75867EB9" w14:textId="1276F004" w:rsidR="000F6441" w:rsidRPr="000641A5" w:rsidRDefault="000F6441" w:rsidP="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11.1-1 C</w:t>
            </w:r>
          </w:p>
        </w:tc>
        <w:tc>
          <w:tcPr>
            <w:tcW w:w="11734" w:type="dxa"/>
            <w:gridSpan w:val="5"/>
            <w:tcBorders>
              <w:top w:val="nil"/>
              <w:left w:val="single" w:sz="4" w:space="0" w:color="auto"/>
              <w:bottom w:val="single" w:sz="4" w:space="0" w:color="auto"/>
              <w:right w:val="nil"/>
            </w:tcBorders>
          </w:tcPr>
          <w:p w14:paraId="6D603110" w14:textId="47EE5537" w:rsidR="000F6441" w:rsidRPr="000641A5" w:rsidRDefault="000F644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Academic Advising by Curriculum Year (Core Appendix)</w:t>
            </w:r>
          </w:p>
        </w:tc>
        <w:tc>
          <w:tcPr>
            <w:tcW w:w="1390" w:type="dxa"/>
            <w:tcBorders>
              <w:top w:val="nil"/>
              <w:left w:val="nil"/>
              <w:bottom w:val="single" w:sz="4" w:space="0" w:color="auto"/>
              <w:right w:val="nil"/>
            </w:tcBorders>
          </w:tcPr>
          <w:p w14:paraId="1E472F45" w14:textId="77777777" w:rsidR="000F6441" w:rsidRPr="000641A5" w:rsidRDefault="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3171A6F" w14:textId="77777777" w:rsidTr="00640C7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A3C05A"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013E3DC" w14:textId="77777777" w:rsidTr="00640C78">
        <w:tc>
          <w:tcPr>
            <w:tcW w:w="4521" w:type="dxa"/>
            <w:gridSpan w:val="2"/>
            <w:vMerge w:val="restart"/>
            <w:tcBorders>
              <w:top w:val="single" w:sz="4" w:space="0" w:color="auto"/>
              <w:left w:val="single" w:sz="4" w:space="0" w:color="auto"/>
              <w:bottom w:val="single" w:sz="4" w:space="0" w:color="auto"/>
              <w:right w:val="single" w:sz="4" w:space="0" w:color="auto"/>
            </w:tcBorders>
            <w:vAlign w:val="center"/>
          </w:tcPr>
          <w:p w14:paraId="421CE5C1" w14:textId="77777777" w:rsidR="00EF787C" w:rsidRPr="000641A5" w:rsidRDefault="00EF787C" w:rsidP="00D247C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58" w:type="dxa"/>
            <w:vMerge w:val="restart"/>
            <w:tcBorders>
              <w:top w:val="single" w:sz="4" w:space="0" w:color="auto"/>
              <w:left w:val="single" w:sz="4" w:space="0" w:color="auto"/>
              <w:bottom w:val="single" w:sz="4" w:space="0" w:color="auto"/>
              <w:right w:val="single" w:sz="4" w:space="0" w:color="auto"/>
            </w:tcBorders>
            <w:vAlign w:val="center"/>
          </w:tcPr>
          <w:p w14:paraId="468D729B" w14:textId="77777777" w:rsidR="00EF787C" w:rsidRPr="000641A5" w:rsidRDefault="00EF787C" w:rsidP="00D247C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B726ED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76AB0B90" w14:textId="77777777" w:rsidTr="00640C78">
        <w:tc>
          <w:tcPr>
            <w:tcW w:w="4521" w:type="dxa"/>
            <w:gridSpan w:val="2"/>
            <w:vMerge/>
            <w:tcBorders>
              <w:top w:val="single" w:sz="4" w:space="0" w:color="auto"/>
              <w:left w:val="single" w:sz="4" w:space="0" w:color="auto"/>
              <w:bottom w:val="single" w:sz="4" w:space="0" w:color="auto"/>
              <w:right w:val="single" w:sz="4" w:space="0" w:color="auto"/>
            </w:tcBorders>
          </w:tcPr>
          <w:p w14:paraId="0619450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58" w:type="dxa"/>
            <w:vMerge/>
            <w:tcBorders>
              <w:top w:val="single" w:sz="4" w:space="0" w:color="auto"/>
              <w:left w:val="single" w:sz="4" w:space="0" w:color="auto"/>
              <w:bottom w:val="single" w:sz="4" w:space="0" w:color="auto"/>
              <w:right w:val="single" w:sz="4" w:space="0" w:color="auto"/>
            </w:tcBorders>
          </w:tcPr>
          <w:p w14:paraId="127978F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922F67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2D55554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3DB51A7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67C4743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35CF66F8" w14:textId="77777777" w:rsidTr="00640C78">
        <w:tc>
          <w:tcPr>
            <w:tcW w:w="4521" w:type="dxa"/>
            <w:gridSpan w:val="2"/>
            <w:tcBorders>
              <w:top w:val="single" w:sz="4" w:space="0" w:color="auto"/>
              <w:left w:val="single" w:sz="4" w:space="0" w:color="auto"/>
              <w:bottom w:val="single" w:sz="4" w:space="0" w:color="auto"/>
              <w:right w:val="single" w:sz="4" w:space="0" w:color="auto"/>
            </w:tcBorders>
            <w:vAlign w:val="center"/>
          </w:tcPr>
          <w:p w14:paraId="1AE78C4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58" w:type="dxa"/>
            <w:tcBorders>
              <w:top w:val="single" w:sz="4" w:space="0" w:color="auto"/>
              <w:left w:val="single" w:sz="4" w:space="0" w:color="auto"/>
              <w:bottom w:val="single" w:sz="4" w:space="0" w:color="auto"/>
              <w:right w:val="single" w:sz="4" w:space="0" w:color="auto"/>
            </w:tcBorders>
          </w:tcPr>
          <w:p w14:paraId="3FFC2D52"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can obtain academic advising through the medical school.</w:t>
            </w:r>
          </w:p>
        </w:tc>
        <w:tc>
          <w:tcPr>
            <w:tcW w:w="1168" w:type="dxa"/>
            <w:tcBorders>
              <w:top w:val="single" w:sz="4" w:space="0" w:color="auto"/>
              <w:left w:val="single" w:sz="4" w:space="0" w:color="auto"/>
              <w:bottom w:val="single" w:sz="4" w:space="0" w:color="auto"/>
              <w:right w:val="single" w:sz="4" w:space="0" w:color="auto"/>
            </w:tcBorders>
          </w:tcPr>
          <w:p w14:paraId="486373D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A60AD4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59E4DF1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3C4ECB0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70ADFE00" w14:textId="77777777" w:rsidR="00EF787C" w:rsidRPr="000641A5" w:rsidRDefault="00EF787C">
      <w:pPr>
        <w:widowControl w:val="0"/>
        <w:spacing w:before="240"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11.1-2</w:t>
      </w:r>
    </w:p>
    <w:p w14:paraId="5DF631E5" w14:textId="60334C71" w:rsidR="00EF787C" w:rsidRPr="000641A5" w:rsidRDefault="00EF787C">
      <w:pPr>
        <w:widowControl w:val="0"/>
        <w:spacing w:line="240" w:lineRule="auto"/>
        <w:rPr>
          <w:rFonts w:ascii="Times New Roman" w:hAnsi="Times New Roman" w:cs="Times New Roman"/>
          <w:bCs/>
          <w:i/>
          <w:sz w:val="20"/>
          <w:szCs w:val="20"/>
        </w:rPr>
      </w:pPr>
      <w:r w:rsidRPr="000641A5">
        <w:rPr>
          <w:rFonts w:ascii="Times New Roman" w:hAnsi="Times New Roman" w:cs="Times New Roman"/>
          <w:i/>
          <w:sz w:val="20"/>
          <w:szCs w:val="20"/>
        </w:rPr>
        <w:t xml:space="preserve">The academic advising system integrates </w:t>
      </w:r>
      <w:r w:rsidR="3AFBD68C" w:rsidRPr="0447AE2C">
        <w:rPr>
          <w:rFonts w:ascii="Times New Roman" w:hAnsi="Times New Roman" w:cs="Times New Roman"/>
          <w:i/>
          <w:iCs/>
          <w:sz w:val="20"/>
          <w:szCs w:val="20"/>
        </w:rPr>
        <w:t>support from</w:t>
      </w:r>
      <w:r w:rsidRPr="000641A5">
        <w:rPr>
          <w:rFonts w:ascii="Times New Roman" w:hAnsi="Times New Roman" w:cs="Times New Roman"/>
          <w:i/>
          <w:sz w:val="20"/>
          <w:szCs w:val="20"/>
        </w:rPr>
        <w:t xml:space="preserve"> faculty members, directors of required learning experiences and student affairs staff with its academic counselling and tutorial services.</w:t>
      </w:r>
    </w:p>
    <w:p w14:paraId="48E50D9C" w14:textId="77777777" w:rsidR="00EF787C" w:rsidRPr="000641A5" w:rsidRDefault="00EF787C">
      <w:pPr>
        <w:widowControl w:val="0"/>
        <w:spacing w:line="240" w:lineRule="auto"/>
        <w:rPr>
          <w:rFonts w:ascii="Times New Roman" w:hAnsi="Times New Roman" w:cs="Times New Roman"/>
          <w:bCs/>
          <w:i/>
          <w:sz w:val="20"/>
          <w:szCs w:val="20"/>
        </w:rPr>
      </w:pPr>
    </w:p>
    <w:p w14:paraId="1647F756" w14:textId="5D0D3575" w:rsidR="00EF787C" w:rsidRPr="000641A5" w:rsidRDefault="00EF787C">
      <w:pPr>
        <w:pStyle w:val="ListParagraph"/>
        <w:numPr>
          <w:ilvl w:val="0"/>
          <w:numId w:val="235"/>
        </w:numPr>
        <w:spacing w:line="240" w:lineRule="auto"/>
        <w:ind w:left="720" w:hanging="357"/>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academic system integrates </w:t>
      </w:r>
      <w:r w:rsidR="55384500" w:rsidRPr="0447AE2C">
        <w:rPr>
          <w:rFonts w:ascii="Times New Roman" w:hAnsi="Times New Roman" w:cs="Times New Roman"/>
          <w:color w:val="0000CC"/>
          <w:sz w:val="20"/>
          <w:szCs w:val="20"/>
        </w:rPr>
        <w:t xml:space="preserve">support from </w:t>
      </w:r>
      <w:r w:rsidRPr="000641A5">
        <w:rPr>
          <w:rFonts w:ascii="Times New Roman" w:hAnsi="Times New Roman" w:cs="Times New Roman"/>
          <w:bCs/>
          <w:iCs/>
          <w:color w:val="0000CC"/>
          <w:sz w:val="20"/>
          <w:szCs w:val="20"/>
        </w:rPr>
        <w:t>faculty members, directors of required learning experiences and student affairs staff with its academic counselling and tutorial services.</w:t>
      </w:r>
    </w:p>
    <w:p w14:paraId="61E853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8DE8E2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735ED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AEB47A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11.1-3</w:t>
      </w:r>
    </w:p>
    <w:p w14:paraId="6F28DB02" w14:textId="77777777" w:rsidR="00EF787C" w:rsidRPr="000641A5" w:rsidRDefault="00EF787C">
      <w:pPr>
        <w:spacing w:line="240" w:lineRule="auto"/>
        <w:ind w:left="720" w:hanging="720"/>
        <w:jc w:val="both"/>
        <w:rPr>
          <w:rFonts w:ascii="Times New Roman" w:hAnsi="Times New Roman" w:cs="Times New Roman"/>
          <w:i/>
          <w:sz w:val="20"/>
          <w:szCs w:val="20"/>
        </w:rPr>
      </w:pPr>
      <w:r w:rsidRPr="000641A5">
        <w:rPr>
          <w:rFonts w:ascii="Times New Roman" w:hAnsi="Times New Roman" w:cs="Times New Roman"/>
          <w:i/>
          <w:sz w:val="20"/>
          <w:szCs w:val="20"/>
        </w:rPr>
        <w:t>The medical school ensures that medical students can obtain academic counselling from individuals who have no role in making assessment or advancement decisions about them.</w:t>
      </w:r>
    </w:p>
    <w:p w14:paraId="0D66D9E9" w14:textId="6D5E64E8" w:rsidR="00EF787C" w:rsidRPr="000641A5" w:rsidRDefault="00EF787C">
      <w:pPr>
        <w:pStyle w:val="ListParagraph"/>
        <w:numPr>
          <w:ilvl w:val="0"/>
          <w:numId w:val="236"/>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ensures that medical students can obtain academic counselling from individuals who </w:t>
      </w:r>
      <w:r w:rsidR="0A3A1CDA" w:rsidRPr="0447AE2C">
        <w:rPr>
          <w:rFonts w:ascii="Times New Roman" w:hAnsi="Times New Roman" w:cs="Times New Roman"/>
          <w:color w:val="0000CC"/>
          <w:sz w:val="20"/>
          <w:szCs w:val="20"/>
        </w:rPr>
        <w:t>are not involved in making</w:t>
      </w:r>
      <w:r w:rsidRPr="000641A5">
        <w:rPr>
          <w:rFonts w:ascii="Times New Roman" w:hAnsi="Times New Roman" w:cs="Times New Roman"/>
          <w:bCs/>
          <w:iCs/>
          <w:color w:val="0000CC"/>
          <w:sz w:val="20"/>
          <w:szCs w:val="20"/>
        </w:rPr>
        <w:t xml:space="preserve"> assessment or advancement decisions about them.</w:t>
      </w:r>
    </w:p>
    <w:p w14:paraId="3DC26EA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71AC5B1"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91F01C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593E70B"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61349DF"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D059E50"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5B976D0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11.2 CAREER ADVISING </w:t>
      </w:r>
    </w:p>
    <w:p w14:paraId="5B3DA8A3" w14:textId="1C7F9BF1"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has an effective and where appropriate confidential career advising system in place that integrates </w:t>
      </w:r>
      <w:r w:rsidR="00F0386C">
        <w:rPr>
          <w:rFonts w:ascii="Times New Roman" w:hAnsi="Times New Roman" w:cs="Times New Roman"/>
          <w:b/>
          <w:i/>
          <w:color w:val="0000CC"/>
          <w:sz w:val="20"/>
          <w:szCs w:val="20"/>
        </w:rPr>
        <w:t>support from</w:t>
      </w:r>
      <w:r w:rsidRPr="000641A5">
        <w:rPr>
          <w:rFonts w:ascii="Times New Roman" w:hAnsi="Times New Roman" w:cs="Times New Roman"/>
          <w:b/>
          <w:i/>
          <w:color w:val="0000CC"/>
          <w:sz w:val="20"/>
          <w:szCs w:val="20"/>
        </w:rPr>
        <w:t xml:space="preserve"> faculty members, directors of required clinical learning experiences, and student affairs staff to assist medical students in choosing </w:t>
      </w:r>
      <w:r w:rsidRPr="0447AE2C">
        <w:rPr>
          <w:rFonts w:ascii="Times New Roman" w:hAnsi="Times New Roman" w:cs="Times New Roman"/>
          <w:b/>
          <w:bCs/>
          <w:i/>
          <w:iCs/>
          <w:color w:val="0000CC"/>
          <w:sz w:val="20"/>
          <w:szCs w:val="20"/>
        </w:rPr>
        <w:t>elective</w:t>
      </w:r>
      <w:r w:rsidR="774C3308" w:rsidRPr="0447AE2C">
        <w:rPr>
          <w:rFonts w:ascii="Times New Roman" w:hAnsi="Times New Roman" w:cs="Times New Roman"/>
          <w:b/>
          <w:bCs/>
          <w:i/>
          <w:iCs/>
          <w:color w:val="0000CC"/>
          <w:sz w:val="20"/>
          <w:szCs w:val="20"/>
        </w:rPr>
        <w:t>s</w:t>
      </w:r>
      <w:r w:rsidRPr="000641A5">
        <w:rPr>
          <w:rFonts w:ascii="Times New Roman" w:hAnsi="Times New Roman" w:cs="Times New Roman"/>
          <w:b/>
          <w:i/>
          <w:color w:val="0000CC"/>
          <w:sz w:val="20"/>
          <w:szCs w:val="20"/>
        </w:rPr>
        <w:t>, evaluating career options, and applying to residency programs.</w:t>
      </w:r>
    </w:p>
    <w:p w14:paraId="377A5671" w14:textId="77777777" w:rsidR="00EF787C" w:rsidRPr="000641A5" w:rsidRDefault="00EF787C" w:rsidP="00722CA5">
      <w:pPr>
        <w:widowControl w:val="0"/>
        <w:spacing w:line="240" w:lineRule="auto"/>
        <w:rPr>
          <w:rFonts w:ascii="Times New Roman" w:hAnsi="Times New Roman" w:cs="Times New Roman"/>
          <w:b/>
          <w:i/>
          <w:sz w:val="20"/>
          <w:szCs w:val="20"/>
          <w:u w:val="single"/>
        </w:rPr>
      </w:pPr>
    </w:p>
    <w:p w14:paraId="6B52ED43"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11.2-1</w:t>
      </w:r>
    </w:p>
    <w:p w14:paraId="676516BA"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has an effective and where appropriate confidential career advising system in place.</w:t>
      </w:r>
    </w:p>
    <w:p w14:paraId="2C25D34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422758B5" w14:textId="77777777" w:rsidR="00EF787C" w:rsidRPr="000641A5" w:rsidRDefault="00EF787C">
      <w:pPr>
        <w:pStyle w:val="ListParagraph"/>
        <w:widowControl w:val="0"/>
        <w:numPr>
          <w:ilvl w:val="0"/>
          <w:numId w:val="237"/>
        </w:numPr>
        <w:spacing w:line="240" w:lineRule="auto"/>
        <w:ind w:left="720" w:hanging="363"/>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career advising system in place for all medical students.</w:t>
      </w:r>
    </w:p>
    <w:p w14:paraId="7A82F2A4"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0CA36415"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73433FAF"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75EF1668"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703B7B1B"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34EEA73B" w14:textId="77777777" w:rsidR="00EF787C" w:rsidRPr="000641A5" w:rsidRDefault="00EF787C">
      <w:pPr>
        <w:pStyle w:val="ListParagraph"/>
        <w:widowControl w:val="0"/>
        <w:numPr>
          <w:ilvl w:val="0"/>
          <w:numId w:val="237"/>
        </w:numPr>
        <w:spacing w:line="240" w:lineRule="auto"/>
        <w:ind w:left="720" w:hanging="363"/>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that its career advising system is effective.</w:t>
      </w:r>
    </w:p>
    <w:p w14:paraId="429255F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2F945F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FDEF0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BC767F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BEB39D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A174DF7" w14:textId="77777777" w:rsidR="00EF787C" w:rsidRPr="000641A5" w:rsidRDefault="00EF787C">
      <w:pPr>
        <w:pStyle w:val="ListParagraph"/>
        <w:widowControl w:val="0"/>
        <w:numPr>
          <w:ilvl w:val="0"/>
          <w:numId w:val="237"/>
        </w:numPr>
        <w:spacing w:line="240" w:lineRule="auto"/>
        <w:ind w:left="720" w:hanging="363"/>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students are made aware of opportunities for confidential career advice.</w:t>
      </w:r>
    </w:p>
    <w:p w14:paraId="2B16DA9E"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26CDA9BB"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3AF5259A"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69B06766"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2F7BA7D2"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35E1EF1E" w14:textId="77777777" w:rsidR="00EF787C" w:rsidRPr="000641A5" w:rsidRDefault="00EF787C">
      <w:pPr>
        <w:pStyle w:val="ListParagraph"/>
        <w:widowControl w:val="0"/>
        <w:numPr>
          <w:ilvl w:val="0"/>
          <w:numId w:val="237"/>
        </w:numPr>
        <w:spacing w:line="240" w:lineRule="auto"/>
        <w:ind w:left="720" w:hanging="363"/>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11.2-1 D</w:t>
      </w:r>
    </w:p>
    <w:p w14:paraId="379F24D8"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84"/>
        <w:gridCol w:w="2973"/>
        <w:gridCol w:w="5023"/>
        <w:gridCol w:w="1168"/>
        <w:gridCol w:w="1168"/>
        <w:gridCol w:w="1194"/>
        <w:gridCol w:w="1390"/>
      </w:tblGrid>
      <w:tr w:rsidR="000F6441" w:rsidRPr="000641A5" w14:paraId="7FCEEBB5" w14:textId="77777777" w:rsidTr="00765BD9">
        <w:tc>
          <w:tcPr>
            <w:tcW w:w="1418" w:type="dxa"/>
            <w:tcBorders>
              <w:top w:val="nil"/>
              <w:left w:val="nil"/>
              <w:bottom w:val="single" w:sz="4" w:space="0" w:color="auto"/>
              <w:right w:val="single" w:sz="4" w:space="0" w:color="auto"/>
            </w:tcBorders>
          </w:tcPr>
          <w:p w14:paraId="13F594F8" w14:textId="447EC5DF" w:rsidR="000F6441" w:rsidRPr="000641A5" w:rsidRDefault="000F6441" w:rsidP="000F6441">
            <w:pPr>
              <w:widowControl w:val="0"/>
              <w:ind w:left="851" w:hanging="851"/>
              <w:jc w:val="right"/>
              <w:rPr>
                <w:rFonts w:ascii="Times New Roman" w:eastAsia="Times New Roman" w:hAnsi="Times New Roman" w:cs="Times New Roman"/>
                <w:snapToGrid w:val="0"/>
                <w:sz w:val="20"/>
                <w:szCs w:val="20"/>
              </w:rPr>
            </w:pPr>
            <w:bookmarkStart w:id="103" w:name="_Hlk86940821"/>
            <w:r w:rsidRPr="000641A5">
              <w:rPr>
                <w:rFonts w:ascii="Times New Roman" w:eastAsia="Times New Roman" w:hAnsi="Times New Roman" w:cs="Times New Roman"/>
                <w:snapToGrid w:val="0"/>
                <w:sz w:val="20"/>
                <w:szCs w:val="20"/>
              </w:rPr>
              <w:t>Table 11.2-1 D</w:t>
            </w:r>
          </w:p>
        </w:tc>
        <w:tc>
          <w:tcPr>
            <w:tcW w:w="11592" w:type="dxa"/>
            <w:gridSpan w:val="5"/>
            <w:tcBorders>
              <w:top w:val="nil"/>
              <w:left w:val="single" w:sz="4" w:space="0" w:color="auto"/>
              <w:bottom w:val="single" w:sz="4" w:space="0" w:color="auto"/>
              <w:right w:val="nil"/>
            </w:tcBorders>
          </w:tcPr>
          <w:p w14:paraId="6F554F3A" w14:textId="475B80B1" w:rsidR="000F6441" w:rsidRPr="000641A5" w:rsidRDefault="000F644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Awareness of Confidential Career Advising (Core Appendix)</w:t>
            </w:r>
          </w:p>
        </w:tc>
        <w:tc>
          <w:tcPr>
            <w:tcW w:w="1390" w:type="dxa"/>
            <w:tcBorders>
              <w:top w:val="nil"/>
              <w:left w:val="nil"/>
              <w:bottom w:val="single" w:sz="4" w:space="0" w:color="auto"/>
              <w:right w:val="nil"/>
            </w:tcBorders>
          </w:tcPr>
          <w:p w14:paraId="36CD5F54" w14:textId="77777777" w:rsidR="000F6441" w:rsidRPr="000641A5" w:rsidRDefault="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60D29D79" w14:textId="77777777" w:rsidTr="00765BD9">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3588EC"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57260946" w14:textId="77777777" w:rsidTr="00765BD9">
        <w:tc>
          <w:tcPr>
            <w:tcW w:w="4423" w:type="dxa"/>
            <w:gridSpan w:val="2"/>
            <w:vMerge w:val="restart"/>
            <w:tcBorders>
              <w:top w:val="single" w:sz="4" w:space="0" w:color="auto"/>
              <w:left w:val="single" w:sz="4" w:space="0" w:color="auto"/>
              <w:bottom w:val="single" w:sz="4" w:space="0" w:color="auto"/>
              <w:right w:val="single" w:sz="4" w:space="0" w:color="auto"/>
            </w:tcBorders>
          </w:tcPr>
          <w:p w14:paraId="0AF01FB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p w14:paraId="38FCC95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057" w:type="dxa"/>
            <w:vMerge w:val="restart"/>
            <w:tcBorders>
              <w:top w:val="single" w:sz="4" w:space="0" w:color="auto"/>
              <w:left w:val="single" w:sz="4" w:space="0" w:color="auto"/>
              <w:bottom w:val="single" w:sz="4" w:space="0" w:color="auto"/>
              <w:right w:val="single" w:sz="4" w:space="0" w:color="auto"/>
            </w:tcBorders>
          </w:tcPr>
          <w:p w14:paraId="54C56BC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p w14:paraId="34C52C6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0" w:type="dxa"/>
            <w:gridSpan w:val="4"/>
            <w:tcBorders>
              <w:top w:val="single" w:sz="4" w:space="0" w:color="auto"/>
              <w:left w:val="single" w:sz="4" w:space="0" w:color="auto"/>
              <w:bottom w:val="single" w:sz="4" w:space="0" w:color="auto"/>
              <w:right w:val="single" w:sz="4" w:space="0" w:color="auto"/>
            </w:tcBorders>
          </w:tcPr>
          <w:p w14:paraId="0B4452B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7A57535C" w14:textId="77777777" w:rsidTr="00765BD9">
        <w:tc>
          <w:tcPr>
            <w:tcW w:w="4423" w:type="dxa"/>
            <w:gridSpan w:val="2"/>
            <w:vMerge/>
            <w:tcBorders>
              <w:top w:val="single" w:sz="4" w:space="0" w:color="auto"/>
              <w:left w:val="single" w:sz="4" w:space="0" w:color="auto"/>
              <w:bottom w:val="single" w:sz="4" w:space="0" w:color="auto"/>
              <w:right w:val="single" w:sz="4" w:space="0" w:color="auto"/>
            </w:tcBorders>
          </w:tcPr>
          <w:p w14:paraId="693EB79E"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057" w:type="dxa"/>
            <w:vMerge/>
            <w:tcBorders>
              <w:top w:val="single" w:sz="4" w:space="0" w:color="auto"/>
              <w:left w:val="single" w:sz="4" w:space="0" w:color="auto"/>
              <w:bottom w:val="single" w:sz="4" w:space="0" w:color="auto"/>
              <w:right w:val="single" w:sz="4" w:space="0" w:color="auto"/>
            </w:tcBorders>
          </w:tcPr>
          <w:p w14:paraId="2617058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C3C2A2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0B298AF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4" w:type="dxa"/>
            <w:tcBorders>
              <w:top w:val="single" w:sz="4" w:space="0" w:color="auto"/>
              <w:left w:val="single" w:sz="4" w:space="0" w:color="auto"/>
              <w:bottom w:val="single" w:sz="4" w:space="0" w:color="auto"/>
              <w:right w:val="single" w:sz="4" w:space="0" w:color="auto"/>
            </w:tcBorders>
          </w:tcPr>
          <w:p w14:paraId="53C4B7B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CC8B1B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205B4434" w14:textId="77777777" w:rsidTr="00765BD9">
        <w:tc>
          <w:tcPr>
            <w:tcW w:w="4423" w:type="dxa"/>
            <w:gridSpan w:val="2"/>
            <w:tcBorders>
              <w:top w:val="single" w:sz="4" w:space="0" w:color="auto"/>
              <w:left w:val="single" w:sz="4" w:space="0" w:color="auto"/>
              <w:bottom w:val="single" w:sz="4" w:space="0" w:color="auto"/>
              <w:right w:val="single" w:sz="4" w:space="0" w:color="auto"/>
            </w:tcBorders>
            <w:vAlign w:val="center"/>
          </w:tcPr>
          <w:p w14:paraId="0325D70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057" w:type="dxa"/>
            <w:tcBorders>
              <w:top w:val="single" w:sz="4" w:space="0" w:color="auto"/>
              <w:left w:val="single" w:sz="4" w:space="0" w:color="auto"/>
              <w:bottom w:val="single" w:sz="4" w:space="0" w:color="auto"/>
              <w:right w:val="single" w:sz="4" w:space="0" w:color="auto"/>
            </w:tcBorders>
          </w:tcPr>
          <w:p w14:paraId="5DB5E81A"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confidential career advising opportunities are available to me.</w:t>
            </w:r>
          </w:p>
        </w:tc>
        <w:tc>
          <w:tcPr>
            <w:tcW w:w="1168" w:type="dxa"/>
            <w:tcBorders>
              <w:top w:val="single" w:sz="4" w:space="0" w:color="auto"/>
              <w:left w:val="single" w:sz="4" w:space="0" w:color="auto"/>
              <w:bottom w:val="single" w:sz="4" w:space="0" w:color="auto"/>
              <w:right w:val="single" w:sz="4" w:space="0" w:color="auto"/>
            </w:tcBorders>
            <w:vAlign w:val="center"/>
          </w:tcPr>
          <w:p w14:paraId="269603C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641B4A4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05FD31A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D65AAE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bookmarkEnd w:id="103"/>
    </w:tbl>
    <w:p w14:paraId="68544D43"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05250365" w14:textId="77777777" w:rsidR="00EF787C" w:rsidRPr="000641A5" w:rsidRDefault="00EF787C">
      <w:p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br w:type="page"/>
      </w:r>
    </w:p>
    <w:p w14:paraId="77FFFD6C" w14:textId="77777777" w:rsidR="00EF787C" w:rsidRPr="000641A5" w:rsidRDefault="00EF787C">
      <w:pPr>
        <w:widowControl w:val="0"/>
        <w:spacing w:line="240" w:lineRule="auto"/>
        <w:rPr>
          <w:rFonts w:ascii="Times New Roman" w:hAnsi="Times New Roman" w:cs="Times New Roman"/>
          <w:bCs/>
          <w:iCs/>
          <w:sz w:val="20"/>
          <w:szCs w:val="20"/>
        </w:rPr>
      </w:pPr>
      <w:bookmarkStart w:id="104" w:name="_Hlk93490197"/>
      <w:r w:rsidRPr="000641A5">
        <w:rPr>
          <w:rFonts w:ascii="Times New Roman" w:hAnsi="Times New Roman" w:cs="Times New Roman"/>
          <w:b/>
          <w:i/>
          <w:sz w:val="20"/>
          <w:szCs w:val="20"/>
          <w:u w:val="single"/>
        </w:rPr>
        <w:lastRenderedPageBreak/>
        <w:t>Requirement 11.2-2</w:t>
      </w:r>
    </w:p>
    <w:p w14:paraId="32AA203B" w14:textId="51BBBC82"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career advising system integrates </w:t>
      </w:r>
      <w:r w:rsidR="3B9C370A" w:rsidRPr="0447AE2C">
        <w:rPr>
          <w:rFonts w:ascii="Times New Roman" w:hAnsi="Times New Roman" w:cs="Times New Roman"/>
          <w:i/>
          <w:iCs/>
          <w:sz w:val="20"/>
          <w:szCs w:val="20"/>
        </w:rPr>
        <w:t xml:space="preserve">support from </w:t>
      </w:r>
      <w:r w:rsidRPr="000641A5">
        <w:rPr>
          <w:rFonts w:ascii="Times New Roman" w:hAnsi="Times New Roman" w:cs="Times New Roman"/>
          <w:i/>
          <w:sz w:val="20"/>
          <w:szCs w:val="20"/>
        </w:rPr>
        <w:t>faculty members, directors of required clinical learning experiences, and student affairs staff to assist medical students in:</w:t>
      </w:r>
    </w:p>
    <w:p w14:paraId="43A344FC" w14:textId="77777777" w:rsidR="00EF787C" w:rsidRPr="000641A5" w:rsidRDefault="00EF787C">
      <w:pPr>
        <w:pStyle w:val="ListParagraph"/>
        <w:widowControl w:val="0"/>
        <w:numPr>
          <w:ilvl w:val="0"/>
          <w:numId w:val="24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choosing elective courses</w:t>
      </w:r>
    </w:p>
    <w:p w14:paraId="699A514F" w14:textId="77777777" w:rsidR="00EF787C" w:rsidRPr="000641A5" w:rsidRDefault="00EF787C">
      <w:pPr>
        <w:pStyle w:val="ListParagraph"/>
        <w:widowControl w:val="0"/>
        <w:numPr>
          <w:ilvl w:val="0"/>
          <w:numId w:val="249"/>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evaluating career options</w:t>
      </w:r>
    </w:p>
    <w:p w14:paraId="602E34C4" w14:textId="77777777" w:rsidR="00EF787C" w:rsidRPr="000641A5" w:rsidRDefault="00EF787C">
      <w:pPr>
        <w:pStyle w:val="ListParagraph"/>
        <w:widowControl w:val="0"/>
        <w:numPr>
          <w:ilvl w:val="0"/>
          <w:numId w:val="249"/>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applying to residency programs</w:t>
      </w:r>
    </w:p>
    <w:p w14:paraId="67AB20B6" w14:textId="77777777" w:rsidR="00EF787C" w:rsidRPr="000641A5" w:rsidRDefault="00EF787C">
      <w:pPr>
        <w:widowControl w:val="0"/>
        <w:spacing w:line="240" w:lineRule="auto"/>
        <w:rPr>
          <w:rFonts w:ascii="Times New Roman" w:hAnsi="Times New Roman" w:cs="Times New Roman"/>
          <w:iCs/>
          <w:sz w:val="20"/>
          <w:szCs w:val="20"/>
        </w:rPr>
      </w:pPr>
    </w:p>
    <w:bookmarkEnd w:id="104"/>
    <w:p w14:paraId="2B12DA55" w14:textId="5360D0DF" w:rsidR="00EF787C" w:rsidRPr="000641A5" w:rsidRDefault="00EF787C">
      <w:pPr>
        <w:pStyle w:val="ListParagraph"/>
        <w:widowControl w:val="0"/>
        <w:numPr>
          <w:ilvl w:val="0"/>
          <w:numId w:val="238"/>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career advising system assists medical students in choosing </w:t>
      </w:r>
      <w:r w:rsidRPr="0447AE2C">
        <w:rPr>
          <w:rFonts w:ascii="Times New Roman" w:hAnsi="Times New Roman" w:cs="Times New Roman"/>
          <w:color w:val="0000CC"/>
          <w:sz w:val="20"/>
          <w:szCs w:val="20"/>
        </w:rPr>
        <w:t>elective</w:t>
      </w:r>
      <w:r w:rsidR="265AFD69" w:rsidRPr="0447AE2C">
        <w:rPr>
          <w:rFonts w:ascii="Times New Roman" w:hAnsi="Times New Roman" w:cs="Times New Roman"/>
          <w:color w:val="0000CC"/>
          <w:sz w:val="20"/>
          <w:szCs w:val="20"/>
        </w:rPr>
        <w:t>s</w:t>
      </w:r>
      <w:r w:rsidRPr="000641A5">
        <w:rPr>
          <w:rFonts w:ascii="Times New Roman" w:hAnsi="Times New Roman" w:cs="Times New Roman"/>
          <w:bCs/>
          <w:iCs/>
          <w:color w:val="0000CC"/>
          <w:sz w:val="20"/>
          <w:szCs w:val="20"/>
        </w:rPr>
        <w:t>.</w:t>
      </w:r>
    </w:p>
    <w:p w14:paraId="0D4EBE28" w14:textId="77777777" w:rsidR="00EF787C" w:rsidRPr="000641A5" w:rsidRDefault="00EF787C">
      <w:pPr>
        <w:widowControl w:val="0"/>
        <w:spacing w:line="240" w:lineRule="auto"/>
        <w:ind w:left="360"/>
        <w:rPr>
          <w:rFonts w:ascii="Times New Roman" w:hAnsi="Times New Roman" w:cs="Times New Roman"/>
          <w:bCs/>
          <w:sz w:val="20"/>
          <w:szCs w:val="20"/>
        </w:rPr>
      </w:pPr>
    </w:p>
    <w:p w14:paraId="20E1BEC1" w14:textId="77777777" w:rsidR="00EF787C" w:rsidRPr="000641A5" w:rsidRDefault="00EF787C">
      <w:pPr>
        <w:widowControl w:val="0"/>
        <w:spacing w:line="240" w:lineRule="auto"/>
        <w:ind w:left="360"/>
        <w:rPr>
          <w:rFonts w:ascii="Times New Roman" w:hAnsi="Times New Roman" w:cs="Times New Roman"/>
          <w:bCs/>
          <w:sz w:val="20"/>
          <w:szCs w:val="20"/>
        </w:rPr>
      </w:pPr>
    </w:p>
    <w:p w14:paraId="0F5FAAC3" w14:textId="77777777" w:rsidR="00EF787C" w:rsidRPr="000641A5" w:rsidRDefault="00EF787C">
      <w:pPr>
        <w:widowControl w:val="0"/>
        <w:spacing w:line="240" w:lineRule="auto"/>
        <w:ind w:left="360"/>
        <w:rPr>
          <w:rFonts w:ascii="Times New Roman" w:hAnsi="Times New Roman" w:cs="Times New Roman"/>
          <w:bCs/>
          <w:sz w:val="20"/>
          <w:szCs w:val="20"/>
        </w:rPr>
      </w:pPr>
    </w:p>
    <w:p w14:paraId="6426BA9A" w14:textId="77777777" w:rsidR="00EF787C" w:rsidRPr="000641A5" w:rsidRDefault="00EF787C">
      <w:pPr>
        <w:widowControl w:val="0"/>
        <w:spacing w:line="240" w:lineRule="auto"/>
        <w:ind w:left="360"/>
        <w:rPr>
          <w:rFonts w:ascii="Times New Roman" w:hAnsi="Times New Roman" w:cs="Times New Roman"/>
          <w:bCs/>
          <w:sz w:val="20"/>
          <w:szCs w:val="20"/>
        </w:rPr>
      </w:pPr>
    </w:p>
    <w:p w14:paraId="3CD195E4" w14:textId="77777777" w:rsidR="00EF787C" w:rsidRPr="000641A5" w:rsidRDefault="00EF787C">
      <w:pPr>
        <w:widowControl w:val="0"/>
        <w:spacing w:line="240" w:lineRule="auto"/>
        <w:ind w:left="360"/>
        <w:rPr>
          <w:rFonts w:ascii="Times New Roman" w:hAnsi="Times New Roman" w:cs="Times New Roman"/>
          <w:bCs/>
          <w:sz w:val="20"/>
          <w:szCs w:val="20"/>
        </w:rPr>
      </w:pPr>
    </w:p>
    <w:p w14:paraId="4F700D8A" w14:textId="77777777" w:rsidR="00EF787C" w:rsidRPr="000641A5" w:rsidRDefault="00EF787C">
      <w:pPr>
        <w:widowControl w:val="0"/>
        <w:spacing w:line="240" w:lineRule="auto"/>
        <w:ind w:left="360"/>
        <w:rPr>
          <w:rFonts w:ascii="Times New Roman" w:hAnsi="Times New Roman" w:cs="Times New Roman"/>
          <w:bCs/>
          <w:sz w:val="20"/>
          <w:szCs w:val="20"/>
        </w:rPr>
      </w:pPr>
    </w:p>
    <w:p w14:paraId="18C44C70" w14:textId="77777777" w:rsidR="00EF787C" w:rsidRPr="000641A5" w:rsidRDefault="00EF787C">
      <w:pPr>
        <w:pStyle w:val="ListParagraph"/>
        <w:widowControl w:val="0"/>
        <w:numPr>
          <w:ilvl w:val="0"/>
          <w:numId w:val="238"/>
        </w:numPr>
        <w:spacing w:line="240" w:lineRule="auto"/>
        <w:ind w:left="720" w:hanging="357"/>
        <w:rPr>
          <w:rFonts w:ascii="Times New Roman" w:hAnsi="Times New Roman" w:cs="Times New Roman"/>
          <w:bCs/>
          <w:iCs/>
          <w:color w:val="0000CC"/>
          <w:sz w:val="20"/>
          <w:szCs w:val="20"/>
        </w:rPr>
      </w:pPr>
      <w:bookmarkStart w:id="105" w:name="_Hlk66120469"/>
      <w:r w:rsidRPr="000641A5">
        <w:rPr>
          <w:rFonts w:ascii="Times New Roman" w:hAnsi="Times New Roman" w:cs="Times New Roman"/>
          <w:bCs/>
          <w:iCs/>
          <w:color w:val="0000CC"/>
          <w:sz w:val="20"/>
          <w:szCs w:val="20"/>
        </w:rPr>
        <w:t>Describe how the career advising system assists medical students in evaluating career options</w:t>
      </w:r>
      <w:bookmarkEnd w:id="105"/>
      <w:r w:rsidRPr="000641A5">
        <w:rPr>
          <w:rFonts w:ascii="Times New Roman" w:hAnsi="Times New Roman" w:cs="Times New Roman"/>
          <w:bCs/>
          <w:iCs/>
          <w:color w:val="0000CC"/>
          <w:sz w:val="20"/>
          <w:szCs w:val="20"/>
        </w:rPr>
        <w:t>.</w:t>
      </w:r>
    </w:p>
    <w:p w14:paraId="3DB52E5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ABFAEA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69BF77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872407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21EF43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8B883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BF4B211" w14:textId="77777777" w:rsidR="00EF787C" w:rsidRPr="000641A5" w:rsidRDefault="00EF787C">
      <w:pPr>
        <w:pStyle w:val="ListParagraph"/>
        <w:widowControl w:val="0"/>
        <w:numPr>
          <w:ilvl w:val="0"/>
          <w:numId w:val="23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career advising system assists medical students in applying to residency programs.</w:t>
      </w:r>
    </w:p>
    <w:p w14:paraId="6560101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1561AF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F567DE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428FBE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353D55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22BFB9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C6098DE" w14:textId="77777777" w:rsidR="00EF787C" w:rsidRPr="000641A5" w:rsidRDefault="00EF787C">
      <w:pPr>
        <w:pStyle w:val="ListParagraph"/>
        <w:widowControl w:val="0"/>
        <w:numPr>
          <w:ilvl w:val="0"/>
          <w:numId w:val="240"/>
        </w:numPr>
        <w:spacing w:line="240" w:lineRule="auto"/>
        <w:ind w:left="1077" w:hanging="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11.2-2 D</w:t>
      </w:r>
    </w:p>
    <w:p w14:paraId="40D5469A" w14:textId="77777777" w:rsidR="00EF787C" w:rsidRPr="000641A5" w:rsidRDefault="00EF787C">
      <w:pPr>
        <w:pStyle w:val="ListParagraph"/>
        <w:widowControl w:val="0"/>
        <w:spacing w:line="240" w:lineRule="auto"/>
        <w:ind w:left="0"/>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84"/>
        <w:gridCol w:w="2637"/>
        <w:gridCol w:w="5358"/>
        <w:gridCol w:w="1168"/>
        <w:gridCol w:w="1168"/>
        <w:gridCol w:w="1195"/>
        <w:gridCol w:w="1390"/>
      </w:tblGrid>
      <w:tr w:rsidR="000F6441" w:rsidRPr="000641A5" w14:paraId="2FBE290E" w14:textId="77777777" w:rsidTr="00D35D54">
        <w:tc>
          <w:tcPr>
            <w:tcW w:w="1418" w:type="dxa"/>
            <w:tcBorders>
              <w:top w:val="nil"/>
              <w:left w:val="nil"/>
              <w:bottom w:val="single" w:sz="4" w:space="0" w:color="auto"/>
              <w:right w:val="single" w:sz="4" w:space="0" w:color="auto"/>
            </w:tcBorders>
          </w:tcPr>
          <w:p w14:paraId="6D986AA6" w14:textId="35C72D07" w:rsidR="000F6441" w:rsidRPr="000641A5" w:rsidRDefault="000F6441" w:rsidP="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Table 11.2-2 </w:t>
            </w:r>
            <w:r>
              <w:rPr>
                <w:rFonts w:ascii="Times New Roman" w:eastAsia="Times New Roman" w:hAnsi="Times New Roman" w:cs="Times New Roman"/>
                <w:snapToGrid w:val="0"/>
                <w:sz w:val="20"/>
                <w:szCs w:val="20"/>
              </w:rPr>
              <w:t>D</w:t>
            </w:r>
          </w:p>
        </w:tc>
        <w:tc>
          <w:tcPr>
            <w:tcW w:w="11592" w:type="dxa"/>
            <w:gridSpan w:val="5"/>
            <w:tcBorders>
              <w:top w:val="nil"/>
              <w:left w:val="single" w:sz="4" w:space="0" w:color="auto"/>
              <w:bottom w:val="single" w:sz="4" w:space="0" w:color="auto"/>
              <w:right w:val="nil"/>
            </w:tcBorders>
          </w:tcPr>
          <w:p w14:paraId="51026680" w14:textId="35174574" w:rsidR="000F6441" w:rsidRPr="000641A5" w:rsidRDefault="000F644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Career Advising: Choosing Electives, Evaluating Career Options and Applying to Residency Programs (Core Appendix)</w:t>
            </w:r>
          </w:p>
        </w:tc>
        <w:tc>
          <w:tcPr>
            <w:tcW w:w="1390" w:type="dxa"/>
            <w:tcBorders>
              <w:top w:val="nil"/>
              <w:left w:val="nil"/>
              <w:bottom w:val="single" w:sz="4" w:space="0" w:color="auto"/>
              <w:right w:val="nil"/>
            </w:tcBorders>
          </w:tcPr>
          <w:p w14:paraId="64230D32" w14:textId="77777777" w:rsidR="000F6441" w:rsidRPr="000641A5" w:rsidRDefault="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FA76A90" w14:textId="77777777" w:rsidTr="00D35D54">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39DB86"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67C17327" w14:textId="77777777" w:rsidTr="00D35D54">
        <w:tc>
          <w:tcPr>
            <w:tcW w:w="4080" w:type="dxa"/>
            <w:gridSpan w:val="2"/>
            <w:vMerge w:val="restart"/>
            <w:tcBorders>
              <w:top w:val="single" w:sz="4" w:space="0" w:color="auto"/>
              <w:left w:val="single" w:sz="4" w:space="0" w:color="auto"/>
              <w:bottom w:val="single" w:sz="4" w:space="0" w:color="auto"/>
              <w:right w:val="single" w:sz="4" w:space="0" w:color="auto"/>
            </w:tcBorders>
            <w:vAlign w:val="center"/>
          </w:tcPr>
          <w:p w14:paraId="1BA5A4F7" w14:textId="77777777" w:rsidR="00EF787C" w:rsidRPr="000641A5" w:rsidRDefault="00EF787C" w:rsidP="00AC78B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399" w:type="dxa"/>
            <w:vMerge w:val="restart"/>
            <w:tcBorders>
              <w:top w:val="single" w:sz="4" w:space="0" w:color="auto"/>
              <w:left w:val="single" w:sz="4" w:space="0" w:color="auto"/>
              <w:bottom w:val="single" w:sz="4" w:space="0" w:color="auto"/>
              <w:right w:val="single" w:sz="4" w:space="0" w:color="auto"/>
            </w:tcBorders>
            <w:vAlign w:val="center"/>
          </w:tcPr>
          <w:p w14:paraId="39BD72ED" w14:textId="77777777" w:rsidR="00EF787C" w:rsidRPr="000641A5" w:rsidRDefault="00EF787C" w:rsidP="00AC78B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3EEB5C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1A87C74A" w14:textId="77777777" w:rsidTr="00D35D54">
        <w:tc>
          <w:tcPr>
            <w:tcW w:w="4080" w:type="dxa"/>
            <w:gridSpan w:val="2"/>
            <w:vMerge/>
            <w:tcBorders>
              <w:top w:val="single" w:sz="4" w:space="0" w:color="auto"/>
              <w:left w:val="single" w:sz="4" w:space="0" w:color="auto"/>
              <w:bottom w:val="single" w:sz="4" w:space="0" w:color="auto"/>
              <w:right w:val="single" w:sz="4" w:space="0" w:color="auto"/>
            </w:tcBorders>
          </w:tcPr>
          <w:p w14:paraId="036B9EC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399" w:type="dxa"/>
            <w:vMerge/>
            <w:tcBorders>
              <w:top w:val="single" w:sz="4" w:space="0" w:color="auto"/>
              <w:left w:val="single" w:sz="4" w:space="0" w:color="auto"/>
              <w:bottom w:val="single" w:sz="4" w:space="0" w:color="auto"/>
              <w:right w:val="single" w:sz="4" w:space="0" w:color="auto"/>
            </w:tcBorders>
          </w:tcPr>
          <w:p w14:paraId="52B6D238"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4AAB825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30B40ED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06A9E94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F682CB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6C09C865" w14:textId="77777777" w:rsidTr="00D35D54">
        <w:tc>
          <w:tcPr>
            <w:tcW w:w="4080" w:type="dxa"/>
            <w:gridSpan w:val="2"/>
            <w:vMerge w:val="restart"/>
            <w:tcBorders>
              <w:top w:val="single" w:sz="4" w:space="0" w:color="auto"/>
              <w:left w:val="single" w:sz="4" w:space="0" w:color="auto"/>
              <w:bottom w:val="single" w:sz="4" w:space="0" w:color="auto"/>
              <w:right w:val="single" w:sz="4" w:space="0" w:color="auto"/>
            </w:tcBorders>
            <w:vAlign w:val="center"/>
          </w:tcPr>
          <w:p w14:paraId="65F529D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399" w:type="dxa"/>
            <w:tcBorders>
              <w:top w:val="single" w:sz="4" w:space="0" w:color="auto"/>
              <w:left w:val="single" w:sz="4" w:space="0" w:color="auto"/>
              <w:bottom w:val="single" w:sz="4" w:space="0" w:color="auto"/>
              <w:right w:val="single" w:sz="4" w:space="0" w:color="auto"/>
            </w:tcBorders>
          </w:tcPr>
          <w:p w14:paraId="0951F8CB"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can obtain assistance in choosing elective courses.</w:t>
            </w:r>
          </w:p>
        </w:tc>
        <w:tc>
          <w:tcPr>
            <w:tcW w:w="1168" w:type="dxa"/>
            <w:tcBorders>
              <w:top w:val="single" w:sz="4" w:space="0" w:color="auto"/>
              <w:left w:val="single" w:sz="4" w:space="0" w:color="auto"/>
              <w:bottom w:val="single" w:sz="4" w:space="0" w:color="auto"/>
              <w:right w:val="single" w:sz="4" w:space="0" w:color="auto"/>
            </w:tcBorders>
            <w:vAlign w:val="center"/>
          </w:tcPr>
          <w:p w14:paraId="28C22A4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3BDC0DC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04086E8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285A4A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C7F963F" w14:textId="77777777" w:rsidTr="00D35D54">
        <w:tc>
          <w:tcPr>
            <w:tcW w:w="4080" w:type="dxa"/>
            <w:gridSpan w:val="2"/>
            <w:vMerge/>
            <w:tcBorders>
              <w:top w:val="single" w:sz="4" w:space="0" w:color="auto"/>
              <w:left w:val="single" w:sz="4" w:space="0" w:color="auto"/>
              <w:bottom w:val="single" w:sz="4" w:space="0" w:color="auto"/>
              <w:right w:val="single" w:sz="4" w:space="0" w:color="auto"/>
            </w:tcBorders>
            <w:vAlign w:val="center"/>
          </w:tcPr>
          <w:p w14:paraId="4E59B9F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399" w:type="dxa"/>
            <w:tcBorders>
              <w:top w:val="single" w:sz="4" w:space="0" w:color="auto"/>
              <w:left w:val="single" w:sz="4" w:space="0" w:color="auto"/>
              <w:bottom w:val="single" w:sz="4" w:space="0" w:color="auto"/>
              <w:right w:val="single" w:sz="4" w:space="0" w:color="auto"/>
            </w:tcBorders>
          </w:tcPr>
          <w:p w14:paraId="633FE22A"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can obtain assistance in evaluating career options.</w:t>
            </w:r>
          </w:p>
        </w:tc>
        <w:tc>
          <w:tcPr>
            <w:tcW w:w="1168" w:type="dxa"/>
            <w:tcBorders>
              <w:top w:val="single" w:sz="4" w:space="0" w:color="auto"/>
              <w:left w:val="single" w:sz="4" w:space="0" w:color="auto"/>
              <w:bottom w:val="single" w:sz="4" w:space="0" w:color="auto"/>
              <w:right w:val="single" w:sz="4" w:space="0" w:color="auto"/>
            </w:tcBorders>
            <w:vAlign w:val="center"/>
          </w:tcPr>
          <w:p w14:paraId="24D4504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017B62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28B3457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007CBD8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7039133" w14:textId="77777777" w:rsidTr="00D35D54">
        <w:tc>
          <w:tcPr>
            <w:tcW w:w="4080" w:type="dxa"/>
            <w:gridSpan w:val="2"/>
            <w:vMerge/>
            <w:tcBorders>
              <w:top w:val="single" w:sz="4" w:space="0" w:color="auto"/>
              <w:left w:val="single" w:sz="4" w:space="0" w:color="auto"/>
              <w:bottom w:val="single" w:sz="4" w:space="0" w:color="auto"/>
              <w:right w:val="single" w:sz="4" w:space="0" w:color="auto"/>
            </w:tcBorders>
            <w:vAlign w:val="center"/>
          </w:tcPr>
          <w:p w14:paraId="55B3BD3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399" w:type="dxa"/>
            <w:tcBorders>
              <w:top w:val="single" w:sz="4" w:space="0" w:color="auto"/>
              <w:left w:val="single" w:sz="4" w:space="0" w:color="auto"/>
              <w:bottom w:val="single" w:sz="4" w:space="0" w:color="auto"/>
              <w:right w:val="single" w:sz="4" w:space="0" w:color="auto"/>
            </w:tcBorders>
          </w:tcPr>
          <w:p w14:paraId="6B6DB89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can obtain assistance in applying to residency programs.</w:t>
            </w:r>
          </w:p>
        </w:tc>
        <w:tc>
          <w:tcPr>
            <w:tcW w:w="1168" w:type="dxa"/>
            <w:tcBorders>
              <w:top w:val="single" w:sz="4" w:space="0" w:color="auto"/>
              <w:left w:val="single" w:sz="4" w:space="0" w:color="auto"/>
              <w:bottom w:val="single" w:sz="4" w:space="0" w:color="auto"/>
              <w:right w:val="single" w:sz="4" w:space="0" w:color="auto"/>
            </w:tcBorders>
            <w:vAlign w:val="center"/>
          </w:tcPr>
          <w:p w14:paraId="6B5091F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CFC814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4DF864D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4D40B8E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6EE62C5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0F3FE52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11.3 OVERSIGHT OF EXTRAMURAL ELECTIVES</w:t>
      </w:r>
    </w:p>
    <w:p w14:paraId="1FE791D4" w14:textId="0795BA69" w:rsidR="00F7136F"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If a medical student at a medical school is permitted to take an elective under the auspices of another medical school, institution, or organization, a centralized system exists </w:t>
      </w:r>
      <w:r w:rsidR="00F7136F">
        <w:rPr>
          <w:rFonts w:ascii="Times New Roman" w:hAnsi="Times New Roman" w:cs="Times New Roman"/>
          <w:b/>
          <w:i/>
          <w:color w:val="0000CC"/>
          <w:sz w:val="20"/>
          <w:szCs w:val="20"/>
        </w:rPr>
        <w:t xml:space="preserve">at </w:t>
      </w:r>
      <w:r w:rsidRPr="000641A5">
        <w:rPr>
          <w:rFonts w:ascii="Times New Roman" w:hAnsi="Times New Roman" w:cs="Times New Roman"/>
          <w:b/>
          <w:i/>
          <w:color w:val="0000CC"/>
          <w:sz w:val="20"/>
          <w:szCs w:val="20"/>
        </w:rPr>
        <w:t>the home school to review the proposed extramural elective prior to approval and to ensure the return of a performance assessment of the student and an evaluation of the elective by the student.</w:t>
      </w:r>
    </w:p>
    <w:p w14:paraId="7D35A839" w14:textId="77777777" w:rsidR="00F7136F" w:rsidRDefault="00F7136F">
      <w:pPr>
        <w:spacing w:line="240" w:lineRule="auto"/>
        <w:jc w:val="both"/>
        <w:rPr>
          <w:rFonts w:ascii="Times New Roman" w:hAnsi="Times New Roman" w:cs="Times New Roman"/>
          <w:b/>
          <w:i/>
          <w:color w:val="0000CC"/>
          <w:sz w:val="20"/>
          <w:szCs w:val="20"/>
        </w:rPr>
      </w:pPr>
    </w:p>
    <w:p w14:paraId="21466056" w14:textId="761EB0FF"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Information about issues</w:t>
      </w:r>
      <w:r w:rsidR="00EB21AF">
        <w:rPr>
          <w:rFonts w:ascii="Times New Roman" w:hAnsi="Times New Roman" w:cs="Times New Roman"/>
          <w:b/>
          <w:i/>
          <w:color w:val="0000CC"/>
          <w:sz w:val="20"/>
          <w:szCs w:val="20"/>
        </w:rPr>
        <w:t xml:space="preserve"> such</w:t>
      </w:r>
      <w:r w:rsidRPr="000641A5">
        <w:rPr>
          <w:rFonts w:ascii="Times New Roman" w:hAnsi="Times New Roman" w:cs="Times New Roman"/>
          <w:b/>
          <w:i/>
          <w:color w:val="0000CC"/>
          <w:sz w:val="20"/>
          <w:szCs w:val="20"/>
        </w:rPr>
        <w:t xml:space="preserve"> as the following are available, as appropriate to the student and the medical school</w:t>
      </w:r>
      <w:r w:rsidR="00DE06E7">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to inform the student’s and the school’s review of the experience prior to its approval:</w:t>
      </w:r>
    </w:p>
    <w:p w14:paraId="23EA76F2"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ab/>
        <w:t xml:space="preserve">potential risks to the health and safety of patients, students, and the community; </w:t>
      </w:r>
    </w:p>
    <w:p w14:paraId="74E1E220"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b)</w:t>
      </w:r>
      <w:r w:rsidRPr="000641A5">
        <w:rPr>
          <w:rFonts w:ascii="Times New Roman" w:hAnsi="Times New Roman" w:cs="Times New Roman"/>
          <w:b/>
          <w:i/>
          <w:color w:val="0000CC"/>
          <w:sz w:val="20"/>
          <w:szCs w:val="20"/>
        </w:rPr>
        <w:tab/>
        <w:t xml:space="preserve">availability of emergency care; </w:t>
      </w:r>
    </w:p>
    <w:p w14:paraId="18ACD904"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c)</w:t>
      </w:r>
      <w:r w:rsidRPr="000641A5">
        <w:rPr>
          <w:rFonts w:ascii="Times New Roman" w:hAnsi="Times New Roman" w:cs="Times New Roman"/>
          <w:b/>
          <w:i/>
          <w:color w:val="0000CC"/>
          <w:sz w:val="20"/>
          <w:szCs w:val="20"/>
        </w:rPr>
        <w:tab/>
        <w:t>possibility of natural disasters, political instability, and exposure to disease;</w:t>
      </w:r>
    </w:p>
    <w:p w14:paraId="3A0E3DCE"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d)</w:t>
      </w:r>
      <w:r w:rsidRPr="000641A5">
        <w:rPr>
          <w:rFonts w:ascii="Times New Roman" w:hAnsi="Times New Roman" w:cs="Times New Roman"/>
          <w:b/>
          <w:i/>
          <w:color w:val="0000CC"/>
          <w:sz w:val="20"/>
          <w:szCs w:val="20"/>
        </w:rPr>
        <w:tab/>
        <w:t>need for additional preparation prior to, support during, and follow-up after the elective;</w:t>
      </w:r>
    </w:p>
    <w:p w14:paraId="4F65C906"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w:t>
      </w:r>
      <w:r w:rsidRPr="000641A5">
        <w:rPr>
          <w:rFonts w:ascii="Times New Roman" w:hAnsi="Times New Roman" w:cs="Times New Roman"/>
          <w:b/>
          <w:i/>
          <w:color w:val="0000CC"/>
          <w:sz w:val="20"/>
          <w:szCs w:val="20"/>
        </w:rPr>
        <w:tab/>
        <w:t xml:space="preserve">level and quality of supervision; </w:t>
      </w:r>
    </w:p>
    <w:p w14:paraId="0EDDC612"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f)</w:t>
      </w:r>
      <w:r w:rsidRPr="000641A5">
        <w:rPr>
          <w:rFonts w:ascii="Times New Roman" w:hAnsi="Times New Roman" w:cs="Times New Roman"/>
          <w:b/>
          <w:i/>
          <w:color w:val="0000CC"/>
          <w:sz w:val="20"/>
          <w:szCs w:val="20"/>
        </w:rPr>
        <w:tab/>
        <w:t>potential challenges to the code of medical ethics adopted by the home school.</w:t>
      </w:r>
    </w:p>
    <w:p w14:paraId="7595D1D0" w14:textId="77777777" w:rsidR="00EF787C" w:rsidRPr="000641A5" w:rsidRDefault="00EF787C" w:rsidP="00722CA5">
      <w:pPr>
        <w:spacing w:line="240" w:lineRule="auto"/>
        <w:jc w:val="both"/>
        <w:rPr>
          <w:rFonts w:ascii="Times New Roman" w:hAnsi="Times New Roman" w:cs="Times New Roman"/>
          <w:b/>
          <w:i/>
          <w:color w:val="0000CC"/>
          <w:sz w:val="20"/>
          <w:szCs w:val="20"/>
        </w:rPr>
      </w:pPr>
    </w:p>
    <w:p w14:paraId="0F9F1938" w14:textId="77777777" w:rsidR="00EF787C" w:rsidRPr="000641A5" w:rsidRDefault="00EF787C">
      <w:pPr>
        <w:widowControl w:val="0"/>
        <w:spacing w:line="240" w:lineRule="auto"/>
        <w:ind w:left="720" w:hanging="720"/>
        <w:rPr>
          <w:rFonts w:ascii="Times New Roman" w:hAnsi="Times New Roman" w:cs="Times New Roman"/>
          <w:bCs/>
          <w:iCs/>
          <w:sz w:val="20"/>
          <w:szCs w:val="20"/>
        </w:rPr>
      </w:pPr>
      <w:bookmarkStart w:id="106" w:name="_Hlk93492528"/>
      <w:r w:rsidRPr="000641A5">
        <w:rPr>
          <w:rFonts w:ascii="Times New Roman" w:hAnsi="Times New Roman" w:cs="Times New Roman"/>
          <w:b/>
          <w:i/>
          <w:sz w:val="20"/>
          <w:szCs w:val="20"/>
          <w:u w:val="single"/>
        </w:rPr>
        <w:t>Requirement 11.3-1</w:t>
      </w:r>
    </w:p>
    <w:p w14:paraId="6597282C" w14:textId="1811F1E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If a medical student at the medical school is permitted to take an elective under the auspices of another medical school, institution, or organization, a centralized system exists at the home school to:</w:t>
      </w:r>
    </w:p>
    <w:p w14:paraId="72ED0DFA" w14:textId="77777777" w:rsidR="00EF787C" w:rsidRPr="000641A5" w:rsidRDefault="00EF787C">
      <w:pPr>
        <w:pStyle w:val="ListParagraph"/>
        <w:widowControl w:val="0"/>
        <w:numPr>
          <w:ilvl w:val="0"/>
          <w:numId w:val="250"/>
        </w:numPr>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review the proposed extramural elective prior to approval</w:t>
      </w:r>
    </w:p>
    <w:p w14:paraId="0B3E228A" w14:textId="77777777" w:rsidR="00EF787C" w:rsidRPr="000641A5" w:rsidRDefault="00EF787C">
      <w:pPr>
        <w:pStyle w:val="ListParagraph"/>
        <w:widowControl w:val="0"/>
        <w:numPr>
          <w:ilvl w:val="0"/>
          <w:numId w:val="250"/>
        </w:numPr>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ensure the return of a performance assessment of the student</w:t>
      </w:r>
    </w:p>
    <w:p w14:paraId="69BFBF34" w14:textId="77777777" w:rsidR="00EF787C" w:rsidRPr="000641A5" w:rsidRDefault="00EF787C">
      <w:pPr>
        <w:widowControl w:val="0"/>
        <w:numPr>
          <w:ilvl w:val="0"/>
          <w:numId w:val="250"/>
        </w:numPr>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ensure an evaluation of the elective by the student</w:t>
      </w:r>
    </w:p>
    <w:p w14:paraId="7C171B22" w14:textId="77777777" w:rsidR="00EF787C" w:rsidRPr="000641A5" w:rsidRDefault="00EF787C">
      <w:pPr>
        <w:spacing w:line="240" w:lineRule="auto"/>
        <w:jc w:val="both"/>
        <w:rPr>
          <w:rFonts w:ascii="Times New Roman" w:hAnsi="Times New Roman" w:cs="Times New Roman"/>
          <w:b/>
          <w:i/>
          <w:color w:val="0000CC"/>
          <w:sz w:val="20"/>
          <w:szCs w:val="20"/>
        </w:rPr>
      </w:pPr>
    </w:p>
    <w:p w14:paraId="1D78E11D" w14:textId="77777777" w:rsidR="00EF787C" w:rsidRPr="000641A5" w:rsidRDefault="00EF787C">
      <w:pPr>
        <w:pStyle w:val="ListParagraph"/>
        <w:numPr>
          <w:ilvl w:val="0"/>
          <w:numId w:val="242"/>
        </w:numPr>
        <w:spacing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extramural electives are reviewed and approved prior to being made available for student enrolment.  </w:t>
      </w:r>
    </w:p>
    <w:p w14:paraId="4160CF74" w14:textId="77777777" w:rsidR="00EF787C" w:rsidRPr="000641A5" w:rsidRDefault="00EF787C">
      <w:pPr>
        <w:spacing w:line="240" w:lineRule="auto"/>
        <w:ind w:left="360"/>
        <w:jc w:val="both"/>
        <w:rPr>
          <w:rFonts w:ascii="Times New Roman" w:hAnsi="Times New Roman" w:cs="Times New Roman"/>
          <w:bCs/>
          <w:iCs/>
          <w:sz w:val="20"/>
          <w:szCs w:val="20"/>
        </w:rPr>
      </w:pPr>
    </w:p>
    <w:p w14:paraId="3A037EA4" w14:textId="77777777" w:rsidR="00EF787C" w:rsidRPr="000641A5" w:rsidRDefault="00EF787C">
      <w:pPr>
        <w:spacing w:line="240" w:lineRule="auto"/>
        <w:ind w:left="360"/>
        <w:jc w:val="both"/>
        <w:rPr>
          <w:rFonts w:ascii="Times New Roman" w:hAnsi="Times New Roman" w:cs="Times New Roman"/>
          <w:bCs/>
          <w:iCs/>
          <w:sz w:val="20"/>
          <w:szCs w:val="20"/>
        </w:rPr>
      </w:pPr>
    </w:p>
    <w:p w14:paraId="331E29D4" w14:textId="77777777" w:rsidR="00EF787C" w:rsidRPr="000641A5" w:rsidRDefault="00EF787C">
      <w:pPr>
        <w:spacing w:line="240" w:lineRule="auto"/>
        <w:ind w:left="360"/>
        <w:jc w:val="both"/>
        <w:rPr>
          <w:rFonts w:ascii="Times New Roman" w:hAnsi="Times New Roman" w:cs="Times New Roman"/>
          <w:bCs/>
          <w:iCs/>
          <w:sz w:val="20"/>
          <w:szCs w:val="20"/>
        </w:rPr>
      </w:pPr>
    </w:p>
    <w:p w14:paraId="27377219" w14:textId="77777777" w:rsidR="00EF787C" w:rsidRPr="000641A5" w:rsidRDefault="00EF787C">
      <w:pPr>
        <w:spacing w:line="240" w:lineRule="auto"/>
        <w:ind w:left="360"/>
        <w:jc w:val="both"/>
        <w:rPr>
          <w:rFonts w:ascii="Times New Roman" w:hAnsi="Times New Roman" w:cs="Times New Roman"/>
          <w:bCs/>
          <w:iCs/>
          <w:sz w:val="20"/>
          <w:szCs w:val="20"/>
        </w:rPr>
      </w:pPr>
    </w:p>
    <w:p w14:paraId="1520F8E2" w14:textId="77777777" w:rsidR="00EF787C" w:rsidRPr="000641A5" w:rsidRDefault="00EF787C">
      <w:pPr>
        <w:spacing w:line="240" w:lineRule="auto"/>
        <w:ind w:left="360"/>
        <w:jc w:val="both"/>
        <w:rPr>
          <w:rFonts w:ascii="Times New Roman" w:hAnsi="Times New Roman" w:cs="Times New Roman"/>
          <w:bCs/>
          <w:iCs/>
          <w:sz w:val="20"/>
          <w:szCs w:val="20"/>
        </w:rPr>
      </w:pPr>
    </w:p>
    <w:p w14:paraId="2CF8BABD" w14:textId="77777777" w:rsidR="00EF787C" w:rsidRPr="000641A5" w:rsidRDefault="00EF787C">
      <w:pPr>
        <w:pStyle w:val="ListParagraph"/>
        <w:widowControl w:val="0"/>
        <w:numPr>
          <w:ilvl w:val="0"/>
          <w:numId w:val="242"/>
        </w:numPr>
        <w:spacing w:line="240" w:lineRule="auto"/>
        <w:ind w:left="720" w:hanging="357"/>
        <w:rPr>
          <w:rFonts w:ascii="Times New Roman" w:hAnsi="Times New Roman" w:cs="Times New Roman"/>
          <w:bCs/>
          <w:iCs/>
          <w:color w:val="0070C0"/>
          <w:sz w:val="20"/>
          <w:szCs w:val="20"/>
        </w:rPr>
      </w:pPr>
      <w:bookmarkStart w:id="107" w:name="_Hlk66111011"/>
      <w:r w:rsidRPr="000641A5">
        <w:rPr>
          <w:rFonts w:ascii="Times New Roman" w:hAnsi="Times New Roman" w:cs="Times New Roman"/>
          <w:bCs/>
          <w:iCs/>
          <w:color w:val="0000CC"/>
          <w:sz w:val="20"/>
          <w:szCs w:val="20"/>
        </w:rPr>
        <w:t xml:space="preserve"> Describe the system for ensuring the return of medical student performance assessments following each extramural elective</w:t>
      </w:r>
      <w:r w:rsidRPr="000641A5">
        <w:rPr>
          <w:rFonts w:ascii="Times New Roman" w:hAnsi="Times New Roman" w:cs="Times New Roman"/>
          <w:bCs/>
          <w:iCs/>
          <w:color w:val="0070C0"/>
          <w:sz w:val="20"/>
          <w:szCs w:val="20"/>
        </w:rPr>
        <w:t>.</w:t>
      </w:r>
    </w:p>
    <w:bookmarkEnd w:id="107"/>
    <w:p w14:paraId="5D20A6D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ACAF0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3C3E9E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DF1F40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62B7C9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D57BB12"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9B071EF" w14:textId="77777777" w:rsidR="00EF787C" w:rsidRPr="000641A5" w:rsidRDefault="00EF787C">
      <w:pPr>
        <w:pStyle w:val="ListParagraph"/>
        <w:widowControl w:val="0"/>
        <w:numPr>
          <w:ilvl w:val="0"/>
          <w:numId w:val="242"/>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system for ensuring that medical students complete and return evaluations of each extramural elective.</w:t>
      </w:r>
    </w:p>
    <w:p w14:paraId="310FDA3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32EAC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66F2F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C830F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AF27B9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414E9A3" w14:textId="77777777" w:rsidR="00EB2E39" w:rsidRPr="000641A5" w:rsidRDefault="00EB2E39">
      <w:pPr>
        <w:widowControl w:val="0"/>
        <w:spacing w:line="240" w:lineRule="auto"/>
        <w:ind w:left="360"/>
        <w:rPr>
          <w:rFonts w:ascii="Times New Roman" w:hAnsi="Times New Roman" w:cs="Times New Roman"/>
          <w:bCs/>
          <w:iCs/>
          <w:sz w:val="20"/>
          <w:szCs w:val="20"/>
        </w:rPr>
      </w:pPr>
    </w:p>
    <w:p w14:paraId="337C5142" w14:textId="77777777" w:rsidR="00EF787C" w:rsidRPr="000641A5" w:rsidRDefault="00EF787C">
      <w:pPr>
        <w:pStyle w:val="ListParagraph"/>
        <w:widowControl w:val="0"/>
        <w:numPr>
          <w:ilvl w:val="0"/>
          <w:numId w:val="242"/>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these medical student evaluations are used by the school.</w:t>
      </w:r>
    </w:p>
    <w:p w14:paraId="43461F0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42219E6" w14:textId="77777777" w:rsidR="00EF787C" w:rsidRPr="000641A5" w:rsidRDefault="00EF787C">
      <w:pPr>
        <w:widowControl w:val="0"/>
        <w:spacing w:line="240" w:lineRule="auto"/>
        <w:ind w:left="360"/>
        <w:rPr>
          <w:rFonts w:ascii="Times New Roman" w:hAnsi="Times New Roman" w:cs="Times New Roman"/>
          <w:bCs/>
          <w:iCs/>
          <w:sz w:val="20"/>
          <w:szCs w:val="20"/>
        </w:rPr>
      </w:pPr>
    </w:p>
    <w:bookmarkEnd w:id="106"/>
    <w:p w14:paraId="5B48872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1D34566" w14:textId="77777777" w:rsidR="00EF787C" w:rsidRPr="000641A5" w:rsidRDefault="00EF787C">
      <w:pPr>
        <w:widowControl w:val="0"/>
        <w:spacing w:line="240" w:lineRule="auto"/>
        <w:rPr>
          <w:rFonts w:ascii="Times New Roman" w:hAnsi="Times New Roman" w:cs="Times New Roman"/>
          <w:bCs/>
          <w:iCs/>
          <w:sz w:val="20"/>
          <w:szCs w:val="20"/>
        </w:rPr>
      </w:pPr>
    </w:p>
    <w:p w14:paraId="711A0C2E" w14:textId="77777777" w:rsidR="00EF787C" w:rsidRPr="000641A5" w:rsidRDefault="00EF787C">
      <w:pPr>
        <w:widowControl w:val="0"/>
        <w:spacing w:line="240" w:lineRule="auto"/>
        <w:rPr>
          <w:rFonts w:ascii="Times New Roman" w:hAnsi="Times New Roman" w:cs="Times New Roman"/>
          <w:bCs/>
          <w:iCs/>
          <w:sz w:val="20"/>
          <w:szCs w:val="20"/>
        </w:rPr>
      </w:pPr>
      <w:bookmarkStart w:id="108" w:name="_Hlk74669344"/>
      <w:r w:rsidRPr="000641A5">
        <w:rPr>
          <w:rFonts w:ascii="Times New Roman" w:hAnsi="Times New Roman" w:cs="Times New Roman"/>
          <w:b/>
          <w:i/>
          <w:sz w:val="20"/>
          <w:szCs w:val="20"/>
          <w:u w:val="single"/>
        </w:rPr>
        <w:t xml:space="preserve">Requirement 11.3-2 </w:t>
      </w:r>
    </w:p>
    <w:bookmarkEnd w:id="108"/>
    <w:p w14:paraId="0F522E69" w14:textId="78C6E8CC"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Information about issues </w:t>
      </w:r>
      <w:r w:rsidR="1A8D6CF6" w:rsidRPr="0447AE2C">
        <w:rPr>
          <w:rFonts w:ascii="Times New Roman" w:hAnsi="Times New Roman" w:cs="Times New Roman"/>
          <w:i/>
          <w:iCs/>
          <w:sz w:val="20"/>
          <w:szCs w:val="20"/>
        </w:rPr>
        <w:t xml:space="preserve">such </w:t>
      </w:r>
      <w:r w:rsidRPr="000641A5">
        <w:rPr>
          <w:rFonts w:ascii="Times New Roman" w:hAnsi="Times New Roman" w:cs="Times New Roman"/>
          <w:i/>
          <w:sz w:val="20"/>
          <w:szCs w:val="20"/>
        </w:rPr>
        <w:t>as the following are available, as appropriate to the student and the medical school to inform the student’s and the school’s review of the experience prior to its approval:</w:t>
      </w:r>
    </w:p>
    <w:p w14:paraId="5ECB229F"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potential risks to the health and safety of patients, students, and the community</w:t>
      </w:r>
    </w:p>
    <w:p w14:paraId="31FC1B9C"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availability of emergency care</w:t>
      </w:r>
    </w:p>
    <w:p w14:paraId="2FBBEE17"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possibility of natural disasters, political instability, and exposure to disease</w:t>
      </w:r>
    </w:p>
    <w:p w14:paraId="57A9A798"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need for additional preparation prior to, support during, and follow-up after the elective</w:t>
      </w:r>
    </w:p>
    <w:p w14:paraId="228F57C0"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level and quality of supervision </w:t>
      </w:r>
    </w:p>
    <w:p w14:paraId="702618F2"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any potential challenges to the code of medical ethics adopted by the home school</w:t>
      </w:r>
    </w:p>
    <w:p w14:paraId="0097DE99" w14:textId="77777777" w:rsidR="00EF787C" w:rsidRPr="000641A5" w:rsidRDefault="00EF787C">
      <w:pPr>
        <w:widowControl w:val="0"/>
        <w:spacing w:line="240" w:lineRule="auto"/>
        <w:rPr>
          <w:rFonts w:ascii="Times New Roman" w:eastAsia="Times New Roman" w:hAnsi="Times New Roman" w:cs="Times New Roman"/>
          <w:b/>
          <w:snapToGrid w:val="0"/>
          <w:sz w:val="20"/>
          <w:szCs w:val="20"/>
          <w:u w:val="single"/>
        </w:rPr>
      </w:pPr>
    </w:p>
    <w:p w14:paraId="5D434F99" w14:textId="77777777" w:rsidR="00EF787C" w:rsidRPr="000641A5" w:rsidRDefault="00EF787C">
      <w:pPr>
        <w:pStyle w:val="ListParagraph"/>
        <w:widowControl w:val="0"/>
        <w:numPr>
          <w:ilvl w:val="0"/>
          <w:numId w:val="243"/>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obtains information about these issues (11.3-2 a – f) and considers them prior to the approval of each extramural elective.</w:t>
      </w:r>
    </w:p>
    <w:p w14:paraId="7A518D6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5A99DA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711DA3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2ED8C4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E2B7C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550318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0888B6A" w14:textId="77777777" w:rsidR="00EF787C" w:rsidRPr="000641A5" w:rsidRDefault="00EF787C">
      <w:pPr>
        <w:pStyle w:val="ListParagraph"/>
        <w:widowControl w:val="0"/>
        <w:numPr>
          <w:ilvl w:val="0"/>
          <w:numId w:val="244"/>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informs medical students of these issues (11.3-2 a – f) prior to the approval of each extramural elective.</w:t>
      </w:r>
    </w:p>
    <w:p w14:paraId="51594204" w14:textId="77777777" w:rsidR="00EF787C" w:rsidRPr="000641A5" w:rsidRDefault="00EF787C">
      <w:pPr>
        <w:spacing w:line="240" w:lineRule="auto"/>
        <w:ind w:left="360"/>
        <w:rPr>
          <w:rFonts w:ascii="Times New Roman" w:hAnsi="Times New Roman" w:cs="Times New Roman"/>
          <w:sz w:val="20"/>
          <w:szCs w:val="20"/>
        </w:rPr>
      </w:pPr>
    </w:p>
    <w:p w14:paraId="68466B7E" w14:textId="77777777" w:rsidR="00EF787C" w:rsidRPr="000641A5" w:rsidRDefault="00EF787C">
      <w:pPr>
        <w:spacing w:line="240" w:lineRule="auto"/>
        <w:ind w:left="360"/>
        <w:rPr>
          <w:rFonts w:ascii="Times New Roman" w:hAnsi="Times New Roman" w:cs="Times New Roman"/>
          <w:sz w:val="20"/>
          <w:szCs w:val="20"/>
        </w:rPr>
      </w:pPr>
    </w:p>
    <w:p w14:paraId="7096AB05" w14:textId="77777777" w:rsidR="00EF787C" w:rsidRPr="000641A5" w:rsidRDefault="00EF787C">
      <w:pPr>
        <w:spacing w:line="240" w:lineRule="auto"/>
        <w:ind w:left="360"/>
        <w:rPr>
          <w:rFonts w:ascii="Times New Roman" w:hAnsi="Times New Roman" w:cs="Times New Roman"/>
          <w:sz w:val="20"/>
          <w:szCs w:val="20"/>
        </w:rPr>
      </w:pPr>
    </w:p>
    <w:p w14:paraId="5F2BCE62" w14:textId="77777777" w:rsidR="00EF787C" w:rsidRPr="000641A5" w:rsidRDefault="00EF787C">
      <w:pPr>
        <w:spacing w:line="240" w:lineRule="auto"/>
        <w:ind w:left="360"/>
        <w:rPr>
          <w:rFonts w:ascii="Times New Roman" w:hAnsi="Times New Roman" w:cs="Times New Roman"/>
          <w:sz w:val="20"/>
          <w:szCs w:val="20"/>
        </w:rPr>
      </w:pPr>
    </w:p>
    <w:p w14:paraId="2E997146" w14:textId="77777777" w:rsidR="00EF787C" w:rsidRPr="000641A5" w:rsidRDefault="00EF787C">
      <w:pPr>
        <w:spacing w:line="240" w:lineRule="auto"/>
        <w:ind w:left="360"/>
        <w:rPr>
          <w:rFonts w:ascii="Times New Roman" w:hAnsi="Times New Roman" w:cs="Times New Roman"/>
          <w:sz w:val="20"/>
          <w:szCs w:val="20"/>
        </w:rPr>
      </w:pPr>
    </w:p>
    <w:p w14:paraId="4F9B64F1" w14:textId="77777777" w:rsidR="00EF787C" w:rsidRPr="000641A5" w:rsidRDefault="00EF787C">
      <w:pPr>
        <w:pStyle w:val="NoSpacing"/>
        <w:ind w:left="360"/>
        <w:rPr>
          <w:rFonts w:ascii="Times New Roman" w:hAnsi="Times New Roman" w:cs="Times New Roman"/>
          <w:b/>
        </w:rPr>
      </w:pPr>
    </w:p>
    <w:p w14:paraId="177C5B94"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8D1F11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11.4 PROVISION OF THE MEDICAL STUDENT PERFORMANCE RECORD</w:t>
      </w:r>
    </w:p>
    <w:p w14:paraId="4919EAC6"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provides a Medical Student Performance Record required for the residency application of a medical student only on or after October 1 of the student's final year of the medical education program.</w:t>
      </w:r>
    </w:p>
    <w:p w14:paraId="0250805B" w14:textId="77777777" w:rsidR="00EF787C" w:rsidRPr="000641A5" w:rsidRDefault="00EF787C">
      <w:pPr>
        <w:pStyle w:val="NoSpacing"/>
        <w:jc w:val="both"/>
        <w:rPr>
          <w:rFonts w:ascii="Times New Roman" w:hAnsi="Times New Roman" w:cs="Times New Roman"/>
          <w:b/>
          <w:bCs/>
        </w:rPr>
      </w:pPr>
    </w:p>
    <w:p w14:paraId="6558CF0A"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 xml:space="preserve">Requirement 11.4-1 </w:t>
      </w:r>
    </w:p>
    <w:p w14:paraId="1B0BA461"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provides a Medical Student Performance Record required for the residency application of a medical student only on or after October 1 of the student's final year of the medical education program.</w:t>
      </w:r>
    </w:p>
    <w:p w14:paraId="28ADDD61" w14:textId="77777777" w:rsidR="00EF787C" w:rsidRPr="000641A5" w:rsidRDefault="00EF787C">
      <w:pPr>
        <w:widowControl w:val="0"/>
        <w:spacing w:line="240" w:lineRule="auto"/>
        <w:rPr>
          <w:rFonts w:ascii="Times New Roman" w:hAnsi="Times New Roman" w:cs="Times New Roman"/>
          <w:i/>
          <w:sz w:val="20"/>
          <w:szCs w:val="20"/>
        </w:rPr>
      </w:pPr>
    </w:p>
    <w:p w14:paraId="3112984C" w14:textId="77777777" w:rsidR="00EF787C" w:rsidRPr="000641A5" w:rsidRDefault="00EF787C">
      <w:pPr>
        <w:pStyle w:val="ListParagraph"/>
        <w:widowControl w:val="0"/>
        <w:numPr>
          <w:ilvl w:val="0"/>
          <w:numId w:val="245"/>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earliest date for release by the medical school of the Medical Student Performance Record (MSPR).</w:t>
      </w:r>
    </w:p>
    <w:p w14:paraId="31696F15" w14:textId="77777777" w:rsidR="00EF787C" w:rsidRPr="000641A5" w:rsidRDefault="00EF787C">
      <w:pPr>
        <w:pStyle w:val="NoSpacing"/>
        <w:ind w:left="360"/>
        <w:rPr>
          <w:rFonts w:ascii="Times New Roman" w:hAnsi="Times New Roman" w:cs="Times New Roman"/>
          <w:b/>
        </w:rPr>
      </w:pPr>
    </w:p>
    <w:p w14:paraId="34D73971" w14:textId="77777777" w:rsidR="00EF787C" w:rsidRPr="000641A5" w:rsidRDefault="00EF787C">
      <w:pPr>
        <w:pStyle w:val="NoSpacing"/>
        <w:ind w:left="360"/>
        <w:rPr>
          <w:rFonts w:ascii="Times New Roman" w:hAnsi="Times New Roman" w:cs="Times New Roman"/>
          <w:b/>
        </w:rPr>
      </w:pPr>
    </w:p>
    <w:p w14:paraId="3FC38276" w14:textId="77777777" w:rsidR="00EF787C" w:rsidRPr="000641A5" w:rsidRDefault="00EF787C">
      <w:pPr>
        <w:pStyle w:val="NoSpacing"/>
        <w:ind w:left="360"/>
        <w:rPr>
          <w:rFonts w:ascii="Times New Roman" w:hAnsi="Times New Roman" w:cs="Times New Roman"/>
          <w:b/>
        </w:rPr>
      </w:pPr>
    </w:p>
    <w:p w14:paraId="4A70BD9C" w14:textId="77777777" w:rsidR="00EF787C" w:rsidRPr="000641A5" w:rsidRDefault="00EF787C">
      <w:pPr>
        <w:pStyle w:val="NoSpacing"/>
        <w:ind w:left="360"/>
        <w:rPr>
          <w:rFonts w:ascii="Times New Roman" w:hAnsi="Times New Roman" w:cs="Times New Roman"/>
          <w:b/>
        </w:rPr>
      </w:pPr>
    </w:p>
    <w:p w14:paraId="6226F438" w14:textId="77777777" w:rsidR="00EF787C" w:rsidRPr="000641A5" w:rsidRDefault="00EF787C">
      <w:pPr>
        <w:pStyle w:val="NoSpacing"/>
        <w:ind w:left="360"/>
        <w:rPr>
          <w:rFonts w:ascii="Times New Roman" w:hAnsi="Times New Roman" w:cs="Times New Roman"/>
          <w:b/>
        </w:rPr>
      </w:pPr>
    </w:p>
    <w:p w14:paraId="0B73ED6D" w14:textId="77777777" w:rsidR="00EF787C" w:rsidRPr="000641A5" w:rsidRDefault="00EF787C">
      <w:pPr>
        <w:pStyle w:val="NoSpacing"/>
        <w:ind w:left="360"/>
        <w:rPr>
          <w:rFonts w:ascii="Times New Roman" w:hAnsi="Times New Roman" w:cs="Times New Roman"/>
          <w:b/>
        </w:rPr>
      </w:pPr>
    </w:p>
    <w:p w14:paraId="7968235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B20E26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11.5 CONFIDENTIALITY OF STUDENT ACADEMIC RECORDS</w:t>
      </w:r>
    </w:p>
    <w:p w14:paraId="27995D03" w14:textId="41384DD0"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Medical student academic records, unless released by or with the consent of the student, are confidential and available only to the student and duly authorized persons or organizations. A medical school </w:t>
      </w:r>
      <w:r w:rsidR="00FE149B">
        <w:rPr>
          <w:rFonts w:ascii="Times New Roman" w:hAnsi="Times New Roman" w:cs="Times New Roman"/>
          <w:b/>
          <w:i/>
          <w:color w:val="0000CC"/>
          <w:sz w:val="20"/>
          <w:szCs w:val="20"/>
        </w:rPr>
        <w:t>adheres to</w:t>
      </w:r>
      <w:r w:rsidR="00FE149B"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procedures based on relevant privacy legislation for the collection, storage, disclosure, disposal, and retrieval of student academic records, and </w:t>
      </w:r>
      <w:r w:rsidR="0053176B">
        <w:rPr>
          <w:rFonts w:ascii="Times New Roman" w:hAnsi="Times New Roman" w:cs="Times New Roman"/>
          <w:b/>
          <w:i/>
          <w:color w:val="0000CC"/>
          <w:sz w:val="20"/>
          <w:szCs w:val="20"/>
        </w:rPr>
        <w:t>communicates</w:t>
      </w:r>
      <w:r w:rsidR="0053176B"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these procedures to medical students.</w:t>
      </w:r>
    </w:p>
    <w:p w14:paraId="2D8E6619" w14:textId="77777777" w:rsidR="00EF787C" w:rsidRPr="000641A5" w:rsidRDefault="00EF787C">
      <w:pPr>
        <w:spacing w:line="240" w:lineRule="auto"/>
        <w:jc w:val="both"/>
        <w:rPr>
          <w:rFonts w:ascii="Times New Roman" w:hAnsi="Times New Roman" w:cs="Times New Roman"/>
          <w:b/>
          <w:i/>
          <w:color w:val="0000CC"/>
          <w:sz w:val="20"/>
          <w:szCs w:val="20"/>
        </w:rPr>
      </w:pPr>
    </w:p>
    <w:p w14:paraId="4AEF9490"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 xml:space="preserve">Requirement 11.5-1 </w:t>
      </w:r>
    </w:p>
    <w:p w14:paraId="64233D17"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Medical student academic records, unless released by or with the consent of the student, are confidential and available only to the student and duly authorized persons or organizations. </w:t>
      </w:r>
    </w:p>
    <w:p w14:paraId="36EB80F6"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03BF1C89" w14:textId="18501387" w:rsidR="00EF787C" w:rsidRPr="000641A5" w:rsidRDefault="00EF787C">
      <w:pPr>
        <w:pStyle w:val="ListParagraph"/>
        <w:widowControl w:val="0"/>
        <w:numPr>
          <w:ilvl w:val="0"/>
          <w:numId w:val="2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medical student </w:t>
      </w:r>
      <w:r w:rsidR="00974AA1" w:rsidRPr="000641A5">
        <w:rPr>
          <w:rFonts w:ascii="Times New Roman" w:hAnsi="Times New Roman" w:cs="Times New Roman"/>
          <w:bCs/>
          <w:iCs/>
          <w:color w:val="0000CC"/>
          <w:sz w:val="20"/>
          <w:szCs w:val="20"/>
        </w:rPr>
        <w:t>academic records</w:t>
      </w:r>
      <w:r w:rsidRPr="000641A5">
        <w:rPr>
          <w:rFonts w:ascii="Times New Roman" w:hAnsi="Times New Roman" w:cs="Times New Roman"/>
          <w:bCs/>
          <w:iCs/>
          <w:color w:val="0000CC"/>
          <w:sz w:val="20"/>
          <w:szCs w:val="20"/>
        </w:rPr>
        <w:t xml:space="preserve"> are kept </w:t>
      </w:r>
      <w:r w:rsidR="00C60474" w:rsidRPr="000641A5">
        <w:rPr>
          <w:rFonts w:ascii="Times New Roman" w:hAnsi="Times New Roman" w:cs="Times New Roman"/>
          <w:bCs/>
          <w:iCs/>
          <w:color w:val="0000CC"/>
          <w:sz w:val="20"/>
          <w:szCs w:val="20"/>
        </w:rPr>
        <w:t>confidential.</w:t>
      </w:r>
    </w:p>
    <w:p w14:paraId="55B66BF7"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5258C569"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329A2F74"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601B349A"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0EBDF262"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28084570" w14:textId="5309E4BA" w:rsidR="00EF787C" w:rsidRPr="000641A5" w:rsidRDefault="00EF787C">
      <w:pPr>
        <w:pStyle w:val="ListParagraph"/>
        <w:widowControl w:val="0"/>
        <w:numPr>
          <w:ilvl w:val="0"/>
          <w:numId w:val="2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student academic records are available only to duly authorized persons or organizations unless released by or with the    consent of the student.</w:t>
      </w:r>
    </w:p>
    <w:p w14:paraId="605C972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B1EA4B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1A2684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E88786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47F581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4623F7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 xml:space="preserve">Requirement 11.5-2 </w:t>
      </w:r>
    </w:p>
    <w:p w14:paraId="0828C5E5" w14:textId="07457D04" w:rsidR="00EF787C" w:rsidRPr="000641A5" w:rsidRDefault="15B57A44">
      <w:pPr>
        <w:widowControl w:val="0"/>
        <w:spacing w:line="240" w:lineRule="auto"/>
        <w:rPr>
          <w:rFonts w:ascii="Times New Roman" w:hAnsi="Times New Roman" w:cs="Times New Roman"/>
          <w:i/>
          <w:sz w:val="20"/>
          <w:szCs w:val="20"/>
        </w:rPr>
      </w:pPr>
      <w:r w:rsidRPr="002C1978">
        <w:rPr>
          <w:rFonts w:ascii="Times New Roman" w:hAnsi="Times New Roman" w:cs="Times New Roman"/>
          <w:i/>
          <w:iCs/>
          <w:sz w:val="20"/>
          <w:szCs w:val="20"/>
        </w:rPr>
        <w:t>The</w:t>
      </w:r>
      <w:r w:rsidR="00EF787C" w:rsidRPr="000641A5">
        <w:rPr>
          <w:rFonts w:ascii="Times New Roman" w:hAnsi="Times New Roman" w:cs="Times New Roman"/>
          <w:i/>
          <w:sz w:val="20"/>
          <w:szCs w:val="20"/>
        </w:rPr>
        <w:t xml:space="preserve"> medical school </w:t>
      </w:r>
      <w:r w:rsidR="2B1CF161" w:rsidRPr="0447AE2C">
        <w:rPr>
          <w:rFonts w:ascii="Times New Roman" w:hAnsi="Times New Roman" w:cs="Times New Roman"/>
          <w:i/>
          <w:iCs/>
          <w:sz w:val="20"/>
          <w:szCs w:val="20"/>
        </w:rPr>
        <w:t xml:space="preserve">adheres to </w:t>
      </w:r>
      <w:r w:rsidR="00EF787C" w:rsidRPr="000641A5">
        <w:rPr>
          <w:rFonts w:ascii="Times New Roman" w:hAnsi="Times New Roman" w:cs="Times New Roman"/>
          <w:i/>
          <w:sz w:val="20"/>
          <w:szCs w:val="20"/>
        </w:rPr>
        <w:t xml:space="preserve">procedures based on relevant privacy legislation for the collection, storage, disclosure, disposal, and retrieval of student academic records, and </w:t>
      </w:r>
      <w:r w:rsidR="021C043E" w:rsidRPr="0447AE2C">
        <w:rPr>
          <w:rFonts w:ascii="Times New Roman" w:hAnsi="Times New Roman" w:cs="Times New Roman"/>
          <w:i/>
          <w:iCs/>
          <w:sz w:val="20"/>
          <w:szCs w:val="20"/>
        </w:rPr>
        <w:t>communicates</w:t>
      </w:r>
      <w:r w:rsidR="00EF787C" w:rsidRPr="000641A5">
        <w:rPr>
          <w:rFonts w:ascii="Times New Roman" w:hAnsi="Times New Roman" w:cs="Times New Roman"/>
          <w:i/>
          <w:sz w:val="20"/>
          <w:szCs w:val="20"/>
        </w:rPr>
        <w:t xml:space="preserve"> these procedures to medical students.</w:t>
      </w:r>
    </w:p>
    <w:p w14:paraId="1F3C8EA0"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71385EF2" w14:textId="77777777" w:rsidR="00EF787C" w:rsidRPr="000641A5" w:rsidRDefault="00EF787C">
      <w:pPr>
        <w:pStyle w:val="ListParagraph"/>
        <w:widowControl w:val="0"/>
        <w:numPr>
          <w:ilvl w:val="0"/>
          <w:numId w:val="247"/>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policy or equivalent document for the collection, storage, disclosure, disposal, and retrieval of student records and highlight and label sections that demonstrate its compliance with relevant privacy legislation. </w:t>
      </w:r>
      <w:r w:rsidRPr="000641A5">
        <w:rPr>
          <w:rFonts w:ascii="Times New Roman" w:hAnsi="Times New Roman" w:cs="Times New Roman"/>
          <w:b/>
          <w:bCs/>
          <w:i/>
          <w:iCs/>
          <w:color w:val="0000CC"/>
          <w:sz w:val="20"/>
          <w:szCs w:val="20"/>
        </w:rPr>
        <w:t>(Appendix 11.5-2 A)</w:t>
      </w:r>
    </w:p>
    <w:p w14:paraId="1A9F6D6A" w14:textId="77777777" w:rsidR="00EF787C" w:rsidRPr="000641A5" w:rsidRDefault="00EF787C">
      <w:pPr>
        <w:pStyle w:val="ListParagraph"/>
        <w:widowControl w:val="0"/>
        <w:spacing w:line="240" w:lineRule="auto"/>
        <w:rPr>
          <w:rFonts w:ascii="Times New Roman" w:hAnsi="Times New Roman" w:cs="Times New Roman"/>
          <w:b/>
          <w:bCs/>
          <w:i/>
          <w:iCs/>
          <w:color w:val="0000CC"/>
          <w:sz w:val="20"/>
          <w:szCs w:val="20"/>
        </w:rPr>
      </w:pPr>
    </w:p>
    <w:p w14:paraId="71354CF4" w14:textId="77777777" w:rsidR="00EF787C" w:rsidRPr="000641A5" w:rsidRDefault="00EF787C">
      <w:pPr>
        <w:pStyle w:val="ListParagraph"/>
        <w:widowControl w:val="0"/>
        <w:spacing w:line="240" w:lineRule="auto"/>
        <w:rPr>
          <w:rFonts w:ascii="Times New Roman" w:hAnsi="Times New Roman" w:cs="Times New Roman"/>
          <w:b/>
          <w:bCs/>
          <w:i/>
          <w:iCs/>
          <w:color w:val="0000CC"/>
          <w:sz w:val="20"/>
          <w:szCs w:val="20"/>
        </w:rPr>
      </w:pPr>
    </w:p>
    <w:p w14:paraId="24D6177E" w14:textId="77777777" w:rsidR="00EF787C" w:rsidRPr="000641A5" w:rsidRDefault="00EF787C">
      <w:pPr>
        <w:pStyle w:val="ListParagraph"/>
        <w:widowControl w:val="0"/>
        <w:spacing w:line="240" w:lineRule="auto"/>
        <w:rPr>
          <w:rFonts w:ascii="Times New Roman" w:hAnsi="Times New Roman" w:cs="Times New Roman"/>
          <w:b/>
          <w:bCs/>
          <w:i/>
          <w:iCs/>
          <w:color w:val="0000CC"/>
          <w:sz w:val="20"/>
          <w:szCs w:val="20"/>
        </w:rPr>
      </w:pPr>
    </w:p>
    <w:p w14:paraId="444FF126" w14:textId="77777777" w:rsidR="00EF787C" w:rsidRPr="000641A5" w:rsidRDefault="00EF787C">
      <w:pPr>
        <w:pStyle w:val="ListParagraph"/>
        <w:widowControl w:val="0"/>
        <w:spacing w:line="240" w:lineRule="auto"/>
        <w:rPr>
          <w:rFonts w:ascii="Times New Roman" w:hAnsi="Times New Roman" w:cs="Times New Roman"/>
          <w:b/>
          <w:bCs/>
          <w:i/>
          <w:iCs/>
          <w:color w:val="0000CC"/>
          <w:sz w:val="20"/>
          <w:szCs w:val="20"/>
        </w:rPr>
      </w:pPr>
    </w:p>
    <w:p w14:paraId="49E3175F"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280465D0" w14:textId="211F0767" w:rsidR="00EF787C" w:rsidRPr="000641A5" w:rsidRDefault="00EF787C">
      <w:pPr>
        <w:pStyle w:val="ListParagraph"/>
        <w:widowControl w:val="0"/>
        <w:numPr>
          <w:ilvl w:val="0"/>
          <w:numId w:val="247"/>
        </w:numPr>
        <w:spacing w:line="240" w:lineRule="auto"/>
        <w:ind w:left="720" w:hanging="357"/>
        <w:rPr>
          <w:rFonts w:ascii="Times New Roman" w:hAnsi="Times New Roman" w:cs="Times New Roman"/>
          <w:color w:val="0000CC"/>
          <w:sz w:val="20"/>
          <w:szCs w:val="20"/>
        </w:rPr>
      </w:pPr>
      <w:r w:rsidRPr="000641A5">
        <w:rPr>
          <w:rFonts w:ascii="Times New Roman" w:hAnsi="Times New Roman" w:cs="Times New Roman"/>
          <w:color w:val="0000CC"/>
          <w:sz w:val="20"/>
          <w:szCs w:val="20"/>
        </w:rPr>
        <w:t xml:space="preserve">Describe how the medical school </w:t>
      </w:r>
      <w:r w:rsidR="26C69367" w:rsidRPr="0447AE2C">
        <w:rPr>
          <w:rFonts w:ascii="Times New Roman" w:hAnsi="Times New Roman" w:cs="Times New Roman"/>
          <w:color w:val="0000CC"/>
          <w:sz w:val="20"/>
          <w:szCs w:val="20"/>
        </w:rPr>
        <w:t>communicates</w:t>
      </w:r>
      <w:r w:rsidRPr="000641A5">
        <w:rPr>
          <w:rFonts w:ascii="Times New Roman" w:hAnsi="Times New Roman" w:cs="Times New Roman"/>
          <w:color w:val="0000CC"/>
          <w:sz w:val="20"/>
          <w:szCs w:val="20"/>
        </w:rPr>
        <w:t xml:space="preserve"> these procedures to medical students.  </w:t>
      </w:r>
    </w:p>
    <w:p w14:paraId="4BC2AF48" w14:textId="77777777" w:rsidR="00EF787C" w:rsidRPr="000641A5" w:rsidRDefault="00EF787C">
      <w:pPr>
        <w:pStyle w:val="ListParagraph"/>
        <w:widowControl w:val="0"/>
        <w:spacing w:line="240" w:lineRule="auto"/>
        <w:rPr>
          <w:rFonts w:ascii="Times New Roman" w:hAnsi="Times New Roman" w:cs="Times New Roman"/>
          <w:color w:val="0000CC"/>
          <w:sz w:val="20"/>
          <w:szCs w:val="20"/>
        </w:rPr>
      </w:pPr>
    </w:p>
    <w:p w14:paraId="06CB4B61" w14:textId="77777777" w:rsidR="00EF787C" w:rsidRPr="000641A5" w:rsidRDefault="00EF787C">
      <w:pPr>
        <w:pStyle w:val="ListParagraph"/>
        <w:widowControl w:val="0"/>
        <w:spacing w:line="240" w:lineRule="auto"/>
        <w:rPr>
          <w:rFonts w:ascii="Times New Roman" w:hAnsi="Times New Roman" w:cs="Times New Roman"/>
          <w:color w:val="0000CC"/>
          <w:sz w:val="20"/>
          <w:szCs w:val="20"/>
        </w:rPr>
      </w:pPr>
    </w:p>
    <w:p w14:paraId="610E8059" w14:textId="7F38B47E" w:rsidR="00EF787C" w:rsidRDefault="00EF787C" w:rsidP="00EC0550">
      <w:pPr>
        <w:spacing w:after="160"/>
        <w:rPr>
          <w:rFonts w:ascii="Times New Roman" w:hAnsi="Times New Roman" w:cs="Times New Roman"/>
          <w:color w:val="0000CC"/>
          <w:sz w:val="20"/>
          <w:szCs w:val="20"/>
        </w:rPr>
      </w:pPr>
    </w:p>
    <w:p w14:paraId="3CA4E46E" w14:textId="77777777" w:rsidR="00034DA0" w:rsidRDefault="00034DA0" w:rsidP="00EC0550">
      <w:pPr>
        <w:spacing w:after="160"/>
        <w:rPr>
          <w:rFonts w:ascii="Times New Roman" w:hAnsi="Times New Roman" w:cs="Times New Roman"/>
          <w:color w:val="0000CC"/>
          <w:sz w:val="20"/>
          <w:szCs w:val="20"/>
        </w:rPr>
      </w:pPr>
    </w:p>
    <w:p w14:paraId="46590257" w14:textId="77777777" w:rsidR="00034DA0" w:rsidRDefault="00034DA0" w:rsidP="00EC0550">
      <w:pPr>
        <w:spacing w:after="160"/>
        <w:rPr>
          <w:rFonts w:ascii="Times New Roman" w:hAnsi="Times New Roman" w:cs="Times New Roman"/>
          <w:color w:val="0000CC"/>
          <w:sz w:val="20"/>
          <w:szCs w:val="20"/>
        </w:rPr>
      </w:pPr>
    </w:p>
    <w:p w14:paraId="3D9C38AE" w14:textId="77777777" w:rsidR="00034DA0" w:rsidRDefault="00034DA0" w:rsidP="00EC0550">
      <w:pPr>
        <w:spacing w:after="160"/>
        <w:rPr>
          <w:rFonts w:ascii="Times New Roman" w:hAnsi="Times New Roman" w:cs="Times New Roman"/>
          <w:color w:val="0000CC"/>
          <w:sz w:val="20"/>
          <w:szCs w:val="20"/>
        </w:rPr>
      </w:pPr>
    </w:p>
    <w:p w14:paraId="39C31387" w14:textId="77777777" w:rsidR="00034DA0" w:rsidRPr="00EC0550" w:rsidRDefault="00034DA0" w:rsidP="00EC0550">
      <w:pPr>
        <w:spacing w:after="160"/>
        <w:rPr>
          <w:rFonts w:ascii="Times New Roman" w:hAnsi="Times New Roman" w:cs="Times New Roman"/>
          <w:color w:val="0000CC"/>
          <w:sz w:val="20"/>
          <w:szCs w:val="20"/>
        </w:rPr>
      </w:pPr>
    </w:p>
    <w:p w14:paraId="045EBDBD" w14:textId="77777777" w:rsidR="00EF787C" w:rsidRPr="000641A5" w:rsidRDefault="00EF787C">
      <w:pPr>
        <w:pStyle w:val="ListParagraph"/>
        <w:widowControl w:val="0"/>
        <w:numPr>
          <w:ilvl w:val="0"/>
          <w:numId w:val="247"/>
        </w:numPr>
        <w:spacing w:line="240" w:lineRule="auto"/>
        <w:ind w:left="720" w:hanging="357"/>
        <w:rPr>
          <w:rFonts w:ascii="Times New Roman" w:hAnsi="Times New Roman" w:cs="Times New Roman"/>
          <w:color w:val="0000CC"/>
          <w:sz w:val="20"/>
          <w:szCs w:val="20"/>
        </w:rPr>
      </w:pPr>
      <w:r w:rsidRPr="000641A5">
        <w:rPr>
          <w:rFonts w:ascii="Times New Roman" w:hAnsi="Times New Roman" w:cs="Times New Roman"/>
          <w:bCs/>
          <w:iCs/>
          <w:color w:val="0000CC"/>
          <w:sz w:val="20"/>
          <w:szCs w:val="20"/>
        </w:rPr>
        <w:lastRenderedPageBreak/>
        <w:t>Table 11.5-2 C</w:t>
      </w:r>
    </w:p>
    <w:p w14:paraId="41A1A240" w14:textId="77777777" w:rsidR="00EF787C" w:rsidRPr="000641A5" w:rsidRDefault="00EF787C">
      <w:pPr>
        <w:spacing w:line="240" w:lineRule="auto"/>
        <w:rPr>
          <w:rFonts w:ascii="Times New Roman" w:hAnsi="Times New Roman" w:cs="Times New Roman"/>
          <w:sz w:val="18"/>
          <w:szCs w:val="18"/>
        </w:rPr>
      </w:pPr>
    </w:p>
    <w:tbl>
      <w:tblPr>
        <w:tblStyle w:val="TableGrid"/>
        <w:tblW w:w="0" w:type="auto"/>
        <w:tblLook w:val="04A0" w:firstRow="1" w:lastRow="0" w:firstColumn="1" w:lastColumn="0" w:noHBand="0" w:noVBand="1"/>
      </w:tblPr>
      <w:tblGrid>
        <w:gridCol w:w="1442"/>
        <w:gridCol w:w="2825"/>
        <w:gridCol w:w="5216"/>
        <w:gridCol w:w="1168"/>
        <w:gridCol w:w="1168"/>
        <w:gridCol w:w="1193"/>
        <w:gridCol w:w="1388"/>
      </w:tblGrid>
      <w:tr w:rsidR="0094153B" w:rsidRPr="000641A5" w14:paraId="35BC1C7C" w14:textId="77777777" w:rsidTr="002969D8">
        <w:tc>
          <w:tcPr>
            <w:tcW w:w="1442" w:type="dxa"/>
            <w:tcBorders>
              <w:top w:val="nil"/>
              <w:left w:val="nil"/>
              <w:bottom w:val="single" w:sz="4" w:space="0" w:color="auto"/>
              <w:right w:val="single" w:sz="4" w:space="0" w:color="auto"/>
            </w:tcBorders>
          </w:tcPr>
          <w:p w14:paraId="0E6C9472" w14:textId="1FF954F1" w:rsidR="0094153B" w:rsidRPr="000641A5" w:rsidRDefault="0094153B" w:rsidP="000F6441">
            <w:pPr>
              <w:widowControl w:val="0"/>
              <w:ind w:left="851" w:hanging="851"/>
              <w:jc w:val="right"/>
              <w:rPr>
                <w:rFonts w:ascii="Times New Roman" w:eastAsia="Times New Roman" w:hAnsi="Times New Roman" w:cs="Times New Roman"/>
                <w:snapToGrid w:val="0"/>
                <w:sz w:val="18"/>
                <w:szCs w:val="18"/>
              </w:rPr>
            </w:pPr>
            <w:r w:rsidRPr="000641A5">
              <w:rPr>
                <w:rFonts w:ascii="Times New Roman" w:eastAsia="Times New Roman" w:hAnsi="Times New Roman" w:cs="Times New Roman"/>
                <w:snapToGrid w:val="0"/>
                <w:sz w:val="18"/>
                <w:szCs w:val="18"/>
              </w:rPr>
              <w:t xml:space="preserve">Table 11.5-2 C </w:t>
            </w:r>
            <w:r w:rsidRPr="000641A5">
              <w:rPr>
                <w:rFonts w:ascii="Times New Roman" w:hAnsi="Times New Roman" w:cs="Times New Roman"/>
                <w:sz w:val="18"/>
                <w:szCs w:val="18"/>
                <w:lang w:val="en-CA"/>
              </w:rPr>
              <w:t xml:space="preserve"> </w:t>
            </w:r>
          </w:p>
        </w:tc>
        <w:tc>
          <w:tcPr>
            <w:tcW w:w="11570" w:type="dxa"/>
            <w:gridSpan w:val="5"/>
            <w:tcBorders>
              <w:top w:val="nil"/>
              <w:left w:val="single" w:sz="4" w:space="0" w:color="auto"/>
              <w:bottom w:val="single" w:sz="4" w:space="0" w:color="auto"/>
              <w:right w:val="nil"/>
            </w:tcBorders>
          </w:tcPr>
          <w:p w14:paraId="70DA39A1" w14:textId="07D2BF8C" w:rsidR="0094153B" w:rsidRPr="000641A5" w:rsidRDefault="00E4612B" w:rsidP="00067B8A">
            <w:pPr>
              <w:widowControl w:val="0"/>
              <w:ind w:left="851" w:hanging="851"/>
              <w:jc w:val="both"/>
              <w:rPr>
                <w:rFonts w:ascii="Times New Roman" w:eastAsia="Times New Roman" w:hAnsi="Times New Roman" w:cs="Times New Roman"/>
                <w:snapToGrid w:val="0"/>
                <w:sz w:val="18"/>
                <w:szCs w:val="18"/>
              </w:rPr>
            </w:pPr>
            <w:r w:rsidRPr="000641A5">
              <w:rPr>
                <w:rFonts w:ascii="Times New Roman" w:hAnsi="Times New Roman" w:cs="Times New Roman"/>
                <w:sz w:val="18"/>
                <w:szCs w:val="18"/>
                <w:lang w:val="en-CA"/>
              </w:rPr>
              <w:t xml:space="preserve">Awareness of medical school procedures for collection, storage, disclosure, disposal, and retrieval of student academic records </w:t>
            </w:r>
            <w:r w:rsidRPr="000641A5">
              <w:rPr>
                <w:rFonts w:ascii="Times New Roman" w:eastAsia="Times New Roman" w:hAnsi="Times New Roman" w:cs="Times New Roman"/>
                <w:snapToGrid w:val="0"/>
                <w:sz w:val="18"/>
                <w:szCs w:val="18"/>
              </w:rPr>
              <w:t>(Core Appendix)</w:t>
            </w:r>
          </w:p>
        </w:tc>
        <w:tc>
          <w:tcPr>
            <w:tcW w:w="1388" w:type="dxa"/>
            <w:tcBorders>
              <w:top w:val="nil"/>
              <w:left w:val="nil"/>
              <w:bottom w:val="single" w:sz="4" w:space="0" w:color="auto"/>
              <w:right w:val="nil"/>
            </w:tcBorders>
          </w:tcPr>
          <w:p w14:paraId="7EE1C128" w14:textId="77777777" w:rsidR="0094153B" w:rsidRPr="000641A5" w:rsidRDefault="0094153B">
            <w:pPr>
              <w:widowControl w:val="0"/>
              <w:ind w:left="851" w:hanging="851"/>
              <w:jc w:val="right"/>
              <w:rPr>
                <w:rFonts w:ascii="Times New Roman" w:eastAsia="Times New Roman" w:hAnsi="Times New Roman" w:cs="Times New Roman"/>
                <w:snapToGrid w:val="0"/>
                <w:sz w:val="18"/>
                <w:szCs w:val="18"/>
              </w:rPr>
            </w:pPr>
            <w:r w:rsidRPr="000641A5">
              <w:rPr>
                <w:rFonts w:ascii="Times New Roman" w:eastAsia="Times New Roman" w:hAnsi="Times New Roman" w:cs="Times New Roman"/>
                <w:snapToGrid w:val="0"/>
                <w:sz w:val="18"/>
                <w:szCs w:val="18"/>
              </w:rPr>
              <w:t>Source: ISA</w:t>
            </w:r>
          </w:p>
        </w:tc>
      </w:tr>
      <w:tr w:rsidR="00EF787C" w:rsidRPr="000641A5" w14:paraId="13072243" w14:textId="77777777" w:rsidTr="002969D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9D8BC1"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17CB7C90" w14:textId="77777777" w:rsidTr="002969D8">
        <w:tc>
          <w:tcPr>
            <w:tcW w:w="4267" w:type="dxa"/>
            <w:gridSpan w:val="2"/>
            <w:vMerge w:val="restart"/>
            <w:tcBorders>
              <w:top w:val="single" w:sz="4" w:space="0" w:color="auto"/>
              <w:left w:val="single" w:sz="4" w:space="0" w:color="auto"/>
              <w:bottom w:val="single" w:sz="4" w:space="0" w:color="auto"/>
              <w:right w:val="single" w:sz="4" w:space="0" w:color="auto"/>
            </w:tcBorders>
            <w:vAlign w:val="center"/>
          </w:tcPr>
          <w:p w14:paraId="69245113" w14:textId="77777777" w:rsidR="00EF787C" w:rsidRPr="000641A5" w:rsidRDefault="00EF787C" w:rsidP="00E839BE">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216" w:type="dxa"/>
            <w:vMerge w:val="restart"/>
            <w:tcBorders>
              <w:top w:val="single" w:sz="4" w:space="0" w:color="auto"/>
              <w:left w:val="single" w:sz="4" w:space="0" w:color="auto"/>
              <w:bottom w:val="single" w:sz="4" w:space="0" w:color="auto"/>
              <w:right w:val="single" w:sz="4" w:space="0" w:color="auto"/>
            </w:tcBorders>
            <w:vAlign w:val="center"/>
          </w:tcPr>
          <w:p w14:paraId="119C420F" w14:textId="77777777" w:rsidR="00EF787C" w:rsidRPr="000641A5" w:rsidRDefault="00EF787C" w:rsidP="00E839BE">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17" w:type="dxa"/>
            <w:gridSpan w:val="4"/>
            <w:tcBorders>
              <w:top w:val="single" w:sz="4" w:space="0" w:color="auto"/>
              <w:left w:val="single" w:sz="4" w:space="0" w:color="auto"/>
              <w:bottom w:val="single" w:sz="4" w:space="0" w:color="auto"/>
              <w:right w:val="single" w:sz="4" w:space="0" w:color="auto"/>
            </w:tcBorders>
          </w:tcPr>
          <w:p w14:paraId="329EF93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7A60AE69" w14:textId="77777777" w:rsidTr="002969D8">
        <w:tc>
          <w:tcPr>
            <w:tcW w:w="4267" w:type="dxa"/>
            <w:gridSpan w:val="2"/>
            <w:vMerge/>
            <w:tcBorders>
              <w:top w:val="single" w:sz="4" w:space="0" w:color="auto"/>
              <w:left w:val="single" w:sz="4" w:space="0" w:color="auto"/>
              <w:bottom w:val="single" w:sz="4" w:space="0" w:color="auto"/>
              <w:right w:val="single" w:sz="4" w:space="0" w:color="auto"/>
            </w:tcBorders>
          </w:tcPr>
          <w:p w14:paraId="7476620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216" w:type="dxa"/>
            <w:vMerge/>
            <w:tcBorders>
              <w:top w:val="single" w:sz="4" w:space="0" w:color="auto"/>
              <w:left w:val="single" w:sz="4" w:space="0" w:color="auto"/>
              <w:bottom w:val="single" w:sz="4" w:space="0" w:color="auto"/>
              <w:right w:val="single" w:sz="4" w:space="0" w:color="auto"/>
            </w:tcBorders>
          </w:tcPr>
          <w:p w14:paraId="7C9B657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70910FB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0814352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3" w:type="dxa"/>
            <w:tcBorders>
              <w:top w:val="single" w:sz="4" w:space="0" w:color="auto"/>
              <w:left w:val="single" w:sz="4" w:space="0" w:color="auto"/>
              <w:bottom w:val="single" w:sz="4" w:space="0" w:color="auto"/>
              <w:right w:val="single" w:sz="4" w:space="0" w:color="auto"/>
            </w:tcBorders>
          </w:tcPr>
          <w:p w14:paraId="0A47B4A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88" w:type="dxa"/>
            <w:tcBorders>
              <w:top w:val="single" w:sz="4" w:space="0" w:color="auto"/>
              <w:left w:val="single" w:sz="4" w:space="0" w:color="auto"/>
              <w:bottom w:val="single" w:sz="4" w:space="0" w:color="auto"/>
              <w:right w:val="single" w:sz="4" w:space="0" w:color="auto"/>
            </w:tcBorders>
          </w:tcPr>
          <w:p w14:paraId="7BEAD0F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7644049F" w14:textId="77777777" w:rsidTr="002969D8">
        <w:trPr>
          <w:trHeight w:val="530"/>
        </w:trPr>
        <w:tc>
          <w:tcPr>
            <w:tcW w:w="4267" w:type="dxa"/>
            <w:gridSpan w:val="2"/>
            <w:tcBorders>
              <w:top w:val="single" w:sz="4" w:space="0" w:color="auto"/>
              <w:left w:val="single" w:sz="4" w:space="0" w:color="auto"/>
              <w:bottom w:val="single" w:sz="4" w:space="0" w:color="auto"/>
              <w:right w:val="single" w:sz="4" w:space="0" w:color="auto"/>
            </w:tcBorders>
            <w:vAlign w:val="center"/>
          </w:tcPr>
          <w:p w14:paraId="6A0FE20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216" w:type="dxa"/>
            <w:tcBorders>
              <w:top w:val="single" w:sz="4" w:space="0" w:color="auto"/>
              <w:left w:val="single" w:sz="4" w:space="0" w:color="auto"/>
              <w:bottom w:val="single" w:sz="4" w:space="0" w:color="auto"/>
              <w:right w:val="single" w:sz="4" w:space="0" w:color="auto"/>
            </w:tcBorders>
          </w:tcPr>
          <w:p w14:paraId="07B93D76" w14:textId="608E2E04" w:rsidR="00EF787C" w:rsidRPr="00E839BE" w:rsidRDefault="00EF787C" w:rsidP="00E839BE">
            <w:pPr>
              <w:rPr>
                <w:rFonts w:ascii="Times New Roman" w:hAnsi="Times New Roman" w:cs="Times New Roman"/>
                <w:sz w:val="20"/>
                <w:szCs w:val="20"/>
                <w:lang w:val="en-CA"/>
              </w:rPr>
            </w:pPr>
            <w:r w:rsidRPr="000641A5">
              <w:rPr>
                <w:rFonts w:ascii="Times New Roman" w:hAnsi="Times New Roman" w:cs="Times New Roman"/>
                <w:sz w:val="20"/>
                <w:szCs w:val="20"/>
                <w:lang w:val="en-CA"/>
              </w:rPr>
              <w:t xml:space="preserve">I am aware of the medical school procedures for the collection, storage, disclosure, disposal, and retrieval of my academic record.  </w:t>
            </w:r>
          </w:p>
        </w:tc>
        <w:tc>
          <w:tcPr>
            <w:tcW w:w="1168" w:type="dxa"/>
            <w:tcBorders>
              <w:top w:val="single" w:sz="4" w:space="0" w:color="auto"/>
              <w:left w:val="single" w:sz="4" w:space="0" w:color="auto"/>
              <w:bottom w:val="single" w:sz="4" w:space="0" w:color="auto"/>
              <w:right w:val="single" w:sz="4" w:space="0" w:color="auto"/>
            </w:tcBorders>
            <w:vAlign w:val="center"/>
          </w:tcPr>
          <w:p w14:paraId="68779D0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FCFE21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3" w:type="dxa"/>
            <w:tcBorders>
              <w:top w:val="single" w:sz="4" w:space="0" w:color="auto"/>
              <w:left w:val="single" w:sz="4" w:space="0" w:color="auto"/>
              <w:bottom w:val="single" w:sz="4" w:space="0" w:color="auto"/>
              <w:right w:val="single" w:sz="4" w:space="0" w:color="auto"/>
            </w:tcBorders>
            <w:vAlign w:val="center"/>
          </w:tcPr>
          <w:p w14:paraId="75228B2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88" w:type="dxa"/>
            <w:tcBorders>
              <w:top w:val="single" w:sz="4" w:space="0" w:color="auto"/>
              <w:left w:val="single" w:sz="4" w:space="0" w:color="auto"/>
              <w:bottom w:val="single" w:sz="4" w:space="0" w:color="auto"/>
              <w:right w:val="single" w:sz="4" w:space="0" w:color="auto"/>
            </w:tcBorders>
            <w:vAlign w:val="center"/>
          </w:tcPr>
          <w:p w14:paraId="4941A42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2A724365" w14:textId="77777777" w:rsidR="00EF787C" w:rsidRPr="000641A5" w:rsidRDefault="00EF787C">
      <w:pPr>
        <w:spacing w:line="240" w:lineRule="auto"/>
        <w:ind w:left="360"/>
        <w:rPr>
          <w:rFonts w:ascii="Times New Roman" w:hAnsi="Times New Roman" w:cs="Times New Roman"/>
          <w:sz w:val="20"/>
          <w:szCs w:val="20"/>
        </w:rPr>
      </w:pPr>
    </w:p>
    <w:p w14:paraId="7C904870"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637ED38"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11.6 STUDENT ACCESS TO ACADEMIC RECORDS </w:t>
      </w:r>
    </w:p>
    <w:p w14:paraId="6A9452FC"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w:t>
      </w:r>
    </w:p>
    <w:p w14:paraId="44B44868" w14:textId="77777777" w:rsidR="00EF787C" w:rsidRPr="000641A5" w:rsidRDefault="00EF787C">
      <w:pPr>
        <w:widowControl w:val="0"/>
        <w:spacing w:line="240" w:lineRule="auto"/>
        <w:rPr>
          <w:rFonts w:ascii="Times New Roman" w:hAnsi="Times New Roman" w:cs="Times New Roman"/>
          <w:b/>
          <w:i/>
          <w:sz w:val="20"/>
          <w:szCs w:val="20"/>
          <w:u w:val="single"/>
        </w:rPr>
      </w:pPr>
    </w:p>
    <w:p w14:paraId="534A8CC1"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 xml:space="preserve">Requirement 11.6-1 </w:t>
      </w:r>
    </w:p>
    <w:p w14:paraId="6E06B32F" w14:textId="7BC014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 </w:t>
      </w:r>
    </w:p>
    <w:p w14:paraId="12150192" w14:textId="77777777" w:rsidR="00EF787C" w:rsidRPr="000641A5" w:rsidRDefault="00EF787C">
      <w:pPr>
        <w:widowControl w:val="0"/>
        <w:spacing w:line="240" w:lineRule="auto"/>
        <w:rPr>
          <w:rFonts w:ascii="Times New Roman" w:hAnsi="Times New Roman" w:cs="Times New Roman"/>
          <w:i/>
          <w:sz w:val="20"/>
          <w:szCs w:val="20"/>
        </w:rPr>
      </w:pPr>
    </w:p>
    <w:p w14:paraId="4AE9FC4E" w14:textId="12DE18B0" w:rsidR="00EF787C" w:rsidRPr="000641A5" w:rsidRDefault="00EF787C">
      <w:pPr>
        <w:pStyle w:val="ListParagraph"/>
        <w:numPr>
          <w:ilvl w:val="0"/>
          <w:numId w:val="24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medical school policies/procedures related to medical students’ ability to review and challenge their academic records, including the Medical Student Performance Record (MSPR), and highlight and label where these policies/procedures provide medical students the opportunity to review and challenge the MSPR, results of assessments, and final grades. (</w:t>
      </w:r>
      <w:r w:rsidRPr="000641A5">
        <w:rPr>
          <w:rFonts w:ascii="Times New Roman" w:hAnsi="Times New Roman" w:cs="Times New Roman"/>
          <w:b/>
          <w:i/>
          <w:color w:val="0000CC"/>
          <w:sz w:val="20"/>
          <w:szCs w:val="20"/>
        </w:rPr>
        <w:t>Appendix 11.6-1 A</w:t>
      </w:r>
      <w:r w:rsidRPr="000641A5">
        <w:rPr>
          <w:rFonts w:ascii="Times New Roman" w:hAnsi="Times New Roman" w:cs="Times New Roman"/>
          <w:bCs/>
          <w:iCs/>
          <w:color w:val="0000CC"/>
          <w:sz w:val="20"/>
          <w:szCs w:val="20"/>
        </w:rPr>
        <w:t>)</w:t>
      </w:r>
    </w:p>
    <w:p w14:paraId="0D811401" w14:textId="77777777" w:rsidR="00EF787C" w:rsidRPr="000641A5" w:rsidRDefault="00EF787C">
      <w:pPr>
        <w:spacing w:line="240" w:lineRule="auto"/>
        <w:ind w:left="360"/>
        <w:jc w:val="both"/>
        <w:rPr>
          <w:rFonts w:ascii="Times New Roman" w:hAnsi="Times New Roman" w:cs="Times New Roman"/>
          <w:bCs/>
          <w:iCs/>
          <w:color w:val="0000CC"/>
          <w:sz w:val="20"/>
          <w:szCs w:val="20"/>
        </w:rPr>
      </w:pPr>
    </w:p>
    <w:p w14:paraId="2BE931C6" w14:textId="77777777" w:rsidR="00EF787C" w:rsidRDefault="00EF787C">
      <w:pPr>
        <w:spacing w:line="240" w:lineRule="auto"/>
        <w:ind w:left="360"/>
        <w:jc w:val="both"/>
        <w:rPr>
          <w:rFonts w:ascii="Times New Roman" w:hAnsi="Times New Roman" w:cs="Times New Roman"/>
          <w:bCs/>
          <w:iCs/>
          <w:color w:val="0000CC"/>
          <w:sz w:val="20"/>
          <w:szCs w:val="20"/>
        </w:rPr>
      </w:pPr>
    </w:p>
    <w:p w14:paraId="64B28DF5" w14:textId="77777777" w:rsidR="005A182B" w:rsidRPr="000641A5" w:rsidRDefault="005A182B">
      <w:pPr>
        <w:spacing w:line="240" w:lineRule="auto"/>
        <w:ind w:left="360"/>
        <w:jc w:val="both"/>
        <w:rPr>
          <w:rFonts w:ascii="Times New Roman" w:hAnsi="Times New Roman" w:cs="Times New Roman"/>
          <w:bCs/>
          <w:iCs/>
          <w:color w:val="0000CC"/>
          <w:sz w:val="20"/>
          <w:szCs w:val="20"/>
        </w:rPr>
      </w:pPr>
    </w:p>
    <w:p w14:paraId="2C273061" w14:textId="77777777" w:rsidR="00EF787C" w:rsidRPr="000641A5" w:rsidRDefault="00EF787C">
      <w:pPr>
        <w:spacing w:line="240" w:lineRule="auto"/>
        <w:ind w:left="360"/>
        <w:jc w:val="both"/>
        <w:rPr>
          <w:rFonts w:ascii="Times New Roman" w:hAnsi="Times New Roman" w:cs="Times New Roman"/>
          <w:bCs/>
          <w:iCs/>
          <w:color w:val="0000CC"/>
          <w:sz w:val="20"/>
          <w:szCs w:val="20"/>
        </w:rPr>
      </w:pPr>
    </w:p>
    <w:p w14:paraId="7677BC99" w14:textId="77777777" w:rsidR="00EF787C" w:rsidRPr="000641A5" w:rsidRDefault="00EF787C">
      <w:pPr>
        <w:pStyle w:val="ListParagraph"/>
        <w:numPr>
          <w:ilvl w:val="0"/>
          <w:numId w:val="24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school’s policies/procedures related to students’ ability to review and challenge their records are made known to students and faculty members.</w:t>
      </w:r>
    </w:p>
    <w:p w14:paraId="6A8B1EBC" w14:textId="77777777" w:rsidR="00EF787C" w:rsidRPr="000641A5" w:rsidRDefault="00EF787C">
      <w:pPr>
        <w:spacing w:line="240" w:lineRule="auto"/>
        <w:ind w:left="360"/>
        <w:jc w:val="both"/>
        <w:rPr>
          <w:rFonts w:ascii="Times New Roman" w:hAnsi="Times New Roman" w:cs="Times New Roman"/>
          <w:bCs/>
          <w:iCs/>
          <w:sz w:val="20"/>
          <w:szCs w:val="20"/>
        </w:rPr>
      </w:pPr>
    </w:p>
    <w:p w14:paraId="7626F486" w14:textId="77777777" w:rsidR="00EF787C" w:rsidRDefault="00EF787C">
      <w:pPr>
        <w:spacing w:line="240" w:lineRule="auto"/>
        <w:ind w:left="360"/>
        <w:jc w:val="both"/>
        <w:rPr>
          <w:rFonts w:ascii="Times New Roman" w:hAnsi="Times New Roman" w:cs="Times New Roman"/>
          <w:bCs/>
          <w:iCs/>
          <w:sz w:val="20"/>
          <w:szCs w:val="20"/>
        </w:rPr>
      </w:pPr>
    </w:p>
    <w:p w14:paraId="32CE8119" w14:textId="77777777" w:rsidR="00AD20FA" w:rsidRPr="000641A5" w:rsidRDefault="00AD20FA">
      <w:pPr>
        <w:spacing w:line="240" w:lineRule="auto"/>
        <w:ind w:left="360"/>
        <w:jc w:val="both"/>
        <w:rPr>
          <w:rFonts w:ascii="Times New Roman" w:hAnsi="Times New Roman" w:cs="Times New Roman"/>
          <w:bCs/>
          <w:iCs/>
          <w:sz w:val="20"/>
          <w:szCs w:val="20"/>
        </w:rPr>
      </w:pPr>
    </w:p>
    <w:p w14:paraId="4F7FBDE7" w14:textId="77777777" w:rsidR="00EF787C" w:rsidRPr="000641A5" w:rsidRDefault="00EF787C">
      <w:pPr>
        <w:spacing w:line="240" w:lineRule="auto"/>
        <w:ind w:left="360"/>
        <w:jc w:val="both"/>
        <w:rPr>
          <w:rFonts w:ascii="Times New Roman" w:hAnsi="Times New Roman" w:cs="Times New Roman"/>
          <w:bCs/>
          <w:iCs/>
          <w:sz w:val="20"/>
          <w:szCs w:val="20"/>
        </w:rPr>
      </w:pPr>
    </w:p>
    <w:p w14:paraId="72A51F41" w14:textId="77777777" w:rsidR="00EF787C" w:rsidRPr="000641A5" w:rsidRDefault="00EF787C">
      <w:pPr>
        <w:spacing w:line="240" w:lineRule="auto"/>
        <w:jc w:val="both"/>
        <w:rPr>
          <w:rFonts w:ascii="Times New Roman" w:hAnsi="Times New Roman" w:cs="Times New Roman"/>
          <w:bCs/>
          <w:iCs/>
          <w:sz w:val="20"/>
          <w:szCs w:val="20"/>
        </w:rPr>
      </w:pPr>
    </w:p>
    <w:p w14:paraId="43AD06BC" w14:textId="77777777" w:rsidR="00EF787C" w:rsidRPr="000641A5" w:rsidRDefault="00EF787C">
      <w:pPr>
        <w:pStyle w:val="ListParagraph"/>
        <w:numPr>
          <w:ilvl w:val="0"/>
          <w:numId w:val="24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11.6-1 C</w:t>
      </w:r>
    </w:p>
    <w:p w14:paraId="5FE83987" w14:textId="77777777" w:rsidR="00EF787C" w:rsidRPr="000641A5" w:rsidRDefault="00EF787C">
      <w:pPr>
        <w:spacing w:line="240" w:lineRule="auto"/>
        <w:jc w:val="both"/>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84"/>
        <w:gridCol w:w="3166"/>
        <w:gridCol w:w="4830"/>
        <w:gridCol w:w="1168"/>
        <w:gridCol w:w="1168"/>
        <w:gridCol w:w="1194"/>
        <w:gridCol w:w="1390"/>
      </w:tblGrid>
      <w:tr w:rsidR="000F6441" w:rsidRPr="000641A5" w14:paraId="28C126F6" w14:textId="77777777" w:rsidTr="00542232">
        <w:tc>
          <w:tcPr>
            <w:tcW w:w="1276" w:type="dxa"/>
            <w:tcBorders>
              <w:top w:val="nil"/>
              <w:left w:val="nil"/>
              <w:bottom w:val="single" w:sz="4" w:space="0" w:color="auto"/>
              <w:right w:val="single" w:sz="4" w:space="0" w:color="auto"/>
            </w:tcBorders>
          </w:tcPr>
          <w:p w14:paraId="510624C6" w14:textId="351A179C" w:rsidR="000F6441" w:rsidRPr="000641A5" w:rsidRDefault="000F6441" w:rsidP="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11.6-1 C</w:t>
            </w:r>
          </w:p>
        </w:tc>
        <w:tc>
          <w:tcPr>
            <w:tcW w:w="11734" w:type="dxa"/>
            <w:gridSpan w:val="5"/>
            <w:tcBorders>
              <w:top w:val="nil"/>
              <w:left w:val="single" w:sz="4" w:space="0" w:color="auto"/>
              <w:bottom w:val="single" w:sz="4" w:space="0" w:color="auto"/>
              <w:right w:val="nil"/>
            </w:tcBorders>
          </w:tcPr>
          <w:p w14:paraId="6AF3EB13" w14:textId="53F98B26" w:rsidR="000F6441" w:rsidRPr="000641A5" w:rsidRDefault="000F644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Student Awareness </w:t>
            </w:r>
            <w:proofErr w:type="gramStart"/>
            <w:r w:rsidRPr="000641A5">
              <w:rPr>
                <w:rFonts w:ascii="Times New Roman" w:eastAsia="Times New Roman" w:hAnsi="Times New Roman" w:cs="Times New Roman"/>
                <w:snapToGrid w:val="0"/>
                <w:sz w:val="20"/>
                <w:szCs w:val="20"/>
              </w:rPr>
              <w:t>to</w:t>
            </w:r>
            <w:proofErr w:type="gramEnd"/>
            <w:r w:rsidRPr="000641A5">
              <w:rPr>
                <w:rFonts w:ascii="Times New Roman" w:eastAsia="Times New Roman" w:hAnsi="Times New Roman" w:cs="Times New Roman"/>
                <w:snapToGrid w:val="0"/>
                <w:sz w:val="20"/>
                <w:szCs w:val="20"/>
              </w:rPr>
              <w:t xml:space="preserve"> Review and Challenge Academic Records (Core Appendix)</w:t>
            </w:r>
          </w:p>
        </w:tc>
        <w:tc>
          <w:tcPr>
            <w:tcW w:w="1390" w:type="dxa"/>
            <w:tcBorders>
              <w:top w:val="nil"/>
              <w:left w:val="nil"/>
              <w:bottom w:val="single" w:sz="4" w:space="0" w:color="auto"/>
              <w:right w:val="nil"/>
            </w:tcBorders>
          </w:tcPr>
          <w:p w14:paraId="2A8E1B7C" w14:textId="77777777" w:rsidR="000F6441" w:rsidRPr="000641A5" w:rsidRDefault="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4B712890" w14:textId="77777777" w:rsidTr="00542232">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0066B7"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7DAA8A0C" w14:textId="77777777" w:rsidTr="00542232">
        <w:tc>
          <w:tcPr>
            <w:tcW w:w="4540" w:type="dxa"/>
            <w:gridSpan w:val="2"/>
            <w:vMerge w:val="restart"/>
            <w:tcBorders>
              <w:top w:val="single" w:sz="4" w:space="0" w:color="auto"/>
              <w:left w:val="single" w:sz="4" w:space="0" w:color="auto"/>
              <w:bottom w:val="single" w:sz="4" w:space="0" w:color="auto"/>
              <w:right w:val="single" w:sz="4" w:space="0" w:color="auto"/>
            </w:tcBorders>
            <w:vAlign w:val="center"/>
          </w:tcPr>
          <w:p w14:paraId="2F9CBB1C" w14:textId="77777777" w:rsidR="00EF787C" w:rsidRPr="000641A5" w:rsidRDefault="00EF787C" w:rsidP="00AD20FA">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39" w:type="dxa"/>
            <w:vMerge w:val="restart"/>
            <w:tcBorders>
              <w:top w:val="single" w:sz="4" w:space="0" w:color="auto"/>
              <w:left w:val="single" w:sz="4" w:space="0" w:color="auto"/>
              <w:bottom w:val="single" w:sz="4" w:space="0" w:color="auto"/>
              <w:right w:val="single" w:sz="4" w:space="0" w:color="auto"/>
            </w:tcBorders>
            <w:vAlign w:val="center"/>
          </w:tcPr>
          <w:p w14:paraId="151BD427" w14:textId="77777777" w:rsidR="00EF787C" w:rsidRPr="000641A5" w:rsidRDefault="00EF787C" w:rsidP="00AD20FA">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67A69B8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340E0D0D" w14:textId="77777777" w:rsidTr="00542232">
        <w:tc>
          <w:tcPr>
            <w:tcW w:w="4540" w:type="dxa"/>
            <w:gridSpan w:val="2"/>
            <w:vMerge/>
            <w:tcBorders>
              <w:top w:val="single" w:sz="4" w:space="0" w:color="auto"/>
              <w:left w:val="single" w:sz="4" w:space="0" w:color="auto"/>
              <w:bottom w:val="single" w:sz="4" w:space="0" w:color="auto"/>
              <w:right w:val="single" w:sz="4" w:space="0" w:color="auto"/>
            </w:tcBorders>
          </w:tcPr>
          <w:p w14:paraId="127EEB0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39" w:type="dxa"/>
            <w:vMerge/>
            <w:tcBorders>
              <w:top w:val="single" w:sz="4" w:space="0" w:color="auto"/>
              <w:left w:val="single" w:sz="4" w:space="0" w:color="auto"/>
              <w:bottom w:val="single" w:sz="4" w:space="0" w:color="auto"/>
              <w:right w:val="single" w:sz="4" w:space="0" w:color="auto"/>
            </w:tcBorders>
          </w:tcPr>
          <w:p w14:paraId="2A0BC210"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020BB1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22B5AAE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2E6977E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1F2A47B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0AF26685" w14:textId="77777777" w:rsidTr="00542232">
        <w:tc>
          <w:tcPr>
            <w:tcW w:w="4540" w:type="dxa"/>
            <w:gridSpan w:val="2"/>
            <w:vMerge w:val="restart"/>
            <w:tcBorders>
              <w:top w:val="single" w:sz="4" w:space="0" w:color="auto"/>
              <w:left w:val="single" w:sz="4" w:space="0" w:color="auto"/>
              <w:bottom w:val="single" w:sz="4" w:space="0" w:color="auto"/>
              <w:right w:val="single" w:sz="4" w:space="0" w:color="auto"/>
            </w:tcBorders>
            <w:vAlign w:val="center"/>
          </w:tcPr>
          <w:p w14:paraId="1A176FD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39" w:type="dxa"/>
            <w:tcBorders>
              <w:top w:val="single" w:sz="4" w:space="0" w:color="auto"/>
              <w:left w:val="single" w:sz="4" w:space="0" w:color="auto"/>
              <w:bottom w:val="single" w:sz="4" w:space="0" w:color="auto"/>
              <w:right w:val="single" w:sz="4" w:space="0" w:color="auto"/>
            </w:tcBorders>
          </w:tcPr>
          <w:p w14:paraId="102A1C7E" w14:textId="0D5F6734"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am permitted to review my academic</w:t>
            </w:r>
            <w:r w:rsidR="00DC6135">
              <w:rPr>
                <w:rFonts w:ascii="Times New Roman" w:eastAsia="Times New Roman" w:hAnsi="Times New Roman" w:cs="Times New Roman"/>
                <w:snapToGrid w:val="0"/>
                <w:sz w:val="20"/>
                <w:szCs w:val="20"/>
              </w:rPr>
              <w:t xml:space="preserve"> </w:t>
            </w:r>
            <w:r w:rsidRPr="000641A5">
              <w:rPr>
                <w:rFonts w:ascii="Times New Roman" w:eastAsia="Times New Roman" w:hAnsi="Times New Roman" w:cs="Times New Roman"/>
                <w:snapToGrid w:val="0"/>
                <w:sz w:val="20"/>
                <w:szCs w:val="20"/>
              </w:rPr>
              <w:t>records.</w:t>
            </w:r>
          </w:p>
        </w:tc>
        <w:tc>
          <w:tcPr>
            <w:tcW w:w="1168" w:type="dxa"/>
            <w:tcBorders>
              <w:top w:val="single" w:sz="4" w:space="0" w:color="auto"/>
              <w:left w:val="single" w:sz="4" w:space="0" w:color="auto"/>
              <w:bottom w:val="single" w:sz="4" w:space="0" w:color="auto"/>
              <w:right w:val="single" w:sz="4" w:space="0" w:color="auto"/>
            </w:tcBorders>
            <w:vAlign w:val="center"/>
          </w:tcPr>
          <w:p w14:paraId="3A93C6A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52387C9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5C11504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1F4090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EEA6072" w14:textId="77777777" w:rsidTr="00542232">
        <w:tc>
          <w:tcPr>
            <w:tcW w:w="4540" w:type="dxa"/>
            <w:gridSpan w:val="2"/>
            <w:vMerge/>
            <w:tcBorders>
              <w:top w:val="single" w:sz="4" w:space="0" w:color="auto"/>
              <w:left w:val="single" w:sz="4" w:space="0" w:color="auto"/>
              <w:bottom w:val="single" w:sz="4" w:space="0" w:color="auto"/>
              <w:right w:val="single" w:sz="4" w:space="0" w:color="auto"/>
            </w:tcBorders>
            <w:vAlign w:val="center"/>
          </w:tcPr>
          <w:p w14:paraId="1053AE8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39" w:type="dxa"/>
            <w:tcBorders>
              <w:top w:val="single" w:sz="4" w:space="0" w:color="auto"/>
              <w:left w:val="single" w:sz="4" w:space="0" w:color="auto"/>
              <w:bottom w:val="single" w:sz="4" w:space="0" w:color="auto"/>
              <w:right w:val="single" w:sz="4" w:space="0" w:color="auto"/>
            </w:tcBorders>
          </w:tcPr>
          <w:p w14:paraId="755AF29D" w14:textId="302ABAA2"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am permitted to challenge my academic records if I</w:t>
            </w:r>
            <w:r w:rsidRPr="000641A5">
              <w:rPr>
                <w:rFonts w:ascii="Times New Roman" w:hAnsi="Times New Roman" w:cs="Times New Roman"/>
              </w:rPr>
              <w:t xml:space="preserve"> </w:t>
            </w:r>
            <w:r w:rsidRPr="000641A5">
              <w:rPr>
                <w:rFonts w:ascii="Times New Roman" w:eastAsia="Times New Roman" w:hAnsi="Times New Roman" w:cs="Times New Roman"/>
                <w:snapToGrid w:val="0"/>
                <w:sz w:val="20"/>
                <w:szCs w:val="20"/>
              </w:rPr>
              <w:t>consider the information to be inaccurate, misleading, or inappropriate.</w:t>
            </w:r>
          </w:p>
        </w:tc>
        <w:tc>
          <w:tcPr>
            <w:tcW w:w="1168" w:type="dxa"/>
            <w:tcBorders>
              <w:top w:val="single" w:sz="4" w:space="0" w:color="auto"/>
              <w:left w:val="single" w:sz="4" w:space="0" w:color="auto"/>
              <w:bottom w:val="single" w:sz="4" w:space="0" w:color="auto"/>
              <w:right w:val="single" w:sz="4" w:space="0" w:color="auto"/>
            </w:tcBorders>
            <w:vAlign w:val="center"/>
          </w:tcPr>
          <w:p w14:paraId="3D1A6A1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3965EF1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1693332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281E568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513A9C4" w14:textId="77777777" w:rsidTr="00542232">
        <w:tc>
          <w:tcPr>
            <w:tcW w:w="4540" w:type="dxa"/>
            <w:gridSpan w:val="2"/>
            <w:vMerge/>
            <w:tcBorders>
              <w:top w:val="single" w:sz="4" w:space="0" w:color="auto"/>
              <w:left w:val="single" w:sz="4" w:space="0" w:color="auto"/>
              <w:bottom w:val="single" w:sz="4" w:space="0" w:color="auto"/>
              <w:right w:val="single" w:sz="4" w:space="0" w:color="auto"/>
            </w:tcBorders>
            <w:vAlign w:val="center"/>
          </w:tcPr>
          <w:p w14:paraId="7082C25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39" w:type="dxa"/>
            <w:tcBorders>
              <w:top w:val="single" w:sz="4" w:space="0" w:color="auto"/>
              <w:left w:val="single" w:sz="4" w:space="0" w:color="auto"/>
              <w:bottom w:val="single" w:sz="4" w:space="0" w:color="auto"/>
              <w:right w:val="single" w:sz="4" w:space="0" w:color="auto"/>
            </w:tcBorders>
          </w:tcPr>
          <w:p w14:paraId="63675887"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am permitted to review my medical student performance record (MSPR).</w:t>
            </w:r>
          </w:p>
        </w:tc>
        <w:tc>
          <w:tcPr>
            <w:tcW w:w="1168" w:type="dxa"/>
            <w:tcBorders>
              <w:top w:val="single" w:sz="4" w:space="0" w:color="auto"/>
              <w:left w:val="single" w:sz="4" w:space="0" w:color="auto"/>
              <w:bottom w:val="single" w:sz="4" w:space="0" w:color="auto"/>
              <w:right w:val="single" w:sz="4" w:space="0" w:color="auto"/>
            </w:tcBorders>
            <w:vAlign w:val="center"/>
          </w:tcPr>
          <w:p w14:paraId="0EBC1ED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61F8ECB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259ECA1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7BB3CA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65AB9228" w14:textId="77777777" w:rsidTr="00542232">
        <w:tc>
          <w:tcPr>
            <w:tcW w:w="4540" w:type="dxa"/>
            <w:gridSpan w:val="2"/>
            <w:vMerge/>
            <w:tcBorders>
              <w:top w:val="single" w:sz="4" w:space="0" w:color="auto"/>
              <w:left w:val="single" w:sz="4" w:space="0" w:color="auto"/>
              <w:bottom w:val="single" w:sz="4" w:space="0" w:color="auto"/>
              <w:right w:val="single" w:sz="4" w:space="0" w:color="auto"/>
            </w:tcBorders>
            <w:vAlign w:val="center"/>
          </w:tcPr>
          <w:p w14:paraId="1E6493C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39" w:type="dxa"/>
            <w:tcBorders>
              <w:top w:val="single" w:sz="4" w:space="0" w:color="auto"/>
              <w:left w:val="single" w:sz="4" w:space="0" w:color="auto"/>
              <w:bottom w:val="single" w:sz="4" w:space="0" w:color="auto"/>
              <w:right w:val="single" w:sz="4" w:space="0" w:color="auto"/>
            </w:tcBorders>
          </w:tcPr>
          <w:p w14:paraId="13860F63"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am permitted to challenge my medical student performance record (MSPR) if I consider the information to be inaccurate, misleading, or inappropriate.</w:t>
            </w:r>
          </w:p>
        </w:tc>
        <w:tc>
          <w:tcPr>
            <w:tcW w:w="1168" w:type="dxa"/>
            <w:tcBorders>
              <w:top w:val="single" w:sz="4" w:space="0" w:color="auto"/>
              <w:left w:val="single" w:sz="4" w:space="0" w:color="auto"/>
              <w:bottom w:val="single" w:sz="4" w:space="0" w:color="auto"/>
              <w:right w:val="single" w:sz="4" w:space="0" w:color="auto"/>
            </w:tcBorders>
            <w:vAlign w:val="center"/>
          </w:tcPr>
          <w:p w14:paraId="1909177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CD6FE0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2EDC812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C528B0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0212FED9" w14:textId="77777777" w:rsidR="00EF787C" w:rsidRPr="000641A5" w:rsidRDefault="00EF787C">
      <w:pPr>
        <w:spacing w:line="240" w:lineRule="auto"/>
        <w:jc w:val="both"/>
        <w:rPr>
          <w:rFonts w:ascii="Times New Roman" w:hAnsi="Times New Roman" w:cs="Times New Roman"/>
          <w:bCs/>
          <w:iCs/>
          <w:sz w:val="20"/>
          <w:szCs w:val="20"/>
        </w:rPr>
      </w:pPr>
    </w:p>
    <w:p w14:paraId="1C84BF12" w14:textId="1D783A33" w:rsidR="00213F2C" w:rsidRPr="000641A5" w:rsidRDefault="00722CA5" w:rsidP="00722CA5">
      <w:pPr>
        <w:spacing w:after="160"/>
        <w:rPr>
          <w:rFonts w:ascii="Times New Roman" w:hAnsi="Times New Roman" w:cs="Times New Roman"/>
          <w:b/>
          <w:color w:val="0000CC"/>
          <w:u w:val="single"/>
        </w:rPr>
      </w:pPr>
      <w:r w:rsidRPr="000641A5">
        <w:rPr>
          <w:rFonts w:ascii="Times New Roman" w:hAnsi="Times New Roman" w:cs="Times New Roman"/>
          <w:b/>
          <w:color w:val="0000CC"/>
          <w:u w:val="single"/>
        </w:rPr>
        <w:br w:type="page"/>
      </w:r>
    </w:p>
    <w:p w14:paraId="77FC94E2" w14:textId="4601F776" w:rsidR="00EF787C" w:rsidRPr="000641A5" w:rsidRDefault="00EF787C">
      <w:pPr>
        <w:spacing w:line="240" w:lineRule="auto"/>
        <w:jc w:val="both"/>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 xml:space="preserve">STANDARD 12: MEDICAL STUDENT HEALTH SERVICES, PERSONAL COUNSELLING, AND FINANCIAL AID SERVICES </w:t>
      </w:r>
    </w:p>
    <w:p w14:paraId="2FE8956B" w14:textId="77777777"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A medical school provides effective student services to all medical students to assist them in achieving the program’s goals for its students. All medical students have the same rights and receive comparable services.</w:t>
      </w:r>
    </w:p>
    <w:p w14:paraId="3A354CCB" w14:textId="77777777" w:rsidR="00EF787C" w:rsidRPr="000641A5" w:rsidRDefault="00EF787C">
      <w:pPr>
        <w:spacing w:line="240" w:lineRule="auto"/>
        <w:jc w:val="both"/>
        <w:rPr>
          <w:rFonts w:ascii="Times New Roman" w:hAnsi="Times New Roman" w:cs="Times New Roman"/>
          <w:b/>
          <w:color w:val="0000CC"/>
        </w:rPr>
      </w:pPr>
    </w:p>
    <w:p w14:paraId="29CFDE24" w14:textId="77777777" w:rsidR="00EF787C" w:rsidRPr="000641A5" w:rsidRDefault="00EF787C">
      <w:pPr>
        <w:spacing w:line="240" w:lineRule="auto"/>
        <w:jc w:val="both"/>
        <w:rPr>
          <w:rFonts w:ascii="Times New Roman" w:hAnsi="Times New Roman" w:cs="Times New Roman"/>
          <w:b/>
          <w:i/>
          <w:color w:val="0000CC"/>
          <w:sz w:val="20"/>
          <w:szCs w:val="20"/>
        </w:rPr>
      </w:pPr>
      <w:bookmarkStart w:id="109" w:name="_Hlk90998812"/>
      <w:r w:rsidRPr="000641A5">
        <w:rPr>
          <w:rFonts w:ascii="Times New Roman" w:hAnsi="Times New Roman" w:cs="Times New Roman"/>
          <w:b/>
          <w:i/>
          <w:color w:val="0000CC"/>
          <w:sz w:val="20"/>
          <w:szCs w:val="20"/>
        </w:rPr>
        <w:t>12.1 FINANCIAL AID / DEBT MANAGEMENT COUNSELLING/ STUDENT EDUCATIONAL DEBT</w:t>
      </w:r>
    </w:p>
    <w:p w14:paraId="2689CF1D"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provides its medical students with effective financial aid and debt management counselling and has mechanisms in place to minimize the impact of direct educational expenses (i.e., tuition, fees, books, supplies) on medical student indebtedness.</w:t>
      </w:r>
    </w:p>
    <w:p w14:paraId="45A048A9" w14:textId="77777777" w:rsidR="00EF787C" w:rsidRPr="000641A5" w:rsidRDefault="00EF787C">
      <w:pPr>
        <w:widowControl w:val="0"/>
        <w:spacing w:line="240" w:lineRule="auto"/>
        <w:rPr>
          <w:rFonts w:ascii="Times New Roman" w:hAnsi="Times New Roman" w:cs="Times New Roman"/>
          <w:b/>
          <w:i/>
          <w:sz w:val="20"/>
          <w:szCs w:val="20"/>
          <w:u w:val="single"/>
        </w:rPr>
      </w:pPr>
    </w:p>
    <w:p w14:paraId="31105024" w14:textId="77777777" w:rsidR="00EF787C" w:rsidRPr="000641A5" w:rsidRDefault="00EF787C">
      <w:pPr>
        <w:widowControl w:val="0"/>
        <w:spacing w:line="240" w:lineRule="auto"/>
        <w:ind w:left="720" w:hanging="720"/>
        <w:rPr>
          <w:rFonts w:ascii="Times New Roman" w:hAnsi="Times New Roman" w:cs="Times New Roman"/>
          <w:bCs/>
          <w:iCs/>
          <w:sz w:val="20"/>
          <w:szCs w:val="20"/>
        </w:rPr>
      </w:pPr>
      <w:bookmarkStart w:id="110" w:name="_Hlk95209138"/>
      <w:r w:rsidRPr="000641A5">
        <w:rPr>
          <w:rFonts w:ascii="Times New Roman" w:hAnsi="Times New Roman" w:cs="Times New Roman"/>
          <w:b/>
          <w:i/>
          <w:sz w:val="20"/>
          <w:szCs w:val="20"/>
          <w:u w:val="single"/>
        </w:rPr>
        <w:t>Requirement 12.1-1</w:t>
      </w:r>
    </w:p>
    <w:p w14:paraId="59DF3943" w14:textId="77777777"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The medical school provides its medical students with effective financial aid counselling.</w:t>
      </w:r>
    </w:p>
    <w:p w14:paraId="63A4A46B" w14:textId="77777777" w:rsidR="00EF787C" w:rsidRPr="000641A5" w:rsidRDefault="00EF787C">
      <w:pPr>
        <w:spacing w:line="240" w:lineRule="auto"/>
        <w:jc w:val="both"/>
        <w:rPr>
          <w:rFonts w:ascii="Times New Roman" w:hAnsi="Times New Roman" w:cs="Times New Roman"/>
          <w:bCs/>
          <w:iCs/>
          <w:color w:val="0000CC"/>
          <w:sz w:val="20"/>
          <w:szCs w:val="20"/>
        </w:rPr>
      </w:pPr>
    </w:p>
    <w:p w14:paraId="3E4477FC" w14:textId="77777777" w:rsidR="00EF787C" w:rsidRPr="000641A5" w:rsidRDefault="00EF787C">
      <w:pPr>
        <w:pStyle w:val="ListParagraph"/>
        <w:numPr>
          <w:ilvl w:val="0"/>
          <w:numId w:val="252"/>
        </w:numPr>
        <w:spacing w:line="240" w:lineRule="auto"/>
        <w:jc w:val="both"/>
        <w:rPr>
          <w:rFonts w:ascii="Times New Roman" w:hAnsi="Times New Roman" w:cs="Times New Roman"/>
          <w:bCs/>
          <w:iCs/>
          <w:color w:val="0000CC"/>
          <w:sz w:val="20"/>
          <w:szCs w:val="20"/>
        </w:rPr>
      </w:pPr>
      <w:bookmarkStart w:id="111" w:name="_Hlk66706933"/>
      <w:r w:rsidRPr="000641A5">
        <w:rPr>
          <w:rFonts w:ascii="Times New Roman" w:hAnsi="Times New Roman" w:cs="Times New Roman"/>
          <w:bCs/>
          <w:iCs/>
          <w:color w:val="0000CC"/>
          <w:sz w:val="20"/>
          <w:szCs w:val="20"/>
        </w:rPr>
        <w:t>Describe how medical students are informed of financial aid counselling and its availability at each campus.</w:t>
      </w:r>
    </w:p>
    <w:p w14:paraId="63BBD39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7B127EA"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255109B"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46AC08F"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E69F4E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1E542A5" w14:textId="77777777" w:rsidR="00EF787C" w:rsidRPr="000641A5" w:rsidRDefault="00EF787C">
      <w:pPr>
        <w:pStyle w:val="ListParagraph"/>
        <w:numPr>
          <w:ilvl w:val="0"/>
          <w:numId w:val="25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that its financial aid counselling is effective.  In your answer discuss any indicators used to determine this.</w:t>
      </w:r>
    </w:p>
    <w:bookmarkEnd w:id="111"/>
    <w:p w14:paraId="133A902E" w14:textId="77777777" w:rsidR="00EF787C" w:rsidRPr="000641A5" w:rsidRDefault="00EF787C">
      <w:pPr>
        <w:spacing w:line="240" w:lineRule="auto"/>
        <w:ind w:left="360"/>
        <w:jc w:val="both"/>
        <w:rPr>
          <w:rFonts w:ascii="Times New Roman" w:hAnsi="Times New Roman" w:cs="Times New Roman"/>
          <w:bCs/>
          <w:iCs/>
          <w:sz w:val="20"/>
          <w:szCs w:val="20"/>
        </w:rPr>
      </w:pPr>
    </w:p>
    <w:p w14:paraId="48B9FF31" w14:textId="77777777" w:rsidR="00EF787C" w:rsidRPr="000641A5" w:rsidRDefault="00EF787C">
      <w:pPr>
        <w:spacing w:line="240" w:lineRule="auto"/>
        <w:ind w:left="360"/>
        <w:jc w:val="both"/>
        <w:rPr>
          <w:rFonts w:ascii="Times New Roman" w:hAnsi="Times New Roman" w:cs="Times New Roman"/>
          <w:bCs/>
          <w:iCs/>
          <w:sz w:val="20"/>
          <w:szCs w:val="20"/>
        </w:rPr>
      </w:pPr>
    </w:p>
    <w:p w14:paraId="227FC369" w14:textId="77777777" w:rsidR="00EF787C" w:rsidRPr="000641A5" w:rsidRDefault="00EF787C">
      <w:pPr>
        <w:spacing w:line="240" w:lineRule="auto"/>
        <w:ind w:left="360"/>
        <w:jc w:val="both"/>
        <w:rPr>
          <w:rFonts w:ascii="Times New Roman" w:hAnsi="Times New Roman" w:cs="Times New Roman"/>
          <w:bCs/>
          <w:iCs/>
          <w:sz w:val="20"/>
          <w:szCs w:val="20"/>
        </w:rPr>
      </w:pPr>
    </w:p>
    <w:p w14:paraId="1A7846FF" w14:textId="77777777" w:rsidR="00EF787C" w:rsidRPr="000641A5" w:rsidRDefault="00EF787C">
      <w:pPr>
        <w:spacing w:line="240" w:lineRule="auto"/>
        <w:ind w:left="360"/>
        <w:jc w:val="both"/>
        <w:rPr>
          <w:rFonts w:ascii="Times New Roman" w:hAnsi="Times New Roman" w:cs="Times New Roman"/>
          <w:bCs/>
          <w:iCs/>
          <w:sz w:val="20"/>
          <w:szCs w:val="20"/>
        </w:rPr>
      </w:pPr>
    </w:p>
    <w:p w14:paraId="134872CA" w14:textId="77777777" w:rsidR="00EF787C" w:rsidRPr="000641A5" w:rsidRDefault="00EF787C">
      <w:pPr>
        <w:spacing w:line="240" w:lineRule="auto"/>
        <w:ind w:left="360"/>
        <w:jc w:val="both"/>
        <w:rPr>
          <w:rFonts w:ascii="Times New Roman" w:hAnsi="Times New Roman" w:cs="Times New Roman"/>
          <w:bCs/>
          <w:iCs/>
          <w:sz w:val="20"/>
          <w:szCs w:val="20"/>
        </w:rPr>
      </w:pPr>
    </w:p>
    <w:p w14:paraId="5D68742A"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12.1-2</w:t>
      </w:r>
    </w:p>
    <w:p w14:paraId="0B3D65B9" w14:textId="77777777" w:rsidR="00EF787C" w:rsidRPr="000641A5" w:rsidRDefault="00EF787C">
      <w:pPr>
        <w:spacing w:line="240" w:lineRule="auto"/>
        <w:jc w:val="both"/>
        <w:rPr>
          <w:rFonts w:ascii="Times New Roman" w:hAnsi="Times New Roman" w:cs="Times New Roman"/>
          <w:i/>
          <w:color w:val="0000CC"/>
          <w:sz w:val="20"/>
          <w:szCs w:val="20"/>
        </w:rPr>
      </w:pPr>
      <w:r w:rsidRPr="000641A5">
        <w:rPr>
          <w:rFonts w:ascii="Times New Roman" w:hAnsi="Times New Roman" w:cs="Times New Roman"/>
          <w:i/>
          <w:sz w:val="20"/>
          <w:szCs w:val="20"/>
        </w:rPr>
        <w:t>The medical school provides its medical students with effective debt management counselling.</w:t>
      </w:r>
    </w:p>
    <w:p w14:paraId="4D74245A" w14:textId="77777777" w:rsidR="00EF787C" w:rsidRPr="000641A5" w:rsidRDefault="00EF787C">
      <w:pPr>
        <w:spacing w:line="240" w:lineRule="auto"/>
        <w:jc w:val="both"/>
        <w:rPr>
          <w:rFonts w:ascii="Times New Roman" w:hAnsi="Times New Roman" w:cs="Times New Roman"/>
          <w:bCs/>
          <w:iCs/>
          <w:color w:val="0000CC"/>
          <w:sz w:val="20"/>
          <w:szCs w:val="20"/>
        </w:rPr>
      </w:pPr>
    </w:p>
    <w:p w14:paraId="7BA368BC" w14:textId="77777777" w:rsidR="00EF787C" w:rsidRPr="000641A5" w:rsidRDefault="00EF787C">
      <w:pPr>
        <w:pStyle w:val="ListParagraph"/>
        <w:numPr>
          <w:ilvl w:val="0"/>
          <w:numId w:val="25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are informed of debt management counselling and its availability at each campus.</w:t>
      </w:r>
    </w:p>
    <w:p w14:paraId="46F5DE8C"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1676A3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762932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BB40A78"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5028C7D"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DD46AA9" w14:textId="77777777" w:rsidR="00EF787C" w:rsidRPr="000641A5" w:rsidRDefault="00EF787C">
      <w:pPr>
        <w:pStyle w:val="ListParagraph"/>
        <w:numPr>
          <w:ilvl w:val="0"/>
          <w:numId w:val="25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that its debt management counselling is effective. In your answer discuss any indicators used to determine this.</w:t>
      </w:r>
    </w:p>
    <w:p w14:paraId="290C814E" w14:textId="77777777" w:rsidR="00EF787C" w:rsidRPr="000641A5" w:rsidRDefault="00EF787C">
      <w:pPr>
        <w:spacing w:line="240" w:lineRule="auto"/>
        <w:ind w:left="360"/>
        <w:jc w:val="both"/>
        <w:rPr>
          <w:rFonts w:ascii="Times New Roman" w:hAnsi="Times New Roman" w:cs="Times New Roman"/>
          <w:bCs/>
          <w:iCs/>
          <w:sz w:val="20"/>
          <w:szCs w:val="20"/>
        </w:rPr>
      </w:pPr>
    </w:p>
    <w:p w14:paraId="4D224D7B" w14:textId="38DC0A31" w:rsidR="00EF787C" w:rsidRPr="000641A5" w:rsidRDefault="0079310C" w:rsidP="0079310C">
      <w:pPr>
        <w:spacing w:after="160"/>
        <w:rPr>
          <w:rFonts w:ascii="Times New Roman" w:hAnsi="Times New Roman" w:cs="Times New Roman"/>
          <w:b/>
          <w:i/>
          <w:sz w:val="20"/>
          <w:szCs w:val="20"/>
          <w:u w:val="single"/>
        </w:rPr>
      </w:pPr>
      <w:r w:rsidRPr="000641A5">
        <w:rPr>
          <w:rFonts w:ascii="Times New Roman" w:hAnsi="Times New Roman" w:cs="Times New Roman"/>
          <w:b/>
          <w:i/>
          <w:sz w:val="20"/>
          <w:szCs w:val="20"/>
          <w:u w:val="single"/>
        </w:rPr>
        <w:br w:type="page"/>
      </w:r>
    </w:p>
    <w:p w14:paraId="4951E002"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12.1-3</w:t>
      </w:r>
    </w:p>
    <w:p w14:paraId="650B7B79" w14:textId="77777777"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The medical school has mechanisms in place to minimize the impact of direct educational expenses (i.e., tuition, fees, books, supplies) on medical student indebtedness.</w:t>
      </w:r>
    </w:p>
    <w:p w14:paraId="048CCD7E" w14:textId="77777777" w:rsidR="00EF787C" w:rsidRPr="000641A5" w:rsidRDefault="00EF787C">
      <w:pPr>
        <w:spacing w:line="240" w:lineRule="auto"/>
        <w:jc w:val="both"/>
        <w:rPr>
          <w:rFonts w:ascii="Times New Roman" w:hAnsi="Times New Roman" w:cs="Times New Roman"/>
          <w:bCs/>
          <w:iCs/>
          <w:color w:val="0000CC"/>
          <w:sz w:val="20"/>
          <w:szCs w:val="20"/>
        </w:rPr>
      </w:pPr>
    </w:p>
    <w:p w14:paraId="28B409E8" w14:textId="77777777" w:rsidR="00EF787C" w:rsidRPr="000641A5" w:rsidRDefault="00EF787C">
      <w:pPr>
        <w:pStyle w:val="ListParagraph"/>
        <w:numPr>
          <w:ilvl w:val="0"/>
          <w:numId w:val="25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12.1-3 A</w:t>
      </w:r>
    </w:p>
    <w:p w14:paraId="1DECC66D" w14:textId="77777777" w:rsidR="00EF787C" w:rsidRPr="000641A5" w:rsidRDefault="00EF787C">
      <w:pPr>
        <w:pStyle w:val="ListParagraph"/>
        <w:spacing w:line="240" w:lineRule="auto"/>
        <w:jc w:val="both"/>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036"/>
        <w:gridCol w:w="911"/>
        <w:gridCol w:w="912"/>
        <w:gridCol w:w="911"/>
        <w:gridCol w:w="912"/>
        <w:gridCol w:w="912"/>
        <w:gridCol w:w="913"/>
        <w:gridCol w:w="912"/>
        <w:gridCol w:w="913"/>
        <w:gridCol w:w="912"/>
        <w:gridCol w:w="387"/>
        <w:gridCol w:w="526"/>
        <w:gridCol w:w="912"/>
        <w:gridCol w:w="913"/>
      </w:tblGrid>
      <w:tr w:rsidR="000F6441" w:rsidRPr="000641A5" w14:paraId="349EE58C" w14:textId="77777777" w:rsidTr="004644E1">
        <w:tc>
          <w:tcPr>
            <w:tcW w:w="1418" w:type="dxa"/>
            <w:tcBorders>
              <w:top w:val="nil"/>
              <w:left w:val="nil"/>
              <w:bottom w:val="single" w:sz="4" w:space="0" w:color="auto"/>
              <w:right w:val="single" w:sz="4" w:space="0" w:color="auto"/>
            </w:tcBorders>
          </w:tcPr>
          <w:p w14:paraId="16931DE1" w14:textId="0579562F" w:rsidR="000F6441" w:rsidRPr="000641A5" w:rsidRDefault="000F6441" w:rsidP="000F6441">
            <w:pPr>
              <w:jc w:val="right"/>
              <w:rPr>
                <w:rFonts w:ascii="Times New Roman" w:hAnsi="Times New Roman" w:cs="Times New Roman"/>
                <w:sz w:val="19"/>
                <w:szCs w:val="19"/>
              </w:rPr>
            </w:pPr>
            <w:r w:rsidRPr="000641A5">
              <w:rPr>
                <w:rFonts w:ascii="Times New Roman" w:hAnsi="Times New Roman" w:cs="Times New Roman"/>
                <w:sz w:val="19"/>
                <w:szCs w:val="19"/>
                <w:lang w:val="en-CA"/>
              </w:rPr>
              <w:t>Table 12.1-3 A</w:t>
            </w:r>
          </w:p>
        </w:tc>
        <w:tc>
          <w:tcPr>
            <w:tcW w:w="10631" w:type="dxa"/>
            <w:gridSpan w:val="11"/>
            <w:tcBorders>
              <w:top w:val="nil"/>
              <w:left w:val="single" w:sz="4" w:space="0" w:color="auto"/>
              <w:bottom w:val="single" w:sz="4" w:space="0" w:color="auto"/>
              <w:right w:val="nil"/>
            </w:tcBorders>
          </w:tcPr>
          <w:p w14:paraId="1F84FF78" w14:textId="1F4DB7B4" w:rsidR="000F6441" w:rsidRPr="000641A5" w:rsidRDefault="000F6441">
            <w:pPr>
              <w:rPr>
                <w:rFonts w:ascii="Times New Roman" w:hAnsi="Times New Roman" w:cs="Times New Roman"/>
                <w:sz w:val="19"/>
                <w:szCs w:val="19"/>
                <w:lang w:val="en-CA"/>
              </w:rPr>
            </w:pPr>
            <w:r w:rsidRPr="000641A5">
              <w:rPr>
                <w:rFonts w:ascii="Times New Roman" w:hAnsi="Times New Roman" w:cs="Times New Roman"/>
                <w:sz w:val="19"/>
                <w:szCs w:val="19"/>
                <w:lang w:val="en-CA"/>
              </w:rPr>
              <w:t>Tuition and Fees (Core Appendix)</w:t>
            </w:r>
          </w:p>
        </w:tc>
        <w:tc>
          <w:tcPr>
            <w:tcW w:w="2351" w:type="dxa"/>
            <w:gridSpan w:val="3"/>
            <w:tcBorders>
              <w:top w:val="nil"/>
              <w:left w:val="nil"/>
              <w:bottom w:val="single" w:sz="4" w:space="0" w:color="auto"/>
              <w:right w:val="nil"/>
            </w:tcBorders>
          </w:tcPr>
          <w:p w14:paraId="4C495717" w14:textId="77777777" w:rsidR="000F6441" w:rsidRPr="000641A5" w:rsidRDefault="000F644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7588E389" w14:textId="77777777" w:rsidTr="004644E1">
        <w:tc>
          <w:tcPr>
            <w:tcW w:w="14400"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D8FDAE"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Provide the total amount of tuition and fees charged per student for years 1 to 4 (as applicable) over the last three completed academic years </w:t>
            </w:r>
          </w:p>
        </w:tc>
      </w:tr>
      <w:tr w:rsidR="00EF787C" w:rsidRPr="000641A5" w14:paraId="6291569A"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1F8DEB1E" w14:textId="77777777" w:rsidR="00EF787C" w:rsidRPr="000641A5" w:rsidRDefault="00EF787C">
            <w:pPr>
              <w:rPr>
                <w:rFonts w:ascii="Times New Roman" w:hAnsi="Times New Roman" w:cs="Times New Roman"/>
                <w:strike/>
                <w:sz w:val="19"/>
                <w:szCs w:val="19"/>
                <w:lang w:val="en-CA"/>
              </w:rPr>
            </w:pPr>
          </w:p>
        </w:tc>
        <w:tc>
          <w:tcPr>
            <w:tcW w:w="3646" w:type="dxa"/>
            <w:gridSpan w:val="4"/>
            <w:tcBorders>
              <w:top w:val="single" w:sz="4" w:space="0" w:color="auto"/>
              <w:left w:val="single" w:sz="4" w:space="0" w:color="auto"/>
              <w:bottom w:val="single" w:sz="4" w:space="0" w:color="auto"/>
              <w:right w:val="single" w:sz="4" w:space="0" w:color="auto"/>
            </w:tcBorders>
          </w:tcPr>
          <w:p w14:paraId="2281AA8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p>
        </w:tc>
        <w:tc>
          <w:tcPr>
            <w:tcW w:w="3650" w:type="dxa"/>
            <w:gridSpan w:val="4"/>
            <w:tcBorders>
              <w:top w:val="single" w:sz="4" w:space="0" w:color="auto"/>
              <w:left w:val="single" w:sz="4" w:space="0" w:color="auto"/>
              <w:bottom w:val="single" w:sz="4" w:space="0" w:color="auto"/>
              <w:right w:val="single" w:sz="4" w:space="0" w:color="auto"/>
            </w:tcBorders>
          </w:tcPr>
          <w:p w14:paraId="6378B61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p>
        </w:tc>
        <w:tc>
          <w:tcPr>
            <w:tcW w:w="3650" w:type="dxa"/>
            <w:gridSpan w:val="5"/>
            <w:tcBorders>
              <w:top w:val="single" w:sz="4" w:space="0" w:color="auto"/>
              <w:left w:val="single" w:sz="4" w:space="0" w:color="auto"/>
              <w:bottom w:val="single" w:sz="4" w:space="0" w:color="auto"/>
              <w:right w:val="single" w:sz="4" w:space="0" w:color="auto"/>
            </w:tcBorders>
          </w:tcPr>
          <w:p w14:paraId="28EE8C8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p>
        </w:tc>
      </w:tr>
      <w:tr w:rsidR="00EF787C" w:rsidRPr="000641A5" w14:paraId="2D044991"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7CB44A0D" w14:textId="77777777" w:rsidR="00EF787C" w:rsidRPr="000641A5" w:rsidRDefault="00EF787C">
            <w:pPr>
              <w:tabs>
                <w:tab w:val="left" w:pos="957"/>
              </w:tabs>
              <w:jc w:val="center"/>
              <w:rPr>
                <w:rFonts w:ascii="Times New Roman" w:hAnsi="Times New Roman" w:cs="Times New Roman"/>
                <w:sz w:val="19"/>
                <w:szCs w:val="19"/>
              </w:rPr>
            </w:pPr>
            <w:r w:rsidRPr="000641A5">
              <w:rPr>
                <w:rFonts w:ascii="Times New Roman" w:hAnsi="Times New Roman" w:cs="Times New Roman"/>
                <w:sz w:val="19"/>
                <w:szCs w:val="19"/>
                <w:lang w:val="en-CA"/>
              </w:rPr>
              <w:t>Student Origin</w:t>
            </w:r>
          </w:p>
        </w:tc>
        <w:tc>
          <w:tcPr>
            <w:tcW w:w="911" w:type="dxa"/>
            <w:tcBorders>
              <w:top w:val="single" w:sz="4" w:space="0" w:color="auto"/>
              <w:left w:val="single" w:sz="4" w:space="0" w:color="auto"/>
              <w:bottom w:val="single" w:sz="4" w:space="0" w:color="auto"/>
              <w:right w:val="single" w:sz="4" w:space="0" w:color="auto"/>
            </w:tcBorders>
          </w:tcPr>
          <w:p w14:paraId="2B89DB7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2" w:type="dxa"/>
            <w:tcBorders>
              <w:top w:val="single" w:sz="4" w:space="0" w:color="auto"/>
              <w:left w:val="single" w:sz="4" w:space="0" w:color="auto"/>
              <w:bottom w:val="single" w:sz="4" w:space="0" w:color="auto"/>
              <w:right w:val="single" w:sz="4" w:space="0" w:color="auto"/>
            </w:tcBorders>
          </w:tcPr>
          <w:p w14:paraId="62B46EAB"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1" w:type="dxa"/>
            <w:tcBorders>
              <w:top w:val="single" w:sz="4" w:space="0" w:color="auto"/>
              <w:left w:val="single" w:sz="4" w:space="0" w:color="auto"/>
              <w:bottom w:val="single" w:sz="4" w:space="0" w:color="auto"/>
              <w:right w:val="single" w:sz="4" w:space="0" w:color="auto"/>
            </w:tcBorders>
          </w:tcPr>
          <w:p w14:paraId="3F06702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2" w:type="dxa"/>
            <w:tcBorders>
              <w:top w:val="single" w:sz="4" w:space="0" w:color="auto"/>
              <w:left w:val="single" w:sz="4" w:space="0" w:color="auto"/>
              <w:bottom w:val="single" w:sz="4" w:space="0" w:color="auto"/>
              <w:right w:val="single" w:sz="4" w:space="0" w:color="auto"/>
            </w:tcBorders>
          </w:tcPr>
          <w:p w14:paraId="750AA1A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33E850B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3" w:type="dxa"/>
            <w:tcBorders>
              <w:top w:val="single" w:sz="4" w:space="0" w:color="auto"/>
              <w:left w:val="single" w:sz="4" w:space="0" w:color="auto"/>
              <w:bottom w:val="single" w:sz="4" w:space="0" w:color="auto"/>
              <w:right w:val="single" w:sz="4" w:space="0" w:color="auto"/>
            </w:tcBorders>
          </w:tcPr>
          <w:p w14:paraId="726C8C0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494436A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58F10C9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327DD77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3" w:type="dxa"/>
            <w:gridSpan w:val="2"/>
            <w:tcBorders>
              <w:top w:val="single" w:sz="4" w:space="0" w:color="auto"/>
              <w:left w:val="single" w:sz="4" w:space="0" w:color="auto"/>
              <w:bottom w:val="single" w:sz="4" w:space="0" w:color="auto"/>
              <w:right w:val="single" w:sz="4" w:space="0" w:color="auto"/>
            </w:tcBorders>
          </w:tcPr>
          <w:p w14:paraId="20C0212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05C40FF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4DA423F5"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6EAC4D7A"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1887182B" w14:textId="77777777" w:rsidR="00EF787C" w:rsidRPr="000641A5" w:rsidRDefault="00EF787C">
            <w:pPr>
              <w:rPr>
                <w:rFonts w:ascii="Times New Roman" w:hAnsi="Times New Roman" w:cs="Times New Roman"/>
                <w:sz w:val="19"/>
                <w:szCs w:val="19"/>
                <w:lang w:val="en-CA"/>
              </w:rPr>
            </w:pPr>
            <w:bookmarkStart w:id="112" w:name="_Hlk86678366"/>
            <w:r w:rsidRPr="000641A5">
              <w:rPr>
                <w:rFonts w:ascii="Times New Roman"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11B6F0F5"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246977C"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92E3787"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D151AD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DB2CFE5"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FDE435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CCAD89F"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CE5081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973C992"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A08CBD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E81D7CA"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6405FEA"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2567F7EF"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6325275F"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236450A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A7650FC"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080DB03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02EBBB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BE47E72"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7D3DE3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601A9B1"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8D7DBD9"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C19C091"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2FD3F0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86722B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7ACA5F9"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1C810CD3"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209F415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1899DB2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1794461"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04411595"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FE5AE8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96529C4"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9000AEF"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1B05EA6"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62BC87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8B665FB"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1873257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4718440"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1EB574D" w14:textId="77777777" w:rsidR="00EF787C" w:rsidRPr="000641A5" w:rsidRDefault="00EF787C">
            <w:pPr>
              <w:jc w:val="center"/>
              <w:rPr>
                <w:rFonts w:ascii="Times New Roman" w:hAnsi="Times New Roman" w:cs="Times New Roman"/>
                <w:strike/>
                <w:sz w:val="19"/>
                <w:szCs w:val="19"/>
                <w:lang w:val="en-CA"/>
              </w:rPr>
            </w:pPr>
          </w:p>
        </w:tc>
      </w:tr>
      <w:bookmarkEnd w:id="112"/>
    </w:tbl>
    <w:p w14:paraId="1DD5CB0E" w14:textId="77777777" w:rsidR="00EF787C" w:rsidRPr="000641A5" w:rsidRDefault="00EF787C">
      <w:pPr>
        <w:spacing w:line="240" w:lineRule="auto"/>
        <w:jc w:val="both"/>
        <w:rPr>
          <w:rFonts w:ascii="Times New Roman" w:hAnsi="Times New Roman" w:cs="Times New Roman"/>
          <w:bCs/>
          <w:iCs/>
          <w:color w:val="0000CC"/>
          <w:sz w:val="20"/>
          <w:szCs w:val="20"/>
        </w:rPr>
      </w:pPr>
    </w:p>
    <w:p w14:paraId="2DDB87BE" w14:textId="77777777" w:rsidR="00EF787C" w:rsidRPr="000641A5" w:rsidRDefault="00EF787C">
      <w:pPr>
        <w:pStyle w:val="ListParagraph"/>
        <w:numPr>
          <w:ilvl w:val="0"/>
          <w:numId w:val="25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mechanisms in place to minimize the impact of direct educational expenses on medical student indebtedness.</w:t>
      </w:r>
    </w:p>
    <w:p w14:paraId="59F34B94"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5A7588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FFB7B12"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DAD4771"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B9A9518"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456616E" w14:textId="77777777" w:rsidR="00EF787C" w:rsidRPr="000641A5" w:rsidRDefault="00EF787C">
      <w:pPr>
        <w:pStyle w:val="ListParagraph"/>
        <w:numPr>
          <w:ilvl w:val="0"/>
          <w:numId w:val="25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12.1-3 C</w:t>
      </w:r>
    </w:p>
    <w:p w14:paraId="40E49D24"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2036"/>
        <w:gridCol w:w="911"/>
        <w:gridCol w:w="912"/>
        <w:gridCol w:w="911"/>
        <w:gridCol w:w="912"/>
        <w:gridCol w:w="912"/>
        <w:gridCol w:w="913"/>
        <w:gridCol w:w="912"/>
        <w:gridCol w:w="913"/>
        <w:gridCol w:w="912"/>
        <w:gridCol w:w="387"/>
        <w:gridCol w:w="526"/>
        <w:gridCol w:w="912"/>
        <w:gridCol w:w="913"/>
      </w:tblGrid>
      <w:tr w:rsidR="000F6441" w:rsidRPr="000641A5" w14:paraId="0F6E7D97" w14:textId="77777777" w:rsidTr="004644E1">
        <w:tc>
          <w:tcPr>
            <w:tcW w:w="1418" w:type="dxa"/>
            <w:tcBorders>
              <w:top w:val="nil"/>
              <w:left w:val="nil"/>
              <w:bottom w:val="single" w:sz="4" w:space="0" w:color="auto"/>
              <w:right w:val="single" w:sz="4" w:space="0" w:color="auto"/>
            </w:tcBorders>
          </w:tcPr>
          <w:p w14:paraId="32A4A4D7" w14:textId="674628B6" w:rsidR="000F6441" w:rsidRPr="000641A5" w:rsidRDefault="000F6441" w:rsidP="000F6441">
            <w:pPr>
              <w:jc w:val="right"/>
              <w:rPr>
                <w:rFonts w:ascii="Times New Roman" w:hAnsi="Times New Roman" w:cs="Times New Roman"/>
                <w:sz w:val="19"/>
                <w:szCs w:val="19"/>
              </w:rPr>
            </w:pPr>
            <w:r w:rsidRPr="000641A5">
              <w:rPr>
                <w:rFonts w:ascii="Times New Roman" w:hAnsi="Times New Roman" w:cs="Times New Roman"/>
                <w:sz w:val="19"/>
                <w:szCs w:val="19"/>
                <w:lang w:val="en-CA"/>
              </w:rPr>
              <w:t>Table 12.1-3 C</w:t>
            </w:r>
          </w:p>
        </w:tc>
        <w:tc>
          <w:tcPr>
            <w:tcW w:w="10631" w:type="dxa"/>
            <w:gridSpan w:val="11"/>
            <w:tcBorders>
              <w:top w:val="nil"/>
              <w:left w:val="single" w:sz="4" w:space="0" w:color="auto"/>
              <w:bottom w:val="single" w:sz="4" w:space="0" w:color="auto"/>
              <w:right w:val="nil"/>
            </w:tcBorders>
          </w:tcPr>
          <w:p w14:paraId="1D6D424D" w14:textId="78BC31D1" w:rsidR="000F6441" w:rsidRPr="000641A5" w:rsidRDefault="000F6441">
            <w:pPr>
              <w:rPr>
                <w:rFonts w:ascii="Times New Roman" w:hAnsi="Times New Roman" w:cs="Times New Roman"/>
                <w:sz w:val="19"/>
                <w:szCs w:val="19"/>
                <w:lang w:val="en-CA"/>
              </w:rPr>
            </w:pPr>
            <w:r w:rsidRPr="000641A5">
              <w:rPr>
                <w:rFonts w:ascii="Times New Roman" w:hAnsi="Times New Roman" w:cs="Times New Roman"/>
                <w:sz w:val="19"/>
                <w:szCs w:val="19"/>
                <w:lang w:val="en-CA"/>
              </w:rPr>
              <w:t>University or Faculty-sourced Bursaries and Loans (Core Appendix)</w:t>
            </w:r>
          </w:p>
        </w:tc>
        <w:tc>
          <w:tcPr>
            <w:tcW w:w="2351" w:type="dxa"/>
            <w:gridSpan w:val="3"/>
            <w:tcBorders>
              <w:top w:val="nil"/>
              <w:left w:val="nil"/>
              <w:bottom w:val="single" w:sz="4" w:space="0" w:color="auto"/>
              <w:right w:val="nil"/>
            </w:tcBorders>
          </w:tcPr>
          <w:p w14:paraId="03953DBF" w14:textId="77777777" w:rsidR="000F6441" w:rsidRPr="000641A5" w:rsidRDefault="000F644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283C79E1" w14:textId="77777777" w:rsidTr="004644E1">
        <w:tc>
          <w:tcPr>
            <w:tcW w:w="14400"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D4BBFC"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amount awarded in bursaries and extended as loans for students in years 1 to 4 (as applicable) over the last three completed academic years.</w:t>
            </w:r>
          </w:p>
        </w:tc>
      </w:tr>
      <w:tr w:rsidR="00EF787C" w:rsidRPr="000641A5" w14:paraId="482212C4"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331C8395" w14:textId="77777777" w:rsidR="00EF787C" w:rsidRPr="000641A5" w:rsidRDefault="00EF787C">
            <w:pPr>
              <w:rPr>
                <w:rFonts w:ascii="Times New Roman" w:hAnsi="Times New Roman" w:cs="Times New Roman"/>
                <w:strike/>
                <w:sz w:val="19"/>
                <w:szCs w:val="19"/>
                <w:lang w:val="en-CA"/>
              </w:rPr>
            </w:pPr>
          </w:p>
        </w:tc>
        <w:tc>
          <w:tcPr>
            <w:tcW w:w="3646" w:type="dxa"/>
            <w:gridSpan w:val="4"/>
            <w:tcBorders>
              <w:top w:val="single" w:sz="4" w:space="0" w:color="auto"/>
              <w:left w:val="single" w:sz="4" w:space="0" w:color="auto"/>
              <w:bottom w:val="single" w:sz="4" w:space="0" w:color="auto"/>
              <w:right w:val="single" w:sz="4" w:space="0" w:color="auto"/>
            </w:tcBorders>
          </w:tcPr>
          <w:p w14:paraId="67F0B29C" w14:textId="37AA884F"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3650" w:type="dxa"/>
            <w:gridSpan w:val="4"/>
            <w:tcBorders>
              <w:top w:val="single" w:sz="4" w:space="0" w:color="auto"/>
              <w:left w:val="single" w:sz="4" w:space="0" w:color="auto"/>
              <w:bottom w:val="single" w:sz="4" w:space="0" w:color="auto"/>
              <w:right w:val="single" w:sz="4" w:space="0" w:color="auto"/>
            </w:tcBorders>
          </w:tcPr>
          <w:p w14:paraId="1800EF74" w14:textId="67A0CE7E"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3650" w:type="dxa"/>
            <w:gridSpan w:val="5"/>
            <w:tcBorders>
              <w:top w:val="single" w:sz="4" w:space="0" w:color="auto"/>
              <w:left w:val="single" w:sz="4" w:space="0" w:color="auto"/>
              <w:bottom w:val="single" w:sz="4" w:space="0" w:color="auto"/>
              <w:right w:val="single" w:sz="4" w:space="0" w:color="auto"/>
            </w:tcBorders>
          </w:tcPr>
          <w:p w14:paraId="76EEF461" w14:textId="5175482E"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r>
      <w:tr w:rsidR="00EF787C" w:rsidRPr="000641A5" w14:paraId="290773FA"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5E36C7D6" w14:textId="77777777" w:rsidR="00EF787C" w:rsidRPr="000641A5" w:rsidRDefault="00EF787C">
            <w:pPr>
              <w:ind w:firstLine="720"/>
              <w:rPr>
                <w:rFonts w:ascii="Times New Roman" w:hAnsi="Times New Roman" w:cs="Times New Roman"/>
                <w:sz w:val="19"/>
                <w:szCs w:val="19"/>
                <w:lang w:val="en-CA"/>
              </w:rPr>
            </w:pPr>
            <w:r w:rsidRPr="000641A5">
              <w:rPr>
                <w:rFonts w:ascii="Times New Roman" w:hAnsi="Times New Roman" w:cs="Times New Roman"/>
                <w:sz w:val="19"/>
                <w:szCs w:val="19"/>
                <w:lang w:val="en-CA"/>
              </w:rPr>
              <w:t>Aid Type by Student Origin</w:t>
            </w:r>
          </w:p>
        </w:tc>
        <w:tc>
          <w:tcPr>
            <w:tcW w:w="911" w:type="dxa"/>
            <w:tcBorders>
              <w:top w:val="single" w:sz="4" w:space="0" w:color="auto"/>
              <w:left w:val="single" w:sz="4" w:space="0" w:color="auto"/>
              <w:bottom w:val="single" w:sz="4" w:space="0" w:color="auto"/>
              <w:right w:val="single" w:sz="4" w:space="0" w:color="auto"/>
            </w:tcBorders>
          </w:tcPr>
          <w:p w14:paraId="769D466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2" w:type="dxa"/>
            <w:tcBorders>
              <w:top w:val="single" w:sz="4" w:space="0" w:color="auto"/>
              <w:left w:val="single" w:sz="4" w:space="0" w:color="auto"/>
              <w:bottom w:val="single" w:sz="4" w:space="0" w:color="auto"/>
              <w:right w:val="single" w:sz="4" w:space="0" w:color="auto"/>
            </w:tcBorders>
          </w:tcPr>
          <w:p w14:paraId="0AA2488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1" w:type="dxa"/>
            <w:tcBorders>
              <w:top w:val="single" w:sz="4" w:space="0" w:color="auto"/>
              <w:left w:val="single" w:sz="4" w:space="0" w:color="auto"/>
              <w:bottom w:val="single" w:sz="4" w:space="0" w:color="auto"/>
              <w:right w:val="single" w:sz="4" w:space="0" w:color="auto"/>
            </w:tcBorders>
          </w:tcPr>
          <w:p w14:paraId="0EC4AFD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2" w:type="dxa"/>
            <w:tcBorders>
              <w:top w:val="single" w:sz="4" w:space="0" w:color="auto"/>
              <w:left w:val="single" w:sz="4" w:space="0" w:color="auto"/>
              <w:bottom w:val="single" w:sz="4" w:space="0" w:color="auto"/>
              <w:right w:val="single" w:sz="4" w:space="0" w:color="auto"/>
            </w:tcBorders>
          </w:tcPr>
          <w:p w14:paraId="2A9BAF2B"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319BBE1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3" w:type="dxa"/>
            <w:tcBorders>
              <w:top w:val="single" w:sz="4" w:space="0" w:color="auto"/>
              <w:left w:val="single" w:sz="4" w:space="0" w:color="auto"/>
              <w:bottom w:val="single" w:sz="4" w:space="0" w:color="auto"/>
              <w:right w:val="single" w:sz="4" w:space="0" w:color="auto"/>
            </w:tcBorders>
          </w:tcPr>
          <w:p w14:paraId="3ED85E6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0DAAA4C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667F6C4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416AF7A1"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3" w:type="dxa"/>
            <w:gridSpan w:val="2"/>
            <w:tcBorders>
              <w:top w:val="single" w:sz="4" w:space="0" w:color="auto"/>
              <w:left w:val="single" w:sz="4" w:space="0" w:color="auto"/>
              <w:bottom w:val="single" w:sz="4" w:space="0" w:color="auto"/>
              <w:right w:val="single" w:sz="4" w:space="0" w:color="auto"/>
            </w:tcBorders>
          </w:tcPr>
          <w:p w14:paraId="3FAAA8A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11155F0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7BEC084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38E47A1A"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1DF8F6FE" w14:textId="77777777" w:rsidR="00EF787C" w:rsidRPr="000641A5" w:rsidRDefault="00EF787C">
            <w:pPr>
              <w:tabs>
                <w:tab w:val="center" w:pos="1619"/>
                <w:tab w:val="left" w:pos="2020"/>
              </w:tabs>
              <w:rPr>
                <w:rFonts w:ascii="Times New Roman" w:hAnsi="Times New Roman" w:cs="Times New Roman"/>
                <w:b/>
                <w:bCs/>
                <w:sz w:val="19"/>
                <w:szCs w:val="19"/>
                <w:lang w:val="en-CA"/>
              </w:rPr>
            </w:pPr>
            <w:r w:rsidRPr="000641A5">
              <w:rPr>
                <w:rFonts w:ascii="Times New Roman" w:hAnsi="Times New Roman" w:cs="Times New Roman"/>
                <w:b/>
                <w:bCs/>
                <w:sz w:val="19"/>
                <w:szCs w:val="19"/>
                <w:lang w:val="en-CA"/>
              </w:rPr>
              <w:t>Bursaries</w:t>
            </w:r>
            <w:r w:rsidRPr="000641A5">
              <w:rPr>
                <w:rFonts w:ascii="Times New Roman" w:hAnsi="Times New Roman" w:cs="Times New Roman"/>
                <w:b/>
                <w:bCs/>
                <w:sz w:val="19"/>
                <w:szCs w:val="19"/>
                <w:lang w:val="en-CA"/>
              </w:rPr>
              <w:tab/>
            </w:r>
            <w:r w:rsidRPr="000641A5">
              <w:rPr>
                <w:rFonts w:ascii="Times New Roman" w:hAnsi="Times New Roman" w:cs="Times New Roman"/>
                <w:b/>
                <w:bCs/>
                <w:sz w:val="19"/>
                <w:szCs w:val="19"/>
                <w:lang w:val="en-CA"/>
              </w:rPr>
              <w:tab/>
            </w:r>
          </w:p>
        </w:tc>
        <w:tc>
          <w:tcPr>
            <w:tcW w:w="911" w:type="dxa"/>
            <w:tcBorders>
              <w:top w:val="single" w:sz="4" w:space="0" w:color="auto"/>
              <w:left w:val="single" w:sz="4" w:space="0" w:color="auto"/>
              <w:bottom w:val="single" w:sz="4" w:space="0" w:color="auto"/>
              <w:right w:val="single" w:sz="4" w:space="0" w:color="auto"/>
            </w:tcBorders>
          </w:tcPr>
          <w:p w14:paraId="7328387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90A8D3C"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4D9219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8E9B1A9"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8516F25"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721B49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31A9A2A"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E9920C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38ABB13"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C37807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848811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08E29C1"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04E51C61"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302CF8A2" w14:textId="77777777" w:rsidR="00EF787C" w:rsidRPr="000641A5" w:rsidRDefault="00EF787C">
            <w:pPr>
              <w:tabs>
                <w:tab w:val="center" w:pos="1619"/>
                <w:tab w:val="left" w:pos="2020"/>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484B39B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8F2EE2A"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6AA78750"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7FF01E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CF8955E"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787158E"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452E3B2"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AF5E7E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6CF34C8"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628B3A5"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280BCB9"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FD4E1BE"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42E8930E"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647E6D5C" w14:textId="77777777" w:rsidR="00EF787C" w:rsidRPr="000641A5" w:rsidRDefault="00EF787C">
            <w:pPr>
              <w:tabs>
                <w:tab w:val="left" w:pos="1642"/>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61363E2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8FA84C6"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DC4ABBF"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CFD9621"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7753E5C"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7E64F7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983BF0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E455DB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6292965"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0425E17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C471035"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D459EC5"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13E51772"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6F5E4F5C" w14:textId="77777777" w:rsidR="00EF787C" w:rsidRPr="000641A5" w:rsidRDefault="00EF787C">
            <w:pPr>
              <w:tabs>
                <w:tab w:val="center" w:pos="1619"/>
                <w:tab w:val="left" w:pos="2020"/>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10175D0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B57CE72"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2297D88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659DF0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0CEB7D0"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56E61F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6B1B598"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A90792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384035D"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A81E3D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40EC63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5D7D3CD"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23F17F65"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56C13E30" w14:textId="77777777" w:rsidR="00EF787C" w:rsidRPr="000641A5" w:rsidRDefault="00EF787C">
            <w:pPr>
              <w:tabs>
                <w:tab w:val="center" w:pos="1619"/>
                <w:tab w:val="left" w:pos="2020"/>
              </w:tabs>
              <w:rPr>
                <w:rFonts w:ascii="Times New Roman" w:hAnsi="Times New Roman" w:cs="Times New Roman"/>
                <w:b/>
                <w:bCs/>
                <w:sz w:val="19"/>
                <w:szCs w:val="19"/>
                <w:lang w:val="en-CA"/>
              </w:rPr>
            </w:pPr>
            <w:r w:rsidRPr="000641A5">
              <w:rPr>
                <w:rFonts w:ascii="Times New Roman" w:hAnsi="Times New Roman" w:cs="Times New Roman"/>
                <w:b/>
                <w:bCs/>
                <w:sz w:val="19"/>
                <w:szCs w:val="19"/>
                <w:lang w:val="en-CA"/>
              </w:rPr>
              <w:t>Loans</w:t>
            </w:r>
          </w:p>
        </w:tc>
        <w:tc>
          <w:tcPr>
            <w:tcW w:w="911" w:type="dxa"/>
            <w:tcBorders>
              <w:top w:val="single" w:sz="4" w:space="0" w:color="auto"/>
              <w:left w:val="single" w:sz="4" w:space="0" w:color="auto"/>
              <w:bottom w:val="single" w:sz="4" w:space="0" w:color="auto"/>
              <w:right w:val="single" w:sz="4" w:space="0" w:color="auto"/>
            </w:tcBorders>
          </w:tcPr>
          <w:p w14:paraId="4E7BA61B"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8A03E82"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68B063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E7AA26F"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1B63B1E"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706A99E"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5A5E351"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80EA13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44BD8DA"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4CCB189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67BE45A"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9F415B3"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1AA34C34"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02B119D7" w14:textId="77777777" w:rsidR="00EF787C" w:rsidRPr="000641A5" w:rsidRDefault="00EF787C">
            <w:pPr>
              <w:tabs>
                <w:tab w:val="left" w:pos="527"/>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5F38FFE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8BE46F8"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26B560D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7514CF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5032575"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4C0BF0B"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16DABAF"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7605C9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6CD3584"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98B044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5303D9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6B86262"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6596C0EB"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05AF3173" w14:textId="77777777" w:rsidR="00EF787C" w:rsidRPr="000641A5" w:rsidRDefault="00EF787C">
            <w:pPr>
              <w:tabs>
                <w:tab w:val="center" w:pos="1619"/>
                <w:tab w:val="left" w:pos="2020"/>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2D08B1F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1A10D01"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A7CADE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C27C51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CC0E537"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F262B2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652252C"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868F70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DDAA767"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8551A05"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3D4188A"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ABE6789"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321144A8"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6373E284" w14:textId="77777777" w:rsidR="00EF787C" w:rsidRPr="000641A5" w:rsidRDefault="00EF787C">
            <w:pPr>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6FC5D86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40C3B05"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440E07F"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7F12C0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A32AB63"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4E5BA3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C250A13"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40042AE"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90B0DDD"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481FAC7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228B252"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E4D99C6" w14:textId="77777777" w:rsidR="00EF787C" w:rsidRPr="000641A5" w:rsidRDefault="00EF787C">
            <w:pPr>
              <w:jc w:val="center"/>
              <w:rPr>
                <w:rFonts w:ascii="Times New Roman" w:hAnsi="Times New Roman" w:cs="Times New Roman"/>
                <w:strike/>
                <w:sz w:val="19"/>
                <w:szCs w:val="19"/>
                <w:lang w:val="en-CA"/>
              </w:rPr>
            </w:pPr>
          </w:p>
        </w:tc>
      </w:tr>
      <w:bookmarkEnd w:id="109"/>
    </w:tbl>
    <w:p w14:paraId="5B83B806" w14:textId="77777777" w:rsidR="00EF787C" w:rsidRPr="000641A5" w:rsidRDefault="00EF787C">
      <w:pPr>
        <w:pStyle w:val="NoSpacing"/>
        <w:ind w:left="426" w:hanging="426"/>
        <w:rPr>
          <w:rFonts w:ascii="Times New Roman" w:hAnsi="Times New Roman" w:cs="Times New Roman"/>
          <w:b/>
        </w:rPr>
      </w:pPr>
    </w:p>
    <w:p w14:paraId="67379399" w14:textId="77777777" w:rsidR="00EF787C" w:rsidRPr="000641A5" w:rsidRDefault="00EF787C">
      <w:pPr>
        <w:pStyle w:val="NoSpacing"/>
        <w:ind w:left="426" w:hanging="426"/>
        <w:rPr>
          <w:rFonts w:ascii="Times New Roman" w:hAnsi="Times New Roman" w:cs="Times New Roman"/>
          <w:b/>
        </w:rPr>
      </w:pPr>
    </w:p>
    <w:p w14:paraId="2D782534" w14:textId="77777777" w:rsidR="0079310C" w:rsidRPr="000641A5" w:rsidRDefault="00EF787C" w:rsidP="0079310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bookmarkEnd w:id="110"/>
      <w:r w:rsidRPr="000641A5">
        <w:rPr>
          <w:rFonts w:ascii="Times New Roman" w:hAnsi="Times New Roman" w:cs="Times New Roman"/>
          <w:b/>
          <w:i/>
          <w:color w:val="0000CC"/>
          <w:sz w:val="20"/>
          <w:szCs w:val="20"/>
        </w:rPr>
        <w:lastRenderedPageBreak/>
        <w:t>12.2 TUITION REFUND POLICY</w:t>
      </w:r>
    </w:p>
    <w:p w14:paraId="06373241" w14:textId="42220073" w:rsidR="00EF787C" w:rsidRPr="000641A5" w:rsidRDefault="00EF787C" w:rsidP="0079310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has clear policies for the refund of a medical student’s tuition, fees, and other allowable payments (e.g., payments made for health or disability insurance, parking, housing, and other similar services for which a student may no longer be eligible following withdrawal). </w:t>
      </w:r>
    </w:p>
    <w:p w14:paraId="012B3531" w14:textId="77777777" w:rsidR="0079310C" w:rsidRPr="000641A5" w:rsidRDefault="0079310C" w:rsidP="0079310C">
      <w:pPr>
        <w:spacing w:line="240" w:lineRule="auto"/>
        <w:rPr>
          <w:rFonts w:ascii="Times New Roman" w:hAnsi="Times New Roman" w:cs="Times New Roman"/>
          <w:sz w:val="20"/>
          <w:szCs w:val="20"/>
        </w:rPr>
      </w:pPr>
    </w:p>
    <w:p w14:paraId="0E8F9FBD"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12.2-1</w:t>
      </w:r>
    </w:p>
    <w:p w14:paraId="36EFCB03"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clear policies for the refund of a medical student’s tuition, fees and other allowable payments (e.g., payments made for health or disability insurance, parking, housing, and other similar services for which a student may no longer be eligible following withdrawal).</w:t>
      </w:r>
    </w:p>
    <w:p w14:paraId="284BF228" w14:textId="77777777" w:rsidR="00EF787C" w:rsidRPr="000641A5" w:rsidRDefault="00EF787C">
      <w:pPr>
        <w:widowControl w:val="0"/>
        <w:spacing w:line="240" w:lineRule="auto"/>
        <w:rPr>
          <w:rFonts w:ascii="Times New Roman" w:hAnsi="Times New Roman" w:cs="Times New Roman"/>
          <w:i/>
          <w:sz w:val="20"/>
          <w:szCs w:val="20"/>
        </w:rPr>
      </w:pPr>
    </w:p>
    <w:p w14:paraId="0495A7A0" w14:textId="77777777" w:rsidR="00EF787C" w:rsidRPr="000641A5" w:rsidRDefault="00EF787C">
      <w:pPr>
        <w:pStyle w:val="ListParagraph"/>
        <w:numPr>
          <w:ilvl w:val="0"/>
          <w:numId w:val="255"/>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policies (or other equivalent documents) that outline tuition, fee and other allowable payment refunds to medical students who withdraw or are dismissed from the medical education program.  Highlight the relevant sections within the documents provided. (</w:t>
      </w:r>
      <w:r w:rsidRPr="000641A5">
        <w:rPr>
          <w:rFonts w:ascii="Times New Roman" w:hAnsi="Times New Roman" w:cs="Times New Roman"/>
          <w:b/>
          <w:i/>
          <w:color w:val="0000CC"/>
          <w:sz w:val="20"/>
          <w:szCs w:val="20"/>
        </w:rPr>
        <w:t>Appendix 12.2-1 A</w:t>
      </w:r>
      <w:r w:rsidRPr="000641A5">
        <w:rPr>
          <w:rFonts w:ascii="Times New Roman" w:hAnsi="Times New Roman" w:cs="Times New Roman"/>
          <w:bCs/>
          <w:i/>
          <w:color w:val="0000CC"/>
          <w:sz w:val="20"/>
          <w:szCs w:val="20"/>
        </w:rPr>
        <w:t>)</w:t>
      </w:r>
    </w:p>
    <w:p w14:paraId="7C4C5659"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1799A180"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7BD56711"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44DFE086"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5BB55D81"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57D0FC1F" w14:textId="77777777" w:rsidR="00EF787C" w:rsidRPr="000641A5" w:rsidRDefault="00EF787C">
      <w:pPr>
        <w:pStyle w:val="ListParagraph"/>
        <w:numPr>
          <w:ilvl w:val="0"/>
          <w:numId w:val="25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policies or other equivalent documents are disseminated to medical students at each campus.</w:t>
      </w:r>
    </w:p>
    <w:p w14:paraId="07651E70" w14:textId="77777777" w:rsidR="00EF787C" w:rsidRPr="000641A5" w:rsidRDefault="00EF787C">
      <w:pPr>
        <w:spacing w:line="240" w:lineRule="auto"/>
        <w:ind w:left="360"/>
        <w:rPr>
          <w:rFonts w:ascii="Times New Roman" w:hAnsi="Times New Roman" w:cs="Times New Roman"/>
          <w:bCs/>
          <w:iCs/>
          <w:sz w:val="20"/>
          <w:szCs w:val="20"/>
        </w:rPr>
      </w:pPr>
    </w:p>
    <w:p w14:paraId="4D4D54C0" w14:textId="77777777" w:rsidR="00EF787C" w:rsidRPr="000641A5" w:rsidRDefault="00EF787C">
      <w:pPr>
        <w:spacing w:line="240" w:lineRule="auto"/>
        <w:ind w:left="360"/>
        <w:rPr>
          <w:rFonts w:ascii="Times New Roman" w:hAnsi="Times New Roman" w:cs="Times New Roman"/>
          <w:bCs/>
          <w:iCs/>
          <w:sz w:val="20"/>
          <w:szCs w:val="20"/>
        </w:rPr>
      </w:pPr>
    </w:p>
    <w:p w14:paraId="2AB92E15" w14:textId="77777777" w:rsidR="00EF787C" w:rsidRPr="000641A5" w:rsidRDefault="00EF787C">
      <w:pPr>
        <w:spacing w:line="240" w:lineRule="auto"/>
        <w:ind w:left="360"/>
        <w:rPr>
          <w:rFonts w:ascii="Times New Roman" w:hAnsi="Times New Roman" w:cs="Times New Roman"/>
          <w:bCs/>
          <w:iCs/>
          <w:sz w:val="20"/>
          <w:szCs w:val="20"/>
        </w:rPr>
      </w:pPr>
    </w:p>
    <w:p w14:paraId="1D29976D" w14:textId="77777777" w:rsidR="00EF787C" w:rsidRPr="000641A5" w:rsidRDefault="00EF787C">
      <w:pPr>
        <w:spacing w:line="240" w:lineRule="auto"/>
        <w:ind w:left="360"/>
        <w:rPr>
          <w:rFonts w:ascii="Times New Roman" w:hAnsi="Times New Roman" w:cs="Times New Roman"/>
          <w:bCs/>
          <w:iCs/>
          <w:sz w:val="20"/>
          <w:szCs w:val="20"/>
        </w:rPr>
      </w:pPr>
    </w:p>
    <w:p w14:paraId="5FA2E220" w14:textId="77777777" w:rsidR="00EF787C" w:rsidRPr="000641A5" w:rsidRDefault="00EF787C">
      <w:pPr>
        <w:spacing w:line="240" w:lineRule="auto"/>
        <w:ind w:left="360"/>
        <w:rPr>
          <w:rFonts w:ascii="Times New Roman" w:hAnsi="Times New Roman" w:cs="Times New Roman"/>
          <w:bCs/>
          <w:iCs/>
          <w:sz w:val="20"/>
          <w:szCs w:val="20"/>
        </w:rPr>
      </w:pPr>
    </w:p>
    <w:p w14:paraId="06C9C1F1" w14:textId="77777777" w:rsidR="00EF787C" w:rsidRPr="000641A5" w:rsidRDefault="00EF787C">
      <w:pPr>
        <w:spacing w:line="240" w:lineRule="auto"/>
        <w:rPr>
          <w:rFonts w:ascii="Times New Roman" w:hAnsi="Times New Roman" w:cs="Times New Roman"/>
          <w:b/>
          <w:i/>
          <w:strike/>
          <w:color w:val="0000CC"/>
          <w:sz w:val="20"/>
          <w:szCs w:val="20"/>
        </w:rPr>
      </w:pPr>
      <w:r w:rsidRPr="000641A5">
        <w:rPr>
          <w:rFonts w:ascii="Times New Roman" w:hAnsi="Times New Roman" w:cs="Times New Roman"/>
          <w:b/>
          <w:i/>
          <w:strike/>
          <w:color w:val="0000CC"/>
          <w:sz w:val="20"/>
          <w:szCs w:val="20"/>
        </w:rPr>
        <w:br w:type="page"/>
      </w:r>
      <w:bookmarkStart w:id="113" w:name="_Hlk90998896"/>
      <w:r w:rsidRPr="000641A5">
        <w:rPr>
          <w:rFonts w:ascii="Times New Roman" w:hAnsi="Times New Roman" w:cs="Times New Roman"/>
          <w:b/>
          <w:i/>
          <w:color w:val="0000CC"/>
          <w:sz w:val="20"/>
          <w:szCs w:val="20"/>
        </w:rPr>
        <w:lastRenderedPageBreak/>
        <w:t>12.3 PERSONAL COUNSELLING / WELL-BEING PROGRAMS</w:t>
      </w:r>
    </w:p>
    <w:p w14:paraId="0521E5A3"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in place an effective system of personal counselling for its medical students that includes programs to promote their well-being and to facilitate their adjustment to the physical and psychosocial demands of medical education.</w:t>
      </w:r>
    </w:p>
    <w:p w14:paraId="6D4EFC2D" w14:textId="77777777" w:rsidR="00EF787C" w:rsidRPr="000641A5" w:rsidRDefault="00EF787C">
      <w:pPr>
        <w:widowControl w:val="0"/>
        <w:spacing w:line="240" w:lineRule="auto"/>
        <w:rPr>
          <w:rFonts w:ascii="Times New Roman" w:hAnsi="Times New Roman" w:cs="Times New Roman"/>
          <w:b/>
          <w:i/>
          <w:sz w:val="20"/>
          <w:szCs w:val="20"/>
          <w:u w:val="single"/>
        </w:rPr>
      </w:pPr>
    </w:p>
    <w:p w14:paraId="0A2D2EFB"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12.3-1</w:t>
      </w:r>
      <w:r w:rsidRPr="000641A5">
        <w:rPr>
          <w:rFonts w:ascii="Times New Roman" w:hAnsi="Times New Roman" w:cs="Times New Roman"/>
          <w:bCs/>
          <w:iCs/>
          <w:sz w:val="20"/>
          <w:szCs w:val="20"/>
        </w:rPr>
        <w:t xml:space="preserve"> </w:t>
      </w:r>
    </w:p>
    <w:p w14:paraId="02700491"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in place an effective system of personal counselling for its medical students that includes programs to promote their well-being and to facilitate their adjustment to the physical and psychosocial demands of medical education.</w:t>
      </w:r>
    </w:p>
    <w:p w14:paraId="1E6BD6B1"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2A17F7A1" w14:textId="77777777" w:rsidR="00EF787C" w:rsidRPr="000641A5" w:rsidRDefault="00EF787C">
      <w:pPr>
        <w:pStyle w:val="ListParagraph"/>
        <w:widowControl w:val="0"/>
        <w:numPr>
          <w:ilvl w:val="0"/>
          <w:numId w:val="256"/>
        </w:numPr>
        <w:spacing w:line="240" w:lineRule="auto"/>
        <w:rPr>
          <w:rFonts w:ascii="Times New Roman" w:hAnsi="Times New Roman" w:cs="Times New Roman"/>
          <w:bCs/>
          <w:iCs/>
          <w:color w:val="0000CC"/>
          <w:sz w:val="20"/>
          <w:szCs w:val="20"/>
        </w:rPr>
      </w:pPr>
      <w:bookmarkStart w:id="114" w:name="_Hlk66713824"/>
      <w:r w:rsidRPr="000641A5">
        <w:rPr>
          <w:rFonts w:ascii="Times New Roman" w:hAnsi="Times New Roman" w:cs="Times New Roman"/>
          <w:bCs/>
          <w:iCs/>
          <w:color w:val="0000CC"/>
          <w:sz w:val="20"/>
          <w:szCs w:val="20"/>
        </w:rPr>
        <w:t>Describe the medical school’s system of personal counselling for its medical students and include a description of how the system is made available to all medical students on each campus/instructional site.</w:t>
      </w:r>
    </w:p>
    <w:p w14:paraId="7483B63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BF2A7A2"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715E6AB" w14:textId="77777777" w:rsidR="00EF787C" w:rsidRPr="000641A5" w:rsidRDefault="00EF787C">
      <w:pPr>
        <w:widowControl w:val="0"/>
        <w:spacing w:line="240" w:lineRule="auto"/>
        <w:rPr>
          <w:rFonts w:ascii="Times New Roman" w:hAnsi="Times New Roman" w:cs="Times New Roman"/>
          <w:bCs/>
          <w:iCs/>
          <w:sz w:val="20"/>
          <w:szCs w:val="20"/>
        </w:rPr>
      </w:pPr>
    </w:p>
    <w:p w14:paraId="0E3EE87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E69F05C" w14:textId="77777777" w:rsidR="00EF787C" w:rsidRPr="000641A5" w:rsidRDefault="00EF787C">
      <w:pPr>
        <w:pStyle w:val="ListParagraph"/>
        <w:numPr>
          <w:ilvl w:val="0"/>
          <w:numId w:val="256"/>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at each campus are informed of the personal counselling system and its programs.</w:t>
      </w:r>
    </w:p>
    <w:p w14:paraId="6136B0F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A2EFE3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7DC718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EFD370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3356E67" w14:textId="77777777" w:rsidR="00EF787C" w:rsidRPr="000641A5" w:rsidRDefault="00EF787C">
      <w:pPr>
        <w:pStyle w:val="ListParagraph"/>
        <w:widowControl w:val="0"/>
        <w:numPr>
          <w:ilvl w:val="0"/>
          <w:numId w:val="25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at each campus, the medical school determines or monitors </w:t>
      </w:r>
      <w:bookmarkEnd w:id="114"/>
      <w:r w:rsidRPr="000641A5">
        <w:rPr>
          <w:rFonts w:ascii="Times New Roman" w:hAnsi="Times New Roman" w:cs="Times New Roman"/>
          <w:bCs/>
          <w:iCs/>
          <w:color w:val="0000CC"/>
          <w:sz w:val="20"/>
          <w:szCs w:val="20"/>
        </w:rPr>
        <w:t>the effectiveness of its system of personal counselling.</w:t>
      </w:r>
    </w:p>
    <w:p w14:paraId="33D90AF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88632E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F5C510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39CD2A8" w14:textId="77777777" w:rsidR="00EF787C" w:rsidRPr="000641A5" w:rsidRDefault="00EF787C">
      <w:pPr>
        <w:spacing w:line="240" w:lineRule="auto"/>
        <w:ind w:left="360"/>
        <w:rPr>
          <w:rFonts w:ascii="Times New Roman" w:hAnsi="Times New Roman" w:cs="Times New Roman"/>
          <w:bCs/>
          <w:iCs/>
          <w:sz w:val="20"/>
          <w:szCs w:val="20"/>
        </w:rPr>
      </w:pPr>
    </w:p>
    <w:p w14:paraId="424A4675" w14:textId="77777777" w:rsidR="00EF787C" w:rsidRPr="000641A5" w:rsidRDefault="00EF787C">
      <w:pPr>
        <w:pStyle w:val="ListParagraph"/>
        <w:widowControl w:val="0"/>
        <w:numPr>
          <w:ilvl w:val="0"/>
          <w:numId w:val="25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its system of personal counselling meets the needs of its medical students.</w:t>
      </w:r>
    </w:p>
    <w:p w14:paraId="367DBEA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108302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22C7BC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F951D7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6984377" w14:textId="77777777" w:rsidR="00EF787C" w:rsidRPr="000641A5" w:rsidRDefault="00EF787C">
      <w:pPr>
        <w:pStyle w:val="ListParagraph"/>
        <w:widowControl w:val="0"/>
        <w:numPr>
          <w:ilvl w:val="0"/>
          <w:numId w:val="25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Summarize key features of the programs that promote medical students’ well-being.</w:t>
      </w:r>
    </w:p>
    <w:p w14:paraId="6A60DF8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16D34B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58AFF3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06D61B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F4B15E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E933592" w14:textId="77777777" w:rsidR="00EF787C" w:rsidRPr="000641A5" w:rsidRDefault="00EF787C">
      <w:pPr>
        <w:pStyle w:val="ListParagraph"/>
        <w:numPr>
          <w:ilvl w:val="0"/>
          <w:numId w:val="25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Summarize key features of the programs that facilitate medical students’ adjustment to the physical and psychosocial demands of medical education.</w:t>
      </w:r>
    </w:p>
    <w:p w14:paraId="207B2444" w14:textId="77777777" w:rsidR="00EF787C" w:rsidRPr="000641A5" w:rsidRDefault="00EF787C">
      <w:pPr>
        <w:pStyle w:val="NoSpacing"/>
        <w:ind w:left="360"/>
        <w:rPr>
          <w:rFonts w:ascii="Times New Roman" w:hAnsi="Times New Roman" w:cs="Times New Roman"/>
          <w:b/>
        </w:rPr>
      </w:pPr>
    </w:p>
    <w:p w14:paraId="2F2B12DB" w14:textId="77777777" w:rsidR="00EF787C" w:rsidRPr="000641A5" w:rsidRDefault="00EF787C">
      <w:pPr>
        <w:pStyle w:val="NoSpacing"/>
        <w:ind w:left="360"/>
        <w:rPr>
          <w:rFonts w:ascii="Times New Roman" w:hAnsi="Times New Roman" w:cs="Times New Roman"/>
          <w:b/>
        </w:rPr>
      </w:pPr>
    </w:p>
    <w:p w14:paraId="227F2058" w14:textId="77777777" w:rsidR="00EF787C" w:rsidRPr="000641A5" w:rsidRDefault="00EF787C">
      <w:pPr>
        <w:pStyle w:val="NoSpacing"/>
        <w:ind w:left="360"/>
        <w:rPr>
          <w:rFonts w:ascii="Times New Roman" w:hAnsi="Times New Roman" w:cs="Times New Roman"/>
          <w:b/>
        </w:rPr>
      </w:pPr>
    </w:p>
    <w:p w14:paraId="0F410368" w14:textId="77777777" w:rsidR="00722CA5" w:rsidRPr="000641A5" w:rsidRDefault="00722CA5">
      <w:pPr>
        <w:pStyle w:val="NoSpacing"/>
        <w:ind w:left="360"/>
        <w:rPr>
          <w:rFonts w:ascii="Times New Roman" w:hAnsi="Times New Roman" w:cs="Times New Roman"/>
          <w:b/>
        </w:rPr>
      </w:pPr>
    </w:p>
    <w:p w14:paraId="43050A12" w14:textId="77777777" w:rsidR="00722CA5" w:rsidRPr="000641A5" w:rsidRDefault="00722CA5">
      <w:pPr>
        <w:pStyle w:val="NoSpacing"/>
        <w:ind w:left="360"/>
        <w:rPr>
          <w:rFonts w:ascii="Times New Roman" w:hAnsi="Times New Roman" w:cs="Times New Roman"/>
          <w:b/>
        </w:rPr>
      </w:pPr>
    </w:p>
    <w:p w14:paraId="4BB45541" w14:textId="77777777" w:rsidR="00722CA5" w:rsidRPr="000641A5" w:rsidRDefault="00722CA5">
      <w:pPr>
        <w:pStyle w:val="NoSpacing"/>
        <w:ind w:left="360"/>
        <w:rPr>
          <w:rFonts w:ascii="Times New Roman" w:hAnsi="Times New Roman" w:cs="Times New Roman"/>
          <w:b/>
        </w:rPr>
      </w:pPr>
    </w:p>
    <w:bookmarkEnd w:id="113"/>
    <w:p w14:paraId="0208A012" w14:textId="77777777" w:rsidR="00EF787C" w:rsidRDefault="00EF787C">
      <w:pPr>
        <w:spacing w:line="240" w:lineRule="auto"/>
        <w:rPr>
          <w:rFonts w:ascii="Times New Roman" w:hAnsi="Times New Roman" w:cs="Times New Roman"/>
          <w:b/>
          <w:i/>
          <w:color w:val="0000CC"/>
          <w:sz w:val="20"/>
          <w:szCs w:val="20"/>
        </w:rPr>
      </w:pPr>
    </w:p>
    <w:p w14:paraId="0AF38ADE" w14:textId="77777777" w:rsidR="000641A5" w:rsidRPr="000641A5" w:rsidRDefault="000641A5">
      <w:pPr>
        <w:spacing w:line="240" w:lineRule="auto"/>
        <w:rPr>
          <w:rFonts w:ascii="Times New Roman" w:hAnsi="Times New Roman" w:cs="Times New Roman"/>
          <w:b/>
          <w:i/>
          <w:color w:val="0000CC"/>
          <w:sz w:val="20"/>
          <w:szCs w:val="20"/>
        </w:rPr>
      </w:pPr>
    </w:p>
    <w:p w14:paraId="1FF18CB0"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12.4 STUDENT ACCESS TO HEALTH CARE SERVICES</w:t>
      </w:r>
    </w:p>
    <w:p w14:paraId="10AEED9F"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facilitates medical students’ timely access to needed diagnostic, preventive, and therapeutic health services at sites in reasonable proximity to the locations of their required learning experiences and has policies and procedures in place that permit students to be excused from these experiences to seek needed care.</w:t>
      </w:r>
    </w:p>
    <w:p w14:paraId="147C528A" w14:textId="77777777" w:rsidR="00EF787C" w:rsidRPr="000641A5" w:rsidRDefault="00EF787C">
      <w:pPr>
        <w:widowControl w:val="0"/>
        <w:spacing w:line="240" w:lineRule="auto"/>
        <w:rPr>
          <w:rFonts w:ascii="Times New Roman" w:hAnsi="Times New Roman" w:cs="Times New Roman"/>
          <w:b/>
          <w:i/>
          <w:sz w:val="20"/>
          <w:szCs w:val="20"/>
          <w:u w:val="single"/>
        </w:rPr>
      </w:pPr>
    </w:p>
    <w:p w14:paraId="00772C10"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12.4-1</w:t>
      </w:r>
    </w:p>
    <w:p w14:paraId="76E21091"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facilitates </w:t>
      </w:r>
      <w:bookmarkStart w:id="115" w:name="_Hlk86934670"/>
      <w:r w:rsidRPr="000641A5">
        <w:rPr>
          <w:rFonts w:ascii="Times New Roman" w:hAnsi="Times New Roman" w:cs="Times New Roman"/>
          <w:i/>
          <w:sz w:val="20"/>
          <w:szCs w:val="20"/>
        </w:rPr>
        <w:t xml:space="preserve">medical students’ timely access to </w:t>
      </w:r>
      <w:bookmarkStart w:id="116" w:name="_Hlk66715055"/>
      <w:r w:rsidRPr="000641A5">
        <w:rPr>
          <w:rFonts w:ascii="Times New Roman" w:hAnsi="Times New Roman" w:cs="Times New Roman"/>
          <w:i/>
          <w:sz w:val="20"/>
          <w:szCs w:val="20"/>
        </w:rPr>
        <w:t>needed diagnostic, preventive, and therapeutic health services at sites in reasonable proximity to the locations of their required learning experiences</w:t>
      </w:r>
      <w:bookmarkEnd w:id="115"/>
      <w:r w:rsidRPr="000641A5">
        <w:rPr>
          <w:rFonts w:ascii="Times New Roman" w:hAnsi="Times New Roman" w:cs="Times New Roman"/>
          <w:i/>
          <w:sz w:val="20"/>
          <w:szCs w:val="20"/>
        </w:rPr>
        <w:t>.</w:t>
      </w:r>
    </w:p>
    <w:p w14:paraId="59A271B4"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bookmarkEnd w:id="116"/>
    <w:p w14:paraId="47F0E27A" w14:textId="77777777" w:rsidR="00EF787C" w:rsidRPr="000641A5" w:rsidRDefault="00EF787C">
      <w:pPr>
        <w:pStyle w:val="ListParagraph"/>
        <w:widowControl w:val="0"/>
        <w:numPr>
          <w:ilvl w:val="0"/>
          <w:numId w:val="25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facilitates medical students’ timely access to</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needed diagnostic, preventive, and therapeutic health services at sites in reasonable proximity to the locations of their required learning experiences including any additional measures taken when students are at a distance from a major medical center.</w:t>
      </w:r>
    </w:p>
    <w:p w14:paraId="7F2D453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6C592E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A21AE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9EF38C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96320B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AEAB2D8" w14:textId="77777777" w:rsidR="00EF787C" w:rsidRPr="000641A5" w:rsidRDefault="00EF787C">
      <w:pPr>
        <w:pStyle w:val="ListParagraph"/>
        <w:widowControl w:val="0"/>
        <w:numPr>
          <w:ilvl w:val="0"/>
          <w:numId w:val="25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medical students at all instructional sites/campuses with required learning activities are informed about availability and access to health services. </w:t>
      </w:r>
    </w:p>
    <w:p w14:paraId="78DBE24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685C25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47E900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9D2AE1F" w14:textId="77777777" w:rsidR="00EF787C" w:rsidRDefault="00EF787C">
      <w:pPr>
        <w:widowControl w:val="0"/>
        <w:spacing w:line="240" w:lineRule="auto"/>
        <w:ind w:left="360"/>
        <w:rPr>
          <w:rFonts w:ascii="Times New Roman" w:hAnsi="Times New Roman" w:cs="Times New Roman"/>
          <w:bCs/>
          <w:iCs/>
          <w:sz w:val="20"/>
          <w:szCs w:val="20"/>
        </w:rPr>
      </w:pPr>
    </w:p>
    <w:p w14:paraId="26C263E7" w14:textId="77777777" w:rsidR="009C21B2" w:rsidRPr="000641A5" w:rsidRDefault="009C21B2">
      <w:pPr>
        <w:widowControl w:val="0"/>
        <w:spacing w:line="240" w:lineRule="auto"/>
        <w:ind w:left="360"/>
        <w:rPr>
          <w:rFonts w:ascii="Times New Roman" w:hAnsi="Times New Roman" w:cs="Times New Roman"/>
          <w:bCs/>
          <w:iCs/>
          <w:sz w:val="20"/>
          <w:szCs w:val="20"/>
        </w:rPr>
      </w:pPr>
    </w:p>
    <w:p w14:paraId="226EDC4A"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12.4-2</w:t>
      </w:r>
    </w:p>
    <w:p w14:paraId="1205D4A2"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has policies and procedures in place that permit students to be excused from these experiences to seek needed care.</w:t>
      </w:r>
    </w:p>
    <w:p w14:paraId="04BB04DA"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15B5C2F0" w14:textId="4D96E9C4" w:rsidR="00EF787C" w:rsidRPr="000641A5" w:rsidRDefault="00EF787C">
      <w:pPr>
        <w:pStyle w:val="ListParagraph"/>
        <w:widowControl w:val="0"/>
        <w:numPr>
          <w:ilvl w:val="0"/>
          <w:numId w:val="25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policy or guidance document that specifies that medical students may be excused from classes or clinical activities to access health services. Highlight the relevant sections in these documents</w:t>
      </w:r>
      <w:r w:rsidR="00D7683C">
        <w:rPr>
          <w:rFonts w:ascii="Times New Roman" w:hAnsi="Times New Roman" w:cs="Times New Roman"/>
          <w:bCs/>
          <w:iCs/>
          <w:color w:val="0000CC"/>
          <w:sz w:val="20"/>
          <w:szCs w:val="20"/>
        </w:rPr>
        <w:t>.</w:t>
      </w:r>
      <w:r w:rsidRPr="000641A5">
        <w:rPr>
          <w:rFonts w:ascii="Times New Roman" w:hAnsi="Times New Roman" w:cs="Times New Roman"/>
          <w:bCs/>
          <w:iCs/>
          <w:color w:val="0000CC"/>
          <w:sz w:val="20"/>
          <w:szCs w:val="20"/>
        </w:rPr>
        <w:t xml:space="preserve"> (</w:t>
      </w:r>
      <w:r w:rsidRPr="000641A5">
        <w:rPr>
          <w:rFonts w:ascii="Times New Roman" w:hAnsi="Times New Roman" w:cs="Times New Roman"/>
          <w:b/>
          <w:i/>
          <w:color w:val="0000CC"/>
          <w:sz w:val="20"/>
          <w:szCs w:val="20"/>
        </w:rPr>
        <w:t>Appendix 12.4-2 A</w:t>
      </w:r>
      <w:r w:rsidRPr="000641A5">
        <w:rPr>
          <w:rFonts w:ascii="Times New Roman" w:hAnsi="Times New Roman" w:cs="Times New Roman"/>
          <w:bCs/>
          <w:iCs/>
          <w:color w:val="0000CC"/>
          <w:sz w:val="20"/>
          <w:szCs w:val="20"/>
        </w:rPr>
        <w:t>)</w:t>
      </w:r>
    </w:p>
    <w:p w14:paraId="79043D5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2B114E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E7AEE7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D1AB58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B1D5C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5630AD0" w14:textId="77777777" w:rsidR="00EF787C" w:rsidRPr="000641A5" w:rsidRDefault="00EF787C">
      <w:pPr>
        <w:pStyle w:val="ListParagraph"/>
        <w:numPr>
          <w:ilvl w:val="0"/>
          <w:numId w:val="25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faculty members, and residents are informed of policies/procedures that allow students to be excused from classes or clinical activities to access health services.</w:t>
      </w:r>
    </w:p>
    <w:p w14:paraId="13A28709" w14:textId="77777777" w:rsidR="00EF787C" w:rsidRPr="000641A5" w:rsidRDefault="00EF787C">
      <w:pPr>
        <w:pStyle w:val="NoSpacing"/>
        <w:ind w:left="426" w:hanging="426"/>
        <w:rPr>
          <w:rFonts w:ascii="Times New Roman" w:hAnsi="Times New Roman" w:cs="Times New Roman"/>
          <w:b/>
        </w:rPr>
      </w:pPr>
    </w:p>
    <w:p w14:paraId="5D2323F5" w14:textId="77777777" w:rsidR="00EF787C" w:rsidRPr="000641A5" w:rsidRDefault="00EF787C">
      <w:pPr>
        <w:pStyle w:val="NoSpacing"/>
        <w:ind w:left="426" w:hanging="426"/>
        <w:rPr>
          <w:rFonts w:ascii="Times New Roman" w:hAnsi="Times New Roman" w:cs="Times New Roman"/>
          <w:b/>
        </w:rPr>
      </w:pPr>
    </w:p>
    <w:p w14:paraId="326DFB62" w14:textId="77777777" w:rsidR="00EF787C" w:rsidRPr="000641A5" w:rsidRDefault="00EF787C">
      <w:pPr>
        <w:spacing w:line="240" w:lineRule="auto"/>
        <w:rPr>
          <w:rFonts w:ascii="Times New Roman" w:hAnsi="Times New Roman" w:cs="Times New Roman"/>
          <w:b/>
          <w:i/>
          <w:color w:val="0000CC"/>
          <w:sz w:val="20"/>
          <w:szCs w:val="20"/>
        </w:rPr>
      </w:pPr>
    </w:p>
    <w:p w14:paraId="26821378" w14:textId="77777777" w:rsidR="000641A5" w:rsidRPr="000641A5" w:rsidRDefault="000641A5">
      <w:pPr>
        <w:spacing w:line="240" w:lineRule="auto"/>
        <w:rPr>
          <w:rFonts w:ascii="Times New Roman" w:hAnsi="Times New Roman" w:cs="Times New Roman"/>
          <w:b/>
          <w:i/>
          <w:color w:val="0000CC"/>
          <w:sz w:val="20"/>
          <w:szCs w:val="20"/>
        </w:rPr>
      </w:pPr>
    </w:p>
    <w:p w14:paraId="769E87F4" w14:textId="77777777" w:rsidR="000641A5" w:rsidRPr="000641A5" w:rsidRDefault="000641A5">
      <w:pPr>
        <w:spacing w:line="240" w:lineRule="auto"/>
        <w:rPr>
          <w:rFonts w:ascii="Times New Roman" w:hAnsi="Times New Roman" w:cs="Times New Roman"/>
          <w:b/>
          <w:i/>
          <w:color w:val="0000CC"/>
          <w:sz w:val="20"/>
          <w:szCs w:val="20"/>
        </w:rPr>
      </w:pPr>
    </w:p>
    <w:p w14:paraId="3DBCD31D" w14:textId="77777777" w:rsidR="000641A5" w:rsidRPr="000641A5" w:rsidRDefault="000641A5">
      <w:pPr>
        <w:spacing w:line="240" w:lineRule="auto"/>
        <w:rPr>
          <w:rFonts w:ascii="Times New Roman" w:hAnsi="Times New Roman" w:cs="Times New Roman"/>
          <w:b/>
          <w:i/>
          <w:color w:val="0000CC"/>
          <w:sz w:val="20"/>
          <w:szCs w:val="20"/>
        </w:rPr>
      </w:pPr>
    </w:p>
    <w:p w14:paraId="4BCC29AD" w14:textId="77777777" w:rsidR="000641A5" w:rsidRPr="000641A5" w:rsidRDefault="000641A5">
      <w:pPr>
        <w:spacing w:line="240" w:lineRule="auto"/>
        <w:rPr>
          <w:rFonts w:ascii="Times New Roman" w:hAnsi="Times New Roman" w:cs="Times New Roman"/>
          <w:b/>
          <w:i/>
          <w:color w:val="0000CC"/>
          <w:sz w:val="20"/>
          <w:szCs w:val="20"/>
        </w:rPr>
      </w:pPr>
    </w:p>
    <w:p w14:paraId="0EBF2A47" w14:textId="77777777" w:rsidR="000641A5" w:rsidRPr="000641A5" w:rsidRDefault="000641A5">
      <w:pPr>
        <w:spacing w:line="240" w:lineRule="auto"/>
        <w:rPr>
          <w:rFonts w:ascii="Times New Roman" w:hAnsi="Times New Roman" w:cs="Times New Roman"/>
          <w:b/>
          <w:i/>
          <w:color w:val="0000CC"/>
          <w:sz w:val="20"/>
          <w:szCs w:val="20"/>
        </w:rPr>
      </w:pPr>
    </w:p>
    <w:p w14:paraId="74034FD7" w14:textId="77777777" w:rsidR="000641A5" w:rsidRPr="000641A5" w:rsidRDefault="000641A5">
      <w:pPr>
        <w:spacing w:line="240" w:lineRule="auto"/>
        <w:rPr>
          <w:rFonts w:ascii="Times New Roman" w:hAnsi="Times New Roman" w:cs="Times New Roman"/>
          <w:b/>
          <w:i/>
          <w:color w:val="0000CC"/>
          <w:sz w:val="20"/>
          <w:szCs w:val="20"/>
        </w:rPr>
      </w:pPr>
    </w:p>
    <w:p w14:paraId="2F0B7D07" w14:textId="77777777" w:rsidR="004B12D3" w:rsidRPr="000641A5" w:rsidRDefault="004B12D3">
      <w:pPr>
        <w:spacing w:line="240" w:lineRule="auto"/>
        <w:rPr>
          <w:rFonts w:ascii="Times New Roman" w:hAnsi="Times New Roman" w:cs="Times New Roman"/>
          <w:b/>
          <w:i/>
          <w:color w:val="0000CC"/>
          <w:sz w:val="20"/>
          <w:szCs w:val="20"/>
        </w:rPr>
      </w:pPr>
    </w:p>
    <w:p w14:paraId="4051ABC7"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12.5 PROVIDERS OF STUDENT HEALTH SERVICES / LOCATION OF STUDENT HEALTH RECORDS </w:t>
      </w:r>
    </w:p>
    <w:p w14:paraId="1837CE95"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health professionals who provide health services, including psychiatric/psychological counselling, to a medical student </w:t>
      </w:r>
      <w:proofErr w:type="gramStart"/>
      <w:r w:rsidRPr="000641A5">
        <w:rPr>
          <w:rFonts w:ascii="Times New Roman" w:hAnsi="Times New Roman" w:cs="Times New Roman"/>
          <w:b/>
          <w:i/>
          <w:color w:val="0000CC"/>
          <w:sz w:val="20"/>
          <w:szCs w:val="20"/>
        </w:rPr>
        <w:t>have no involvement</w:t>
      </w:r>
      <w:proofErr w:type="gramEnd"/>
      <w:r w:rsidRPr="000641A5">
        <w:rPr>
          <w:rFonts w:ascii="Times New Roman" w:hAnsi="Times New Roman" w:cs="Times New Roman"/>
          <w:b/>
          <w:i/>
          <w:color w:val="0000CC"/>
          <w:sz w:val="20"/>
          <w:szCs w:val="20"/>
        </w:rPr>
        <w:t xml:space="preserve"> in the academic assessment or advancement of the medical student receiving those services, excluding exceptional circumstances. A medical school ensures that medical student health records are maintained in accordance with legal requirements for security, privacy, confidentiality, and accessibility.</w:t>
      </w:r>
    </w:p>
    <w:p w14:paraId="77AC012D" w14:textId="77777777" w:rsidR="00EF787C" w:rsidRPr="000641A5" w:rsidRDefault="00EF787C">
      <w:pPr>
        <w:widowControl w:val="0"/>
        <w:spacing w:line="240" w:lineRule="auto"/>
        <w:rPr>
          <w:rFonts w:ascii="Times New Roman" w:hAnsi="Times New Roman" w:cs="Times New Roman"/>
          <w:b/>
          <w:i/>
          <w:sz w:val="20"/>
          <w:szCs w:val="20"/>
          <w:u w:val="single"/>
        </w:rPr>
      </w:pPr>
    </w:p>
    <w:p w14:paraId="1CB61CAD"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12.5-1</w:t>
      </w:r>
    </w:p>
    <w:p w14:paraId="1176E01C"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health professionals who provide health services, including psychiatric/psychological counselling, to a medical student </w:t>
      </w:r>
      <w:proofErr w:type="gramStart"/>
      <w:r w:rsidRPr="000641A5">
        <w:rPr>
          <w:rFonts w:ascii="Times New Roman" w:hAnsi="Times New Roman" w:cs="Times New Roman"/>
          <w:i/>
          <w:sz w:val="20"/>
          <w:szCs w:val="20"/>
        </w:rPr>
        <w:t>have no involvement</w:t>
      </w:r>
      <w:proofErr w:type="gramEnd"/>
      <w:r w:rsidRPr="000641A5">
        <w:rPr>
          <w:rFonts w:ascii="Times New Roman" w:hAnsi="Times New Roman" w:cs="Times New Roman"/>
          <w:i/>
          <w:sz w:val="20"/>
          <w:szCs w:val="20"/>
        </w:rPr>
        <w:t xml:space="preserve"> in the academic assessment or advancement of the medical student receiving those services, excluding exceptional circumstances.</w:t>
      </w:r>
    </w:p>
    <w:p w14:paraId="18803BAF"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0A7E742E" w14:textId="77777777" w:rsidR="00EF787C" w:rsidRPr="000641A5" w:rsidRDefault="00EF787C">
      <w:pPr>
        <w:pStyle w:val="ListParagraph"/>
        <w:widowControl w:val="0"/>
        <w:numPr>
          <w:ilvl w:val="0"/>
          <w:numId w:val="25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a provider of health and/or psychiatric/psychological services to a medical student has no current or future involvement in the academic assessment of, or in decisions about, the advancement of that student.</w:t>
      </w:r>
    </w:p>
    <w:p w14:paraId="303BC6C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0449CE1" w14:textId="77777777" w:rsidR="00EF787C" w:rsidRPr="000641A5" w:rsidRDefault="00EF787C">
      <w:pPr>
        <w:widowControl w:val="0"/>
        <w:spacing w:line="240" w:lineRule="auto"/>
        <w:rPr>
          <w:rFonts w:ascii="Times New Roman" w:hAnsi="Times New Roman" w:cs="Times New Roman"/>
          <w:bCs/>
          <w:iCs/>
          <w:sz w:val="20"/>
          <w:szCs w:val="20"/>
        </w:rPr>
      </w:pPr>
    </w:p>
    <w:p w14:paraId="6343112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EF5952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E66EF4D" w14:textId="77777777" w:rsidR="00EF787C" w:rsidRPr="000641A5" w:rsidRDefault="00EF787C">
      <w:pPr>
        <w:pStyle w:val="ListParagraph"/>
        <w:widowControl w:val="0"/>
        <w:numPr>
          <w:ilvl w:val="0"/>
          <w:numId w:val="25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residents, and faculty members are informed of this requirement.</w:t>
      </w:r>
    </w:p>
    <w:p w14:paraId="5DF72E6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EBCA9B7" w14:textId="77777777" w:rsidR="00EF787C" w:rsidRPr="000641A5" w:rsidRDefault="00EF787C">
      <w:pPr>
        <w:widowControl w:val="0"/>
        <w:spacing w:line="240" w:lineRule="auto"/>
        <w:rPr>
          <w:rFonts w:ascii="Times New Roman" w:hAnsi="Times New Roman" w:cs="Times New Roman"/>
          <w:bCs/>
          <w:iCs/>
          <w:sz w:val="20"/>
          <w:szCs w:val="20"/>
        </w:rPr>
      </w:pPr>
    </w:p>
    <w:p w14:paraId="56C7D26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AE0B70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9DA650E" w14:textId="77777777" w:rsidR="00EF787C" w:rsidRPr="000641A5" w:rsidRDefault="00EF787C">
      <w:pPr>
        <w:pStyle w:val="ListParagraph"/>
        <w:widowControl w:val="0"/>
        <w:numPr>
          <w:ilvl w:val="0"/>
          <w:numId w:val="25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mitigates against bias in academic assessment or advancement of medical students in exceptional circumstances, where a health care professional may be involved in the academic assessment or advancement of a medical student and as a provider of health care services to that medical student.</w:t>
      </w:r>
    </w:p>
    <w:p w14:paraId="3A6397F0" w14:textId="77777777" w:rsidR="00EF787C" w:rsidRPr="000641A5" w:rsidRDefault="00EF787C">
      <w:pPr>
        <w:widowControl w:val="0"/>
        <w:spacing w:line="240" w:lineRule="auto"/>
        <w:rPr>
          <w:rFonts w:ascii="Times New Roman" w:hAnsi="Times New Roman" w:cs="Times New Roman"/>
          <w:bCs/>
          <w:iCs/>
          <w:sz w:val="20"/>
          <w:szCs w:val="20"/>
        </w:rPr>
      </w:pPr>
    </w:p>
    <w:p w14:paraId="19C8A17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0E70C7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AD576C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A3AE325" w14:textId="77777777" w:rsidR="00EF787C" w:rsidRPr="000641A5" w:rsidRDefault="00EF787C">
      <w:pPr>
        <w:pStyle w:val="ListParagraph"/>
        <w:widowControl w:val="0"/>
        <w:numPr>
          <w:ilvl w:val="0"/>
          <w:numId w:val="25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policies and/or procedures that specify that providers of health and psychiatric/psychological services to a medical student will </w:t>
      </w:r>
      <w:proofErr w:type="gramStart"/>
      <w:r w:rsidRPr="000641A5">
        <w:rPr>
          <w:rFonts w:ascii="Times New Roman" w:hAnsi="Times New Roman" w:cs="Times New Roman"/>
          <w:bCs/>
          <w:iCs/>
          <w:color w:val="0000CC"/>
          <w:sz w:val="20"/>
          <w:szCs w:val="20"/>
        </w:rPr>
        <w:t>have no involvement</w:t>
      </w:r>
      <w:proofErr w:type="gramEnd"/>
      <w:r w:rsidRPr="000641A5">
        <w:rPr>
          <w:rFonts w:ascii="Times New Roman" w:hAnsi="Times New Roman" w:cs="Times New Roman"/>
          <w:bCs/>
          <w:iCs/>
          <w:color w:val="0000CC"/>
          <w:sz w:val="20"/>
          <w:szCs w:val="20"/>
        </w:rPr>
        <w:t xml:space="preserve"> in the academic assessment of or in decisions about the advancement of that student other than in exceptional circumstances.  Highlight the relevant sections of the document(s). (</w:t>
      </w:r>
      <w:r w:rsidRPr="000641A5">
        <w:rPr>
          <w:rFonts w:ascii="Times New Roman" w:hAnsi="Times New Roman" w:cs="Times New Roman"/>
          <w:b/>
          <w:i/>
          <w:color w:val="0000CC"/>
          <w:sz w:val="20"/>
          <w:szCs w:val="20"/>
        </w:rPr>
        <w:t>Appendix 12.5-1 D</w:t>
      </w:r>
      <w:r w:rsidRPr="000641A5">
        <w:rPr>
          <w:rFonts w:ascii="Times New Roman" w:hAnsi="Times New Roman" w:cs="Times New Roman"/>
          <w:bCs/>
          <w:iCs/>
          <w:color w:val="0000CC"/>
          <w:sz w:val="20"/>
          <w:szCs w:val="20"/>
        </w:rPr>
        <w:t>)</w:t>
      </w:r>
    </w:p>
    <w:p w14:paraId="7028F275" w14:textId="77777777" w:rsidR="00EF787C" w:rsidRPr="000641A5" w:rsidRDefault="00EF787C">
      <w:pPr>
        <w:widowControl w:val="0"/>
        <w:spacing w:line="240" w:lineRule="auto"/>
        <w:rPr>
          <w:rFonts w:ascii="Times New Roman" w:hAnsi="Times New Roman" w:cs="Times New Roman"/>
          <w:bCs/>
          <w:iCs/>
          <w:sz w:val="20"/>
          <w:szCs w:val="20"/>
        </w:rPr>
      </w:pPr>
    </w:p>
    <w:p w14:paraId="6DEA618C" w14:textId="77777777" w:rsidR="00EF787C" w:rsidRPr="000641A5" w:rsidRDefault="00EF787C">
      <w:pPr>
        <w:widowControl w:val="0"/>
        <w:spacing w:line="240" w:lineRule="auto"/>
        <w:rPr>
          <w:rFonts w:ascii="Times New Roman" w:hAnsi="Times New Roman" w:cs="Times New Roman"/>
          <w:bCs/>
          <w:iCs/>
          <w:sz w:val="20"/>
          <w:szCs w:val="20"/>
        </w:rPr>
      </w:pPr>
    </w:p>
    <w:p w14:paraId="53AD1931" w14:textId="77777777" w:rsidR="00EF787C" w:rsidRDefault="00EF787C">
      <w:pPr>
        <w:widowControl w:val="0"/>
        <w:spacing w:line="240" w:lineRule="auto"/>
        <w:ind w:left="360"/>
        <w:rPr>
          <w:rFonts w:ascii="Times New Roman" w:hAnsi="Times New Roman" w:cs="Times New Roman"/>
          <w:bCs/>
          <w:iCs/>
          <w:sz w:val="20"/>
          <w:szCs w:val="20"/>
        </w:rPr>
      </w:pPr>
    </w:p>
    <w:p w14:paraId="037DE83D" w14:textId="77777777" w:rsidR="00177B22" w:rsidRDefault="00177B22">
      <w:pPr>
        <w:widowControl w:val="0"/>
        <w:spacing w:line="240" w:lineRule="auto"/>
        <w:ind w:left="360"/>
        <w:rPr>
          <w:rFonts w:ascii="Times New Roman" w:hAnsi="Times New Roman" w:cs="Times New Roman"/>
          <w:bCs/>
          <w:iCs/>
          <w:sz w:val="20"/>
          <w:szCs w:val="20"/>
        </w:rPr>
      </w:pPr>
    </w:p>
    <w:p w14:paraId="79FC2391" w14:textId="77777777" w:rsidR="00177B22" w:rsidRPr="000641A5" w:rsidRDefault="00177B22">
      <w:pPr>
        <w:widowControl w:val="0"/>
        <w:spacing w:line="240" w:lineRule="auto"/>
        <w:ind w:left="360"/>
        <w:rPr>
          <w:rFonts w:ascii="Times New Roman" w:hAnsi="Times New Roman" w:cs="Times New Roman"/>
          <w:bCs/>
          <w:iCs/>
          <w:sz w:val="20"/>
          <w:szCs w:val="20"/>
        </w:rPr>
      </w:pPr>
    </w:p>
    <w:p w14:paraId="07D57612" w14:textId="2090C7FA" w:rsidR="00EF787C" w:rsidRPr="000641A5" w:rsidRDefault="00177B22" w:rsidP="00177B22">
      <w:pPr>
        <w:spacing w:after="160"/>
        <w:rPr>
          <w:rFonts w:ascii="Times New Roman" w:hAnsi="Times New Roman" w:cs="Times New Roman"/>
          <w:bCs/>
          <w:iCs/>
          <w:sz w:val="20"/>
          <w:szCs w:val="20"/>
        </w:rPr>
      </w:pPr>
      <w:r>
        <w:rPr>
          <w:rFonts w:ascii="Times New Roman" w:hAnsi="Times New Roman" w:cs="Times New Roman"/>
          <w:bCs/>
          <w:iCs/>
          <w:sz w:val="20"/>
          <w:szCs w:val="20"/>
        </w:rPr>
        <w:br w:type="page"/>
      </w:r>
    </w:p>
    <w:p w14:paraId="15D9D65B"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12.5-2</w:t>
      </w:r>
    </w:p>
    <w:p w14:paraId="61012A43"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medical student health records are maintained in accordance with legal requirements for security, privacy, confidentiality, and accessibility.</w:t>
      </w:r>
    </w:p>
    <w:p w14:paraId="04BF37F1"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36D1C5BC" w14:textId="77777777" w:rsidR="00EF787C" w:rsidRPr="000641A5" w:rsidRDefault="00EF787C">
      <w:pPr>
        <w:pStyle w:val="ListParagraph"/>
        <w:widowControl w:val="0"/>
        <w:numPr>
          <w:ilvl w:val="0"/>
          <w:numId w:val="26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 health records are maintained in accordance with legal requirements for security, privacy, confidentiality, and accessibility whenever the medical school has these documents in its possession.</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Provide information for each campus if there are differences.</w:t>
      </w:r>
    </w:p>
    <w:p w14:paraId="289B8514" w14:textId="77777777" w:rsidR="00EF787C" w:rsidRDefault="00EF787C">
      <w:pPr>
        <w:widowControl w:val="0"/>
        <w:spacing w:line="240" w:lineRule="auto"/>
        <w:ind w:left="360"/>
        <w:rPr>
          <w:rFonts w:ascii="Times New Roman" w:hAnsi="Times New Roman" w:cs="Times New Roman"/>
          <w:bCs/>
          <w:iCs/>
          <w:sz w:val="20"/>
          <w:szCs w:val="20"/>
        </w:rPr>
      </w:pPr>
    </w:p>
    <w:p w14:paraId="03D7EEB6" w14:textId="77777777" w:rsidR="008F6E10" w:rsidRDefault="008F6E10">
      <w:pPr>
        <w:widowControl w:val="0"/>
        <w:spacing w:line="240" w:lineRule="auto"/>
        <w:ind w:left="360"/>
        <w:rPr>
          <w:rFonts w:ascii="Times New Roman" w:hAnsi="Times New Roman" w:cs="Times New Roman"/>
          <w:bCs/>
          <w:iCs/>
          <w:sz w:val="20"/>
          <w:szCs w:val="20"/>
        </w:rPr>
      </w:pPr>
    </w:p>
    <w:p w14:paraId="6912A98F" w14:textId="77777777" w:rsidR="008F6E10" w:rsidRPr="000641A5" w:rsidRDefault="008F6E10">
      <w:pPr>
        <w:widowControl w:val="0"/>
        <w:spacing w:line="240" w:lineRule="auto"/>
        <w:ind w:left="360"/>
        <w:rPr>
          <w:rFonts w:ascii="Times New Roman" w:hAnsi="Times New Roman" w:cs="Times New Roman"/>
          <w:bCs/>
          <w:iCs/>
          <w:sz w:val="20"/>
          <w:szCs w:val="20"/>
        </w:rPr>
      </w:pPr>
    </w:p>
    <w:p w14:paraId="714D2A8D" w14:textId="77777777" w:rsidR="00EF787C" w:rsidRPr="000641A5" w:rsidRDefault="00EF787C">
      <w:pPr>
        <w:widowControl w:val="0"/>
        <w:spacing w:line="240" w:lineRule="auto"/>
        <w:rPr>
          <w:rFonts w:ascii="Times New Roman" w:hAnsi="Times New Roman" w:cs="Times New Roman"/>
          <w:bCs/>
          <w:iCs/>
          <w:sz w:val="20"/>
          <w:szCs w:val="20"/>
        </w:rPr>
      </w:pPr>
    </w:p>
    <w:p w14:paraId="38665EB5" w14:textId="77777777" w:rsidR="00EF787C" w:rsidRPr="000641A5" w:rsidRDefault="00EF787C">
      <w:pPr>
        <w:widowControl w:val="0"/>
        <w:spacing w:line="240" w:lineRule="auto"/>
        <w:rPr>
          <w:rFonts w:ascii="Times New Roman" w:hAnsi="Times New Roman" w:cs="Times New Roman"/>
          <w:bCs/>
          <w:iCs/>
          <w:sz w:val="20"/>
          <w:szCs w:val="20"/>
        </w:rPr>
      </w:pPr>
    </w:p>
    <w:p w14:paraId="4A4C066B" w14:textId="77777777" w:rsidR="00EF787C" w:rsidRPr="000641A5" w:rsidRDefault="00EF787C">
      <w:pPr>
        <w:pStyle w:val="ListParagraph"/>
        <w:widowControl w:val="0"/>
        <w:numPr>
          <w:ilvl w:val="0"/>
          <w:numId w:val="26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documentation pertaining to the security, privacy, confidentiality, and accessibility of medical student health records. Highlight the relevant sections of the document(s). (</w:t>
      </w:r>
      <w:r w:rsidRPr="000641A5">
        <w:rPr>
          <w:rFonts w:ascii="Times New Roman" w:hAnsi="Times New Roman" w:cs="Times New Roman"/>
          <w:b/>
          <w:i/>
          <w:color w:val="0000CC"/>
          <w:sz w:val="20"/>
          <w:szCs w:val="20"/>
        </w:rPr>
        <w:t>Appendix 12.5-2 B</w:t>
      </w:r>
      <w:r w:rsidRPr="000641A5">
        <w:rPr>
          <w:rFonts w:ascii="Times New Roman" w:hAnsi="Times New Roman" w:cs="Times New Roman"/>
          <w:bCs/>
          <w:iCs/>
          <w:color w:val="0000CC"/>
          <w:sz w:val="20"/>
          <w:szCs w:val="20"/>
        </w:rPr>
        <w:t>)</w:t>
      </w:r>
    </w:p>
    <w:p w14:paraId="70A4CD37" w14:textId="77777777" w:rsidR="008F6E10" w:rsidRDefault="008F6E10">
      <w:pPr>
        <w:spacing w:line="240" w:lineRule="auto"/>
        <w:rPr>
          <w:rFonts w:ascii="Times New Roman" w:hAnsi="Times New Roman" w:cs="Times New Roman"/>
          <w:sz w:val="20"/>
          <w:szCs w:val="20"/>
        </w:rPr>
      </w:pPr>
    </w:p>
    <w:p w14:paraId="28A0991E" w14:textId="77777777" w:rsidR="008F6E10" w:rsidRDefault="008F6E10">
      <w:pPr>
        <w:spacing w:line="240" w:lineRule="auto"/>
        <w:rPr>
          <w:rFonts w:ascii="Times New Roman" w:hAnsi="Times New Roman" w:cs="Times New Roman"/>
          <w:sz w:val="20"/>
          <w:szCs w:val="20"/>
        </w:rPr>
      </w:pPr>
    </w:p>
    <w:p w14:paraId="1D3DAF41" w14:textId="77777777" w:rsidR="008F6E10" w:rsidRDefault="008F6E10">
      <w:pPr>
        <w:spacing w:line="240" w:lineRule="auto"/>
        <w:rPr>
          <w:rFonts w:ascii="Times New Roman" w:hAnsi="Times New Roman" w:cs="Times New Roman"/>
          <w:sz w:val="20"/>
          <w:szCs w:val="20"/>
        </w:rPr>
      </w:pPr>
    </w:p>
    <w:p w14:paraId="5A399A06" w14:textId="77777777" w:rsidR="008F6E10" w:rsidRDefault="008F6E10">
      <w:pPr>
        <w:spacing w:line="240" w:lineRule="auto"/>
        <w:rPr>
          <w:rFonts w:ascii="Times New Roman" w:hAnsi="Times New Roman" w:cs="Times New Roman"/>
          <w:sz w:val="20"/>
          <w:szCs w:val="20"/>
        </w:rPr>
      </w:pPr>
    </w:p>
    <w:p w14:paraId="619F0758" w14:textId="62791578"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 xml:space="preserve">12.6 STUDENT HEALTH AND DISABILITY INSURANCE </w:t>
      </w:r>
    </w:p>
    <w:p w14:paraId="2CE997F5"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ensures that health insurance is available to each of its medical students and their dependents, and that each medical student has access to disability insurance.</w:t>
      </w:r>
    </w:p>
    <w:p w14:paraId="18775571" w14:textId="77777777" w:rsidR="00EF787C" w:rsidRPr="000641A5" w:rsidRDefault="00EF787C">
      <w:pPr>
        <w:spacing w:line="240" w:lineRule="auto"/>
        <w:rPr>
          <w:rFonts w:ascii="Times New Roman" w:hAnsi="Times New Roman" w:cs="Times New Roman"/>
          <w:sz w:val="20"/>
          <w:szCs w:val="20"/>
        </w:rPr>
      </w:pPr>
    </w:p>
    <w:p w14:paraId="351595CF"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12.6-1</w:t>
      </w:r>
    </w:p>
    <w:p w14:paraId="18210429" w14:textId="77777777" w:rsidR="00EF787C" w:rsidRPr="000641A5" w:rsidRDefault="00EF787C">
      <w:pPr>
        <w:widowControl w:val="0"/>
        <w:spacing w:line="240" w:lineRule="auto"/>
        <w:ind w:left="851" w:hanging="851"/>
        <w:rPr>
          <w:rFonts w:ascii="Times New Roman" w:hAnsi="Times New Roman" w:cs="Times New Roman"/>
          <w:i/>
          <w:color w:val="0000CC"/>
          <w:sz w:val="20"/>
          <w:szCs w:val="20"/>
        </w:rPr>
      </w:pPr>
      <w:r w:rsidRPr="000641A5">
        <w:rPr>
          <w:rFonts w:ascii="Times New Roman" w:hAnsi="Times New Roman" w:cs="Times New Roman"/>
          <w:i/>
          <w:sz w:val="20"/>
          <w:szCs w:val="20"/>
        </w:rPr>
        <w:t xml:space="preserve">The medical school ensures </w:t>
      </w:r>
      <w:bookmarkStart w:id="117" w:name="_Hlk66717929"/>
      <w:r w:rsidRPr="000641A5">
        <w:rPr>
          <w:rFonts w:ascii="Times New Roman" w:hAnsi="Times New Roman" w:cs="Times New Roman"/>
          <w:i/>
          <w:sz w:val="20"/>
          <w:szCs w:val="20"/>
        </w:rPr>
        <w:t>that health insurance is available to each of its medical students and their dependents.</w:t>
      </w:r>
    </w:p>
    <w:bookmarkEnd w:id="117"/>
    <w:p w14:paraId="45A96A31"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0F5BB6B7" w14:textId="77777777" w:rsidR="00EF787C" w:rsidRPr="000641A5" w:rsidRDefault="00EF787C">
      <w:pPr>
        <w:pStyle w:val="ListParagraph"/>
        <w:widowControl w:val="0"/>
        <w:numPr>
          <w:ilvl w:val="0"/>
          <w:numId w:val="261"/>
        </w:numPr>
        <w:spacing w:line="240" w:lineRule="auto"/>
        <w:rPr>
          <w:rFonts w:ascii="Times New Roman" w:hAnsi="Times New Roman" w:cs="Times New Roman"/>
          <w:bCs/>
          <w:iCs/>
          <w:color w:val="0000CC"/>
          <w:sz w:val="20"/>
          <w:szCs w:val="20"/>
        </w:rPr>
      </w:pPr>
      <w:bookmarkStart w:id="118" w:name="_Hlk66718226"/>
      <w:r w:rsidRPr="000641A5">
        <w:rPr>
          <w:rFonts w:ascii="Times New Roman" w:hAnsi="Times New Roman" w:cs="Times New Roman"/>
          <w:bCs/>
          <w:iCs/>
          <w:color w:val="0000CC"/>
          <w:sz w:val="20"/>
          <w:szCs w:val="20"/>
        </w:rPr>
        <w:t>Describe how the medical school ensures that health insurance is available to each of its medical students and their dependents. Provide information for each campus if there are differences.</w:t>
      </w:r>
    </w:p>
    <w:p w14:paraId="4C7D46F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D17A22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EB4B61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5BB71C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3094AD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68A037C" w14:textId="77777777" w:rsidR="00EF787C" w:rsidRPr="000641A5" w:rsidRDefault="00EF787C">
      <w:pPr>
        <w:pStyle w:val="ListParagraph"/>
        <w:widowControl w:val="0"/>
        <w:numPr>
          <w:ilvl w:val="0"/>
          <w:numId w:val="26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Identify when medical students are made aware of health insurance availability.</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Provide information for each campus if there are differences.</w:t>
      </w:r>
    </w:p>
    <w:bookmarkEnd w:id="118"/>
    <w:p w14:paraId="07B487EA"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33CEC3A5"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1E346E28"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5C72A682"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356AA8FC"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57E1AAA1"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12.6-2</w:t>
      </w:r>
      <w:r w:rsidRPr="000641A5">
        <w:rPr>
          <w:rFonts w:ascii="Times New Roman" w:hAnsi="Times New Roman" w:cs="Times New Roman"/>
          <w:bCs/>
          <w:iCs/>
          <w:sz w:val="20"/>
          <w:szCs w:val="20"/>
        </w:rPr>
        <w:t xml:space="preserve">  </w:t>
      </w:r>
    </w:p>
    <w:p w14:paraId="075BCF96"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each medical student has access to disability insurance.</w:t>
      </w:r>
    </w:p>
    <w:p w14:paraId="683772F3"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241BCBB" w14:textId="77777777" w:rsidR="00EF787C" w:rsidRPr="000641A5" w:rsidRDefault="00EF787C">
      <w:pPr>
        <w:pStyle w:val="ListParagraph"/>
        <w:numPr>
          <w:ilvl w:val="0"/>
          <w:numId w:val="262"/>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each medical student has access to disability insurance.</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Provide information for each campus if there are differences.</w:t>
      </w:r>
    </w:p>
    <w:p w14:paraId="1EF20D5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6F7111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F5829B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445942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C51258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019C74C" w14:textId="77777777" w:rsidR="00EF787C" w:rsidRPr="000641A5" w:rsidRDefault="00EF787C">
      <w:pPr>
        <w:pStyle w:val="ListParagraph"/>
        <w:numPr>
          <w:ilvl w:val="0"/>
          <w:numId w:val="26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Identify when medical students are made aware of access to disability insurance.</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Provide information for each campus if there are differences.</w:t>
      </w:r>
    </w:p>
    <w:p w14:paraId="47FF6FDF" w14:textId="77777777" w:rsidR="00EF787C" w:rsidRPr="000641A5" w:rsidRDefault="00EF787C">
      <w:pPr>
        <w:pStyle w:val="NoSpacing"/>
        <w:ind w:left="360"/>
        <w:rPr>
          <w:rFonts w:ascii="Times New Roman" w:hAnsi="Times New Roman" w:cs="Times New Roman"/>
          <w:b/>
        </w:rPr>
      </w:pPr>
    </w:p>
    <w:p w14:paraId="2D739FDF" w14:textId="77777777" w:rsidR="00EF787C" w:rsidRPr="000641A5" w:rsidRDefault="00EF787C">
      <w:pPr>
        <w:pStyle w:val="NoSpacing"/>
        <w:ind w:left="360"/>
        <w:rPr>
          <w:rFonts w:ascii="Times New Roman" w:hAnsi="Times New Roman" w:cs="Times New Roman"/>
          <w:b/>
        </w:rPr>
      </w:pPr>
    </w:p>
    <w:p w14:paraId="47C8EA07" w14:textId="77777777" w:rsidR="00EF787C" w:rsidRPr="000641A5" w:rsidRDefault="00EF787C">
      <w:pPr>
        <w:pStyle w:val="NoSpacing"/>
        <w:ind w:left="360"/>
        <w:rPr>
          <w:rFonts w:ascii="Times New Roman" w:hAnsi="Times New Roman" w:cs="Times New Roman"/>
          <w:b/>
        </w:rPr>
      </w:pPr>
    </w:p>
    <w:p w14:paraId="01C6FB58" w14:textId="77777777" w:rsidR="00EF787C" w:rsidRPr="000641A5" w:rsidRDefault="00EF787C">
      <w:pPr>
        <w:pStyle w:val="NoSpacing"/>
        <w:ind w:left="360"/>
        <w:rPr>
          <w:rFonts w:ascii="Times New Roman" w:hAnsi="Times New Roman" w:cs="Times New Roman"/>
          <w:b/>
        </w:rPr>
      </w:pPr>
    </w:p>
    <w:p w14:paraId="49A5088E" w14:textId="77777777" w:rsidR="00EF787C" w:rsidRPr="000641A5" w:rsidRDefault="00EF787C">
      <w:pPr>
        <w:pStyle w:val="NoSpacing"/>
        <w:ind w:left="360"/>
        <w:rPr>
          <w:rFonts w:ascii="Times New Roman" w:hAnsi="Times New Roman" w:cs="Times New Roman"/>
          <w:b/>
        </w:rPr>
      </w:pPr>
    </w:p>
    <w:p w14:paraId="5B46022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7CDAFD2"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12.7 IMMUNIZATION REQUIREMENTS AND MONITORING </w:t>
      </w:r>
    </w:p>
    <w:p w14:paraId="18DEC55C"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follows accepted guidelines that determine immunization requirements and ensures compliance of its students with these requirements.</w:t>
      </w:r>
    </w:p>
    <w:p w14:paraId="35462B7F" w14:textId="77777777" w:rsidR="00EF787C" w:rsidRPr="000641A5" w:rsidRDefault="00EF787C">
      <w:pPr>
        <w:widowControl w:val="0"/>
        <w:spacing w:line="240" w:lineRule="auto"/>
        <w:ind w:left="720" w:hanging="720"/>
        <w:rPr>
          <w:rFonts w:ascii="Times New Roman" w:hAnsi="Times New Roman" w:cs="Times New Roman"/>
          <w:bCs/>
          <w:iCs/>
          <w:sz w:val="20"/>
          <w:szCs w:val="20"/>
          <w:u w:val="single"/>
        </w:rPr>
      </w:pPr>
    </w:p>
    <w:p w14:paraId="5FFF6F24"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12.7-1</w:t>
      </w:r>
      <w:r w:rsidRPr="000641A5">
        <w:rPr>
          <w:rFonts w:ascii="Times New Roman" w:hAnsi="Times New Roman" w:cs="Times New Roman"/>
          <w:bCs/>
          <w:iCs/>
          <w:sz w:val="20"/>
          <w:szCs w:val="20"/>
        </w:rPr>
        <w:t xml:space="preserve"> </w:t>
      </w:r>
    </w:p>
    <w:p w14:paraId="6557A745"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follows accepted guidelines that determine immunization</w:t>
      </w:r>
      <w:r w:rsidRPr="000641A5">
        <w:rPr>
          <w:rFonts w:ascii="Times New Roman" w:hAnsi="Times New Roman" w:cs="Times New Roman"/>
          <w:b/>
          <w:i/>
          <w:sz w:val="20"/>
          <w:szCs w:val="20"/>
        </w:rPr>
        <w:t xml:space="preserve"> </w:t>
      </w:r>
      <w:r w:rsidRPr="000641A5">
        <w:rPr>
          <w:rFonts w:ascii="Times New Roman" w:hAnsi="Times New Roman" w:cs="Times New Roman"/>
          <w:i/>
          <w:sz w:val="20"/>
          <w:szCs w:val="20"/>
        </w:rPr>
        <w:t>requirements.</w:t>
      </w:r>
    </w:p>
    <w:p w14:paraId="6EB8F12F"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48098039" w14:textId="77777777" w:rsidR="00EF787C" w:rsidRPr="000641A5" w:rsidRDefault="00EF787C">
      <w:pPr>
        <w:pStyle w:val="ListParagraph"/>
        <w:widowControl w:val="0"/>
        <w:numPr>
          <w:ilvl w:val="0"/>
          <w:numId w:val="26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List the guidelines used by the medical school to determine the immunization requirements for its medical students.</w:t>
      </w:r>
    </w:p>
    <w:p w14:paraId="2F88F72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47D807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DB5EFA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B8C49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65BDC8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D272B69" w14:textId="77777777" w:rsidR="00EF787C" w:rsidRPr="000641A5" w:rsidRDefault="00EF787C">
      <w:pPr>
        <w:pStyle w:val="ListParagraph"/>
        <w:widowControl w:val="0"/>
        <w:numPr>
          <w:ilvl w:val="0"/>
          <w:numId w:val="26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rationale for any school requirements that differ from the immunization guideline(s) listed above.</w:t>
      </w:r>
    </w:p>
    <w:p w14:paraId="12B9403A" w14:textId="77777777" w:rsidR="00EF787C" w:rsidRPr="000641A5" w:rsidRDefault="00EF787C">
      <w:pPr>
        <w:pStyle w:val="NoSpacing"/>
        <w:ind w:left="360"/>
        <w:rPr>
          <w:rFonts w:ascii="Times New Roman" w:hAnsi="Times New Roman" w:cs="Times New Roman"/>
          <w:b/>
          <w:bCs/>
          <w:iCs/>
          <w:szCs w:val="20"/>
        </w:rPr>
      </w:pPr>
    </w:p>
    <w:p w14:paraId="67E1A5E5" w14:textId="77777777" w:rsidR="00EF787C" w:rsidRPr="000641A5" w:rsidRDefault="00EF787C">
      <w:pPr>
        <w:pStyle w:val="NoSpacing"/>
        <w:ind w:left="360"/>
        <w:rPr>
          <w:rFonts w:ascii="Times New Roman" w:hAnsi="Times New Roman" w:cs="Times New Roman"/>
          <w:b/>
          <w:bCs/>
          <w:iCs/>
          <w:szCs w:val="20"/>
        </w:rPr>
      </w:pPr>
    </w:p>
    <w:p w14:paraId="56A61E34" w14:textId="77777777" w:rsidR="00EF787C" w:rsidRPr="000641A5" w:rsidRDefault="00EF787C">
      <w:pPr>
        <w:pStyle w:val="NoSpacing"/>
        <w:ind w:left="360"/>
        <w:rPr>
          <w:rFonts w:ascii="Times New Roman" w:hAnsi="Times New Roman" w:cs="Times New Roman"/>
          <w:b/>
          <w:bCs/>
          <w:iCs/>
          <w:szCs w:val="20"/>
        </w:rPr>
      </w:pPr>
    </w:p>
    <w:p w14:paraId="3DE18CD4" w14:textId="77777777" w:rsidR="00EF787C" w:rsidRPr="000641A5" w:rsidRDefault="00EF787C">
      <w:pPr>
        <w:pStyle w:val="NoSpacing"/>
        <w:ind w:left="360"/>
        <w:rPr>
          <w:rFonts w:ascii="Times New Roman" w:hAnsi="Times New Roman" w:cs="Times New Roman"/>
          <w:b/>
          <w:bCs/>
          <w:iCs/>
          <w:szCs w:val="20"/>
        </w:rPr>
      </w:pPr>
    </w:p>
    <w:p w14:paraId="10E475FD" w14:textId="77777777" w:rsidR="00EF787C" w:rsidRPr="000641A5" w:rsidRDefault="00EF787C">
      <w:pPr>
        <w:pStyle w:val="NoSpacing"/>
        <w:ind w:left="360"/>
        <w:rPr>
          <w:rFonts w:ascii="Times New Roman" w:hAnsi="Times New Roman" w:cs="Times New Roman"/>
          <w:bCs/>
          <w:iCs/>
          <w:color w:val="0000CC"/>
          <w:sz w:val="20"/>
          <w:szCs w:val="20"/>
        </w:rPr>
      </w:pPr>
    </w:p>
    <w:p w14:paraId="278F1DA3" w14:textId="77777777" w:rsidR="00EF787C" w:rsidRPr="000641A5" w:rsidRDefault="00EF787C">
      <w:pPr>
        <w:pStyle w:val="NoSpacing"/>
        <w:numPr>
          <w:ilvl w:val="0"/>
          <w:numId w:val="263"/>
        </w:numPr>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school or university document stating the immunization requirements for students. </w:t>
      </w:r>
      <w:r w:rsidRPr="000F5DD9">
        <w:rPr>
          <w:rFonts w:ascii="Times New Roman" w:hAnsi="Times New Roman" w:cs="Times New Roman"/>
          <w:b/>
          <w:i/>
          <w:color w:val="0000CC"/>
          <w:sz w:val="20"/>
          <w:szCs w:val="20"/>
        </w:rPr>
        <w:t>(Appendix 12.7-1 C)</w:t>
      </w:r>
      <w:r w:rsidRPr="000641A5">
        <w:rPr>
          <w:rFonts w:ascii="Times New Roman" w:hAnsi="Times New Roman" w:cs="Times New Roman"/>
          <w:bCs/>
          <w:iCs/>
          <w:color w:val="0000CC"/>
          <w:sz w:val="20"/>
          <w:szCs w:val="20"/>
        </w:rPr>
        <w:t>. Highlight relevant sections of the document stating the immunization requirements and identify any areas where medical school requirements differ from Canadian immunization guidelines or those approved for use in the province in which the school operates.</w:t>
      </w:r>
    </w:p>
    <w:p w14:paraId="3870CEE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ABF5CB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A54098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4FD88D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D772DA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01FCE3E" w14:textId="77777777" w:rsidR="00EF787C" w:rsidRPr="000641A5" w:rsidRDefault="00EF787C">
      <w:pPr>
        <w:widowControl w:val="0"/>
        <w:spacing w:line="240" w:lineRule="auto"/>
        <w:ind w:left="720" w:hanging="720"/>
        <w:rPr>
          <w:rFonts w:ascii="Times New Roman" w:hAnsi="Times New Roman" w:cs="Times New Roman"/>
          <w:b/>
          <w:bCs/>
          <w:iCs/>
          <w:sz w:val="20"/>
          <w:szCs w:val="20"/>
        </w:rPr>
      </w:pPr>
      <w:r w:rsidRPr="000641A5">
        <w:rPr>
          <w:rFonts w:ascii="Times New Roman" w:hAnsi="Times New Roman" w:cs="Times New Roman"/>
          <w:b/>
          <w:i/>
          <w:sz w:val="20"/>
          <w:szCs w:val="20"/>
          <w:u w:val="single"/>
        </w:rPr>
        <w:t>Requirement 12.7-2</w:t>
      </w:r>
      <w:r w:rsidRPr="000641A5">
        <w:rPr>
          <w:rFonts w:ascii="Times New Roman" w:hAnsi="Times New Roman" w:cs="Times New Roman"/>
          <w:b/>
          <w:bCs/>
          <w:iCs/>
          <w:sz w:val="20"/>
          <w:szCs w:val="20"/>
        </w:rPr>
        <w:t xml:space="preserve">  </w:t>
      </w:r>
    </w:p>
    <w:p w14:paraId="4F37E130"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compliance of its students with these requirements.</w:t>
      </w:r>
    </w:p>
    <w:p w14:paraId="2DC6BEE9" w14:textId="77777777" w:rsidR="00EF787C" w:rsidRPr="000641A5" w:rsidRDefault="00EF787C">
      <w:pPr>
        <w:pStyle w:val="NoSpacing"/>
        <w:ind w:left="426" w:hanging="426"/>
        <w:rPr>
          <w:rFonts w:ascii="Times New Roman" w:hAnsi="Times New Roman" w:cs="Times New Roman"/>
          <w:b/>
        </w:rPr>
      </w:pPr>
    </w:p>
    <w:p w14:paraId="3C96CDA2" w14:textId="77777777" w:rsidR="00EF787C" w:rsidRPr="000641A5" w:rsidRDefault="00EF787C">
      <w:pPr>
        <w:pStyle w:val="NoSpacing"/>
        <w:numPr>
          <w:ilvl w:val="0"/>
          <w:numId w:val="264"/>
        </w:numPr>
        <w:rPr>
          <w:rFonts w:ascii="Times New Roman" w:hAnsi="Times New Roman" w:cs="Times New Roman"/>
          <w:b/>
          <w:bCs/>
          <w:iCs/>
          <w:color w:val="0000CC"/>
          <w:szCs w:val="20"/>
        </w:rPr>
      </w:pPr>
      <w:r w:rsidRPr="000641A5">
        <w:rPr>
          <w:rFonts w:ascii="Times New Roman" w:hAnsi="Times New Roman" w:cs="Times New Roman"/>
          <w:bCs/>
          <w:iCs/>
          <w:color w:val="0000CC"/>
          <w:szCs w:val="20"/>
        </w:rPr>
        <w:t>D</w:t>
      </w:r>
      <w:r w:rsidRPr="000641A5">
        <w:rPr>
          <w:rFonts w:ascii="Times New Roman" w:hAnsi="Times New Roman" w:cs="Times New Roman"/>
          <w:bCs/>
          <w:iCs/>
          <w:color w:val="0000CC"/>
          <w:sz w:val="20"/>
          <w:szCs w:val="20"/>
        </w:rPr>
        <w:t>escribe how the medical school ensures compliance of its medical students with immunization requirements. Provide information for each campus.</w:t>
      </w:r>
    </w:p>
    <w:p w14:paraId="005B834B" w14:textId="77777777" w:rsidR="00EF787C" w:rsidRPr="000641A5" w:rsidRDefault="00EF787C">
      <w:pPr>
        <w:pStyle w:val="NoSpacing"/>
        <w:ind w:left="360"/>
        <w:rPr>
          <w:rFonts w:ascii="Times New Roman" w:hAnsi="Times New Roman" w:cs="Times New Roman"/>
          <w:b/>
        </w:rPr>
      </w:pPr>
    </w:p>
    <w:p w14:paraId="51C873A4" w14:textId="77777777" w:rsidR="00EF787C" w:rsidRPr="000641A5" w:rsidRDefault="00EF787C">
      <w:pPr>
        <w:pStyle w:val="NoSpacing"/>
        <w:ind w:left="360"/>
        <w:rPr>
          <w:rFonts w:ascii="Times New Roman" w:hAnsi="Times New Roman" w:cs="Times New Roman"/>
          <w:b/>
        </w:rPr>
      </w:pPr>
    </w:p>
    <w:p w14:paraId="1209388B" w14:textId="77777777" w:rsidR="00EF787C" w:rsidRPr="000641A5" w:rsidRDefault="00EF787C">
      <w:pPr>
        <w:pStyle w:val="NoSpacing"/>
        <w:ind w:left="360"/>
        <w:rPr>
          <w:rFonts w:ascii="Times New Roman" w:hAnsi="Times New Roman" w:cs="Times New Roman"/>
          <w:b/>
        </w:rPr>
      </w:pPr>
    </w:p>
    <w:p w14:paraId="06CAE5D2" w14:textId="77777777" w:rsidR="00EF787C" w:rsidRPr="000641A5" w:rsidRDefault="00EF787C">
      <w:pPr>
        <w:pStyle w:val="NoSpacing"/>
        <w:ind w:left="360"/>
        <w:rPr>
          <w:rFonts w:ascii="Times New Roman" w:hAnsi="Times New Roman" w:cs="Times New Roman"/>
          <w:b/>
        </w:rPr>
      </w:pPr>
    </w:p>
    <w:p w14:paraId="30DF5B0B" w14:textId="77777777" w:rsidR="00EF787C" w:rsidRPr="000641A5" w:rsidRDefault="00EF787C">
      <w:pPr>
        <w:pStyle w:val="NoSpacing"/>
        <w:ind w:left="360"/>
        <w:rPr>
          <w:rFonts w:ascii="Times New Roman" w:hAnsi="Times New Roman" w:cs="Times New Roman"/>
          <w:b/>
        </w:rPr>
      </w:pPr>
    </w:p>
    <w:p w14:paraId="03B47FDA" w14:textId="77777777" w:rsidR="00EF787C" w:rsidRPr="000641A5" w:rsidRDefault="00EF787C">
      <w:pPr>
        <w:pStyle w:val="ListParagraph"/>
        <w:numPr>
          <w:ilvl w:val="0"/>
          <w:numId w:val="251"/>
        </w:numPr>
        <w:spacing w:after="200"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E999348" w14:textId="77777777" w:rsidR="00EF787C" w:rsidRPr="000641A5" w:rsidRDefault="00EF787C">
      <w:pPr>
        <w:tabs>
          <w:tab w:val="left" w:pos="851"/>
          <w:tab w:val="left" w:pos="1134"/>
        </w:tabs>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12.8 STUDENT EXPOSURE POLICIES / PROCEDURES</w:t>
      </w:r>
    </w:p>
    <w:p w14:paraId="24B3F6C4" w14:textId="07B8B48A" w:rsidR="00EF787C" w:rsidRPr="000641A5" w:rsidRDefault="00DD0693">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 xml:space="preserve">A </w:t>
      </w:r>
      <w:r w:rsidR="00EF787C" w:rsidRPr="000641A5">
        <w:rPr>
          <w:rFonts w:ascii="Times New Roman" w:hAnsi="Times New Roman" w:cs="Times New Roman"/>
          <w:b/>
          <w:i/>
          <w:color w:val="0000CC"/>
          <w:sz w:val="20"/>
          <w:szCs w:val="20"/>
        </w:rPr>
        <w:t>medical school has policies in place that address medical student exposure to infectious and environmental hazards, including:</w:t>
      </w:r>
    </w:p>
    <w:p w14:paraId="270E8D3A"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ab/>
        <w:t>education of medical students about methods of prevention</w:t>
      </w:r>
    </w:p>
    <w:p w14:paraId="744CC39B"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b)</w:t>
      </w:r>
      <w:r w:rsidRPr="000641A5">
        <w:rPr>
          <w:rFonts w:ascii="Times New Roman" w:hAnsi="Times New Roman" w:cs="Times New Roman"/>
          <w:b/>
          <w:i/>
          <w:color w:val="0000CC"/>
          <w:sz w:val="20"/>
          <w:szCs w:val="20"/>
        </w:rPr>
        <w:tab/>
        <w:t>procedures for care and treatment after exposure, including a definition of financial responsibility</w:t>
      </w:r>
    </w:p>
    <w:p w14:paraId="517ABC67" w14:textId="3BEA3AB1" w:rsidR="00EF787C" w:rsidRPr="000641A5" w:rsidRDefault="00EF787C" w:rsidP="00A041DD">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c)</w:t>
      </w:r>
      <w:r w:rsidRPr="000641A5">
        <w:rPr>
          <w:rFonts w:ascii="Times New Roman" w:hAnsi="Times New Roman" w:cs="Times New Roman"/>
          <w:b/>
          <w:i/>
          <w:color w:val="0000CC"/>
          <w:sz w:val="20"/>
          <w:szCs w:val="20"/>
        </w:rPr>
        <w:tab/>
        <w:t>effects of infectious and environmental disease or disability on medical student learning activities</w:t>
      </w:r>
    </w:p>
    <w:p w14:paraId="6C9A961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All registered medical students (including visiting students) are informed of these policies before undertaking any educational activities that would place them at risk.</w:t>
      </w:r>
    </w:p>
    <w:p w14:paraId="017C753B" w14:textId="77777777" w:rsidR="00EF787C" w:rsidRPr="000641A5" w:rsidRDefault="00EF787C">
      <w:pPr>
        <w:widowControl w:val="0"/>
        <w:spacing w:line="240" w:lineRule="auto"/>
        <w:jc w:val="both"/>
        <w:rPr>
          <w:rFonts w:ascii="Times New Roman" w:hAnsi="Times New Roman" w:cs="Times New Roman"/>
        </w:rPr>
      </w:pPr>
    </w:p>
    <w:p w14:paraId="1EAA049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12.8-1</w:t>
      </w:r>
      <w:r w:rsidRPr="000641A5">
        <w:rPr>
          <w:rFonts w:ascii="Times New Roman" w:hAnsi="Times New Roman" w:cs="Times New Roman"/>
          <w:bCs/>
          <w:iCs/>
          <w:sz w:val="20"/>
          <w:szCs w:val="20"/>
        </w:rPr>
        <w:t xml:space="preserve">  </w:t>
      </w:r>
    </w:p>
    <w:p w14:paraId="7B7E07FD" w14:textId="05AD1D49"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The medical school has policies in place that address medical student exposure to infectious and environmental hazards, including:</w:t>
      </w:r>
    </w:p>
    <w:p w14:paraId="2D056E09" w14:textId="77777777" w:rsidR="00EF787C" w:rsidRPr="000641A5" w:rsidRDefault="00EF787C">
      <w:pPr>
        <w:pStyle w:val="ListParagraph"/>
        <w:numPr>
          <w:ilvl w:val="0"/>
          <w:numId w:val="265"/>
        </w:numPr>
        <w:spacing w:line="240" w:lineRule="auto"/>
        <w:ind w:left="1434" w:hanging="357"/>
        <w:jc w:val="both"/>
        <w:rPr>
          <w:rFonts w:ascii="Times New Roman" w:hAnsi="Times New Roman" w:cs="Times New Roman"/>
          <w:i/>
          <w:sz w:val="20"/>
          <w:szCs w:val="20"/>
        </w:rPr>
      </w:pPr>
      <w:bookmarkStart w:id="119" w:name="_Hlk66722799"/>
      <w:r w:rsidRPr="000641A5">
        <w:rPr>
          <w:rFonts w:ascii="Times New Roman" w:hAnsi="Times New Roman" w:cs="Times New Roman"/>
          <w:i/>
          <w:sz w:val="20"/>
          <w:szCs w:val="20"/>
        </w:rPr>
        <w:t>education of medical students about methods of prevention</w:t>
      </w:r>
      <w:bookmarkEnd w:id="119"/>
    </w:p>
    <w:p w14:paraId="445B078A" w14:textId="77777777" w:rsidR="00EF787C" w:rsidRPr="000641A5" w:rsidRDefault="00EF787C">
      <w:pPr>
        <w:pStyle w:val="ListParagraph"/>
        <w:numPr>
          <w:ilvl w:val="0"/>
          <w:numId w:val="265"/>
        </w:numPr>
        <w:spacing w:line="240" w:lineRule="auto"/>
        <w:ind w:left="1434" w:hanging="357"/>
        <w:jc w:val="both"/>
        <w:rPr>
          <w:rFonts w:ascii="Times New Roman" w:hAnsi="Times New Roman" w:cs="Times New Roman"/>
          <w:i/>
          <w:sz w:val="20"/>
          <w:szCs w:val="20"/>
        </w:rPr>
      </w:pPr>
      <w:r w:rsidRPr="000641A5">
        <w:rPr>
          <w:rFonts w:ascii="Times New Roman" w:hAnsi="Times New Roman" w:cs="Times New Roman"/>
          <w:i/>
          <w:sz w:val="20"/>
          <w:szCs w:val="20"/>
        </w:rPr>
        <w:t>procedures for care and treatment after exposure, including a definition of financial responsibility</w:t>
      </w:r>
    </w:p>
    <w:p w14:paraId="733D22C7" w14:textId="77777777" w:rsidR="00EF787C" w:rsidRPr="000641A5" w:rsidRDefault="00EF787C">
      <w:pPr>
        <w:pStyle w:val="ListParagraph"/>
        <w:numPr>
          <w:ilvl w:val="0"/>
          <w:numId w:val="265"/>
        </w:numPr>
        <w:spacing w:line="240" w:lineRule="auto"/>
        <w:ind w:left="1434" w:hanging="357"/>
        <w:jc w:val="both"/>
        <w:rPr>
          <w:rFonts w:ascii="Times New Roman" w:hAnsi="Times New Roman" w:cs="Times New Roman"/>
          <w:i/>
          <w:sz w:val="20"/>
          <w:szCs w:val="20"/>
        </w:rPr>
      </w:pPr>
      <w:r w:rsidRPr="000641A5">
        <w:rPr>
          <w:rFonts w:ascii="Times New Roman" w:hAnsi="Times New Roman" w:cs="Times New Roman"/>
          <w:i/>
          <w:sz w:val="20"/>
          <w:szCs w:val="20"/>
        </w:rPr>
        <w:t>effects of infectious and environmental disease or disability on medical student learning activities</w:t>
      </w:r>
    </w:p>
    <w:p w14:paraId="0B6C30D8" w14:textId="77777777" w:rsidR="00EF787C" w:rsidRPr="000641A5" w:rsidRDefault="00EF787C">
      <w:pPr>
        <w:spacing w:line="240" w:lineRule="auto"/>
        <w:jc w:val="both"/>
        <w:rPr>
          <w:rFonts w:ascii="Times New Roman" w:hAnsi="Times New Roman" w:cs="Times New Roman"/>
          <w:bCs/>
          <w:iCs/>
          <w:color w:val="0000CC"/>
          <w:sz w:val="20"/>
          <w:szCs w:val="20"/>
        </w:rPr>
      </w:pPr>
    </w:p>
    <w:p w14:paraId="509A8E62" w14:textId="099947CC" w:rsidR="00EF787C" w:rsidRPr="000641A5" w:rsidRDefault="00EF787C">
      <w:pPr>
        <w:pStyle w:val="ListParagraph"/>
        <w:numPr>
          <w:ilvl w:val="0"/>
          <w:numId w:val="268"/>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medical school policies/guidance documents that show that it addresses medical student exposure to infections or environmental hazards.  Highlight and label the sections of the document(s) that address a) education of medical students about methods of prevention; b) procedures for care and treatment after exposure, including a definition of financial responsibility; c) effects of infection or environmental disease or disability on medical student learning activities. (</w:t>
      </w:r>
      <w:r w:rsidRPr="000641A5">
        <w:rPr>
          <w:rFonts w:ascii="Times New Roman" w:hAnsi="Times New Roman" w:cs="Times New Roman"/>
          <w:b/>
          <w:i/>
          <w:color w:val="0000CC"/>
          <w:sz w:val="20"/>
          <w:szCs w:val="20"/>
        </w:rPr>
        <w:t>Appendix 12.8-1 A)</w:t>
      </w:r>
    </w:p>
    <w:p w14:paraId="54551D1E" w14:textId="77777777" w:rsidR="00EF787C" w:rsidRPr="000641A5" w:rsidRDefault="00EF787C">
      <w:pPr>
        <w:spacing w:line="240" w:lineRule="auto"/>
        <w:jc w:val="both"/>
        <w:rPr>
          <w:rFonts w:ascii="Times New Roman" w:hAnsi="Times New Roman" w:cs="Times New Roman"/>
          <w:bCs/>
          <w:iCs/>
          <w:sz w:val="20"/>
          <w:szCs w:val="20"/>
        </w:rPr>
      </w:pPr>
    </w:p>
    <w:p w14:paraId="604AE7BB" w14:textId="77777777" w:rsidR="00EF787C" w:rsidRDefault="00EF787C">
      <w:pPr>
        <w:spacing w:line="240" w:lineRule="auto"/>
        <w:ind w:left="360"/>
        <w:jc w:val="both"/>
        <w:rPr>
          <w:rFonts w:ascii="Times New Roman" w:hAnsi="Times New Roman" w:cs="Times New Roman"/>
          <w:bCs/>
          <w:iCs/>
          <w:sz w:val="20"/>
          <w:szCs w:val="20"/>
        </w:rPr>
      </w:pPr>
    </w:p>
    <w:p w14:paraId="496F6994" w14:textId="77777777" w:rsidR="005710A5" w:rsidRDefault="005710A5">
      <w:pPr>
        <w:spacing w:line="240" w:lineRule="auto"/>
        <w:ind w:left="360"/>
        <w:jc w:val="both"/>
        <w:rPr>
          <w:rFonts w:ascii="Times New Roman" w:hAnsi="Times New Roman" w:cs="Times New Roman"/>
          <w:bCs/>
          <w:iCs/>
          <w:sz w:val="20"/>
          <w:szCs w:val="20"/>
        </w:rPr>
      </w:pPr>
    </w:p>
    <w:p w14:paraId="3DD9F717" w14:textId="77777777" w:rsidR="008F6E10" w:rsidRDefault="008F6E10">
      <w:pPr>
        <w:spacing w:line="240" w:lineRule="auto"/>
        <w:ind w:left="360"/>
        <w:jc w:val="both"/>
        <w:rPr>
          <w:rFonts w:ascii="Times New Roman" w:hAnsi="Times New Roman" w:cs="Times New Roman"/>
          <w:bCs/>
          <w:iCs/>
          <w:sz w:val="20"/>
          <w:szCs w:val="20"/>
        </w:rPr>
      </w:pPr>
    </w:p>
    <w:p w14:paraId="0ED53B31" w14:textId="77777777" w:rsidR="00A041DD" w:rsidRPr="000641A5" w:rsidRDefault="00A041DD">
      <w:pPr>
        <w:spacing w:line="240" w:lineRule="auto"/>
        <w:ind w:left="360"/>
        <w:jc w:val="both"/>
        <w:rPr>
          <w:rFonts w:ascii="Times New Roman" w:hAnsi="Times New Roman" w:cs="Times New Roman"/>
          <w:bCs/>
          <w:iCs/>
          <w:sz w:val="20"/>
          <w:szCs w:val="20"/>
        </w:rPr>
      </w:pPr>
    </w:p>
    <w:p w14:paraId="34A8D6FD"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12.8-2</w:t>
      </w:r>
      <w:r w:rsidRPr="000641A5">
        <w:rPr>
          <w:rFonts w:ascii="Times New Roman" w:hAnsi="Times New Roman" w:cs="Times New Roman"/>
          <w:bCs/>
          <w:iCs/>
          <w:sz w:val="20"/>
          <w:szCs w:val="20"/>
        </w:rPr>
        <w:t xml:space="preserve">  </w:t>
      </w:r>
    </w:p>
    <w:p w14:paraId="4C4C6A85" w14:textId="77777777"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All registered medical students are informed of these policies before undertaking any educational activities that would place them at risk.</w:t>
      </w:r>
    </w:p>
    <w:p w14:paraId="2A9F5C84" w14:textId="77777777" w:rsidR="00EF787C" w:rsidRPr="000641A5" w:rsidRDefault="00EF787C">
      <w:pPr>
        <w:spacing w:line="240" w:lineRule="auto"/>
        <w:jc w:val="both"/>
        <w:rPr>
          <w:rFonts w:ascii="Times New Roman" w:hAnsi="Times New Roman" w:cs="Times New Roman"/>
          <w:bCs/>
          <w:iCs/>
          <w:color w:val="0000CC"/>
          <w:sz w:val="20"/>
          <w:szCs w:val="20"/>
        </w:rPr>
      </w:pPr>
    </w:p>
    <w:p w14:paraId="3EACF285" w14:textId="77777777" w:rsidR="00EF787C" w:rsidRPr="000641A5" w:rsidRDefault="00EF787C">
      <w:pPr>
        <w:pStyle w:val="ListParagraph"/>
        <w:numPr>
          <w:ilvl w:val="0"/>
          <w:numId w:val="266"/>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when and how all medical students learn about the policies/procedures to be followed in the event of their exposure to infectious or environmental hazards before undertaking any educational activities that would place them at risk.</w:t>
      </w:r>
    </w:p>
    <w:p w14:paraId="0BE0A57F" w14:textId="77777777" w:rsidR="00EF787C" w:rsidRDefault="00EF787C">
      <w:pPr>
        <w:spacing w:line="240" w:lineRule="auto"/>
        <w:jc w:val="both"/>
        <w:rPr>
          <w:rFonts w:ascii="Times New Roman" w:hAnsi="Times New Roman" w:cs="Times New Roman"/>
          <w:bCs/>
          <w:iCs/>
          <w:color w:val="0000CC"/>
          <w:sz w:val="20"/>
          <w:szCs w:val="20"/>
        </w:rPr>
      </w:pPr>
    </w:p>
    <w:p w14:paraId="4F8A9CE7" w14:textId="77777777" w:rsidR="005710A5" w:rsidRDefault="005710A5">
      <w:pPr>
        <w:spacing w:line="240" w:lineRule="auto"/>
        <w:jc w:val="both"/>
        <w:rPr>
          <w:rFonts w:ascii="Times New Roman" w:hAnsi="Times New Roman" w:cs="Times New Roman"/>
          <w:bCs/>
          <w:iCs/>
          <w:color w:val="0000CC"/>
          <w:sz w:val="20"/>
          <w:szCs w:val="20"/>
        </w:rPr>
      </w:pPr>
    </w:p>
    <w:p w14:paraId="360F6442" w14:textId="77777777" w:rsidR="005710A5" w:rsidRDefault="005710A5">
      <w:pPr>
        <w:spacing w:line="240" w:lineRule="auto"/>
        <w:jc w:val="both"/>
        <w:rPr>
          <w:rFonts w:ascii="Times New Roman" w:hAnsi="Times New Roman" w:cs="Times New Roman"/>
          <w:bCs/>
          <w:iCs/>
          <w:color w:val="0000CC"/>
          <w:sz w:val="20"/>
          <w:szCs w:val="20"/>
        </w:rPr>
      </w:pPr>
    </w:p>
    <w:p w14:paraId="3D40F248" w14:textId="77777777" w:rsidR="005710A5" w:rsidRDefault="005710A5">
      <w:pPr>
        <w:spacing w:line="240" w:lineRule="auto"/>
        <w:jc w:val="both"/>
        <w:rPr>
          <w:rFonts w:ascii="Times New Roman" w:hAnsi="Times New Roman" w:cs="Times New Roman"/>
          <w:bCs/>
          <w:iCs/>
          <w:color w:val="0000CC"/>
          <w:sz w:val="20"/>
          <w:szCs w:val="20"/>
        </w:rPr>
      </w:pPr>
    </w:p>
    <w:p w14:paraId="1D74E559" w14:textId="149087AB" w:rsidR="005710A5" w:rsidRPr="000641A5" w:rsidRDefault="00D63778" w:rsidP="00D63778">
      <w:pPr>
        <w:spacing w:after="160"/>
        <w:rPr>
          <w:rFonts w:ascii="Times New Roman" w:hAnsi="Times New Roman" w:cs="Times New Roman"/>
          <w:bCs/>
          <w:iCs/>
          <w:color w:val="0000CC"/>
          <w:sz w:val="20"/>
          <w:szCs w:val="20"/>
        </w:rPr>
      </w:pPr>
      <w:r>
        <w:rPr>
          <w:rFonts w:ascii="Times New Roman" w:hAnsi="Times New Roman" w:cs="Times New Roman"/>
          <w:bCs/>
          <w:iCs/>
          <w:color w:val="0000CC"/>
          <w:sz w:val="20"/>
          <w:szCs w:val="20"/>
        </w:rPr>
        <w:br w:type="page"/>
      </w:r>
    </w:p>
    <w:p w14:paraId="4439B00F" w14:textId="77777777" w:rsidR="00EF787C" w:rsidRPr="000641A5" w:rsidRDefault="00EF787C">
      <w:pPr>
        <w:pStyle w:val="ListParagraph"/>
        <w:numPr>
          <w:ilvl w:val="0"/>
          <w:numId w:val="266"/>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12.8-2 B</w:t>
      </w:r>
    </w:p>
    <w:p w14:paraId="74240EC1" w14:textId="77777777" w:rsidR="00EF787C" w:rsidRPr="000641A5" w:rsidRDefault="00EF787C">
      <w:pPr>
        <w:spacing w:line="240" w:lineRule="auto"/>
        <w:jc w:val="both"/>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535"/>
        <w:gridCol w:w="3953"/>
        <w:gridCol w:w="1623"/>
        <w:gridCol w:w="1624"/>
        <w:gridCol w:w="1623"/>
        <w:gridCol w:w="265"/>
        <w:gridCol w:w="1359"/>
      </w:tblGrid>
      <w:tr w:rsidR="000F6441" w:rsidRPr="000641A5" w14:paraId="52E6F8B8" w14:textId="77777777" w:rsidTr="002576BF">
        <w:tc>
          <w:tcPr>
            <w:tcW w:w="1418" w:type="dxa"/>
            <w:tcBorders>
              <w:top w:val="nil"/>
              <w:left w:val="nil"/>
              <w:bottom w:val="single" w:sz="4" w:space="0" w:color="auto"/>
              <w:right w:val="single" w:sz="4" w:space="0" w:color="auto"/>
            </w:tcBorders>
          </w:tcPr>
          <w:p w14:paraId="0097BB8E" w14:textId="2A58B080" w:rsidR="000F6441" w:rsidRPr="000641A5" w:rsidRDefault="000F6441" w:rsidP="000F6441">
            <w:pPr>
              <w:jc w:val="right"/>
              <w:rPr>
                <w:rFonts w:ascii="Times New Roman" w:hAnsi="Times New Roman" w:cs="Times New Roman"/>
                <w:sz w:val="19"/>
                <w:szCs w:val="19"/>
              </w:rPr>
            </w:pPr>
            <w:r w:rsidRPr="000641A5">
              <w:rPr>
                <w:rFonts w:ascii="Times New Roman" w:hAnsi="Times New Roman" w:cs="Times New Roman"/>
                <w:sz w:val="19"/>
                <w:szCs w:val="19"/>
                <w:lang w:val="en-CA"/>
              </w:rPr>
              <w:t>Table 12.8-2 B</w:t>
            </w:r>
          </w:p>
        </w:tc>
        <w:tc>
          <w:tcPr>
            <w:tcW w:w="11623" w:type="dxa"/>
            <w:gridSpan w:val="6"/>
            <w:tcBorders>
              <w:top w:val="nil"/>
              <w:left w:val="single" w:sz="4" w:space="0" w:color="auto"/>
              <w:bottom w:val="single" w:sz="4" w:space="0" w:color="auto"/>
              <w:right w:val="nil"/>
            </w:tcBorders>
          </w:tcPr>
          <w:p w14:paraId="2657041E" w14:textId="1BDD32BD" w:rsidR="000F6441" w:rsidRPr="000641A5" w:rsidRDefault="000F6441">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Knowledge of Post-Exposure Treatment (Core Appendix)</w:t>
            </w:r>
          </w:p>
        </w:tc>
        <w:tc>
          <w:tcPr>
            <w:tcW w:w="1359" w:type="dxa"/>
            <w:tcBorders>
              <w:top w:val="nil"/>
              <w:left w:val="nil"/>
              <w:bottom w:val="single" w:sz="4" w:space="0" w:color="auto"/>
              <w:right w:val="nil"/>
            </w:tcBorders>
          </w:tcPr>
          <w:p w14:paraId="7345AC11" w14:textId="77777777" w:rsidR="000F6441" w:rsidRPr="000641A5" w:rsidRDefault="000F644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Source: ISA </w:t>
            </w:r>
          </w:p>
        </w:tc>
      </w:tr>
      <w:tr w:rsidR="00EF787C" w:rsidRPr="000641A5" w14:paraId="1C520AA1" w14:textId="77777777" w:rsidTr="002576BF">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1E07E18"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data from the Independent Student Analysis (ISA) on the number and percentage of respondents that answered “Yes” to the statement shown in the table below. Add rows as needed for each campus.</w:t>
            </w:r>
          </w:p>
        </w:tc>
      </w:tr>
      <w:tr w:rsidR="00EF787C" w:rsidRPr="000641A5" w14:paraId="50BC1C8D" w14:textId="77777777" w:rsidTr="002576BF">
        <w:tc>
          <w:tcPr>
            <w:tcW w:w="3953" w:type="dxa"/>
            <w:gridSpan w:val="2"/>
            <w:tcBorders>
              <w:top w:val="single" w:sz="4" w:space="0" w:color="auto"/>
              <w:left w:val="single" w:sz="4" w:space="0" w:color="auto"/>
              <w:bottom w:val="single" w:sz="4" w:space="0" w:color="auto"/>
              <w:right w:val="single" w:sz="4" w:space="0" w:color="auto"/>
            </w:tcBorders>
          </w:tcPr>
          <w:p w14:paraId="126E86E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953" w:type="dxa"/>
            <w:tcBorders>
              <w:top w:val="single" w:sz="4" w:space="0" w:color="auto"/>
              <w:left w:val="single" w:sz="4" w:space="0" w:color="auto"/>
              <w:bottom w:val="single" w:sz="4" w:space="0" w:color="auto"/>
              <w:right w:val="single" w:sz="4" w:space="0" w:color="auto"/>
            </w:tcBorders>
          </w:tcPr>
          <w:p w14:paraId="353A102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Survey Question</w:t>
            </w:r>
          </w:p>
        </w:tc>
        <w:tc>
          <w:tcPr>
            <w:tcW w:w="1623" w:type="dxa"/>
            <w:tcBorders>
              <w:top w:val="single" w:sz="4" w:space="0" w:color="auto"/>
              <w:left w:val="single" w:sz="4" w:space="0" w:color="auto"/>
              <w:bottom w:val="single" w:sz="4" w:space="0" w:color="auto"/>
              <w:right w:val="single" w:sz="4" w:space="0" w:color="auto"/>
            </w:tcBorders>
          </w:tcPr>
          <w:p w14:paraId="0F8B7A6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1624" w:type="dxa"/>
            <w:tcBorders>
              <w:top w:val="single" w:sz="4" w:space="0" w:color="auto"/>
              <w:left w:val="single" w:sz="4" w:space="0" w:color="auto"/>
              <w:bottom w:val="single" w:sz="4" w:space="0" w:color="auto"/>
              <w:right w:val="single" w:sz="4" w:space="0" w:color="auto"/>
            </w:tcBorders>
          </w:tcPr>
          <w:p w14:paraId="74E34BA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1623" w:type="dxa"/>
            <w:tcBorders>
              <w:top w:val="single" w:sz="4" w:space="0" w:color="auto"/>
              <w:left w:val="single" w:sz="4" w:space="0" w:color="auto"/>
              <w:bottom w:val="single" w:sz="4" w:space="0" w:color="auto"/>
              <w:right w:val="single" w:sz="4" w:space="0" w:color="auto"/>
            </w:tcBorders>
          </w:tcPr>
          <w:p w14:paraId="4EDB4DF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1624" w:type="dxa"/>
            <w:gridSpan w:val="2"/>
            <w:tcBorders>
              <w:top w:val="single" w:sz="4" w:space="0" w:color="auto"/>
              <w:left w:val="single" w:sz="4" w:space="0" w:color="auto"/>
              <w:bottom w:val="single" w:sz="4" w:space="0" w:color="auto"/>
              <w:right w:val="single" w:sz="4" w:space="0" w:color="auto"/>
            </w:tcBorders>
          </w:tcPr>
          <w:p w14:paraId="4E4BE5C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188D4242" w14:textId="77777777" w:rsidTr="002576BF">
        <w:tc>
          <w:tcPr>
            <w:tcW w:w="3953" w:type="dxa"/>
            <w:gridSpan w:val="2"/>
            <w:tcBorders>
              <w:top w:val="single" w:sz="4" w:space="0" w:color="auto"/>
              <w:left w:val="single" w:sz="4" w:space="0" w:color="auto"/>
              <w:bottom w:val="single" w:sz="4" w:space="0" w:color="auto"/>
              <w:right w:val="single" w:sz="4" w:space="0" w:color="auto"/>
            </w:tcBorders>
          </w:tcPr>
          <w:p w14:paraId="5BA02BB5" w14:textId="77777777" w:rsidR="00EF787C" w:rsidRPr="000641A5" w:rsidRDefault="00EF787C">
            <w:pPr>
              <w:rPr>
                <w:rFonts w:ascii="Times New Roman" w:hAnsi="Times New Roman" w:cs="Times New Roman"/>
                <w:sz w:val="19"/>
                <w:szCs w:val="19"/>
                <w:lang w:val="en-CA"/>
              </w:rPr>
            </w:pPr>
          </w:p>
        </w:tc>
        <w:tc>
          <w:tcPr>
            <w:tcW w:w="3953" w:type="dxa"/>
            <w:tcBorders>
              <w:top w:val="single" w:sz="4" w:space="0" w:color="auto"/>
              <w:left w:val="single" w:sz="4" w:space="0" w:color="auto"/>
              <w:bottom w:val="single" w:sz="4" w:space="0" w:color="auto"/>
              <w:right w:val="single" w:sz="4" w:space="0" w:color="auto"/>
            </w:tcBorders>
          </w:tcPr>
          <w:p w14:paraId="2AB99A78"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I received instruction on steps to take following exposure to infectious or environmental hazards before undertaking any educational activities that would place me at risk.</w:t>
            </w:r>
          </w:p>
        </w:tc>
        <w:tc>
          <w:tcPr>
            <w:tcW w:w="1623" w:type="dxa"/>
            <w:tcBorders>
              <w:top w:val="single" w:sz="4" w:space="0" w:color="auto"/>
              <w:left w:val="single" w:sz="4" w:space="0" w:color="auto"/>
              <w:bottom w:val="single" w:sz="4" w:space="0" w:color="auto"/>
              <w:right w:val="single" w:sz="4" w:space="0" w:color="auto"/>
            </w:tcBorders>
          </w:tcPr>
          <w:p w14:paraId="2D67ADA9" w14:textId="77777777" w:rsidR="00EF787C" w:rsidRPr="000641A5" w:rsidRDefault="00EF787C">
            <w:pPr>
              <w:jc w:val="center"/>
              <w:rPr>
                <w:rFonts w:ascii="Times New Roman" w:hAnsi="Times New Roman" w:cs="Times New Roman"/>
                <w:sz w:val="19"/>
                <w:szCs w:val="19"/>
                <w:lang w:val="en-CA"/>
              </w:rPr>
            </w:pPr>
          </w:p>
        </w:tc>
        <w:tc>
          <w:tcPr>
            <w:tcW w:w="1624" w:type="dxa"/>
            <w:tcBorders>
              <w:top w:val="single" w:sz="4" w:space="0" w:color="auto"/>
              <w:left w:val="single" w:sz="4" w:space="0" w:color="auto"/>
              <w:bottom w:val="single" w:sz="4" w:space="0" w:color="auto"/>
              <w:right w:val="single" w:sz="4" w:space="0" w:color="auto"/>
            </w:tcBorders>
          </w:tcPr>
          <w:p w14:paraId="7D7DEB7B" w14:textId="77777777" w:rsidR="00EF787C" w:rsidRPr="000641A5" w:rsidRDefault="00EF787C">
            <w:pPr>
              <w:jc w:val="center"/>
              <w:rPr>
                <w:rFonts w:ascii="Times New Roman" w:hAnsi="Times New Roman" w:cs="Times New Roman"/>
                <w:sz w:val="19"/>
                <w:szCs w:val="19"/>
                <w:lang w:val="en-CA"/>
              </w:rPr>
            </w:pPr>
          </w:p>
        </w:tc>
        <w:tc>
          <w:tcPr>
            <w:tcW w:w="1623" w:type="dxa"/>
            <w:tcBorders>
              <w:top w:val="single" w:sz="4" w:space="0" w:color="auto"/>
              <w:left w:val="single" w:sz="4" w:space="0" w:color="auto"/>
              <w:bottom w:val="single" w:sz="4" w:space="0" w:color="auto"/>
              <w:right w:val="single" w:sz="4" w:space="0" w:color="auto"/>
            </w:tcBorders>
          </w:tcPr>
          <w:p w14:paraId="62BFCBA3" w14:textId="77777777" w:rsidR="00EF787C" w:rsidRPr="000641A5" w:rsidRDefault="00EF787C">
            <w:pPr>
              <w:jc w:val="center"/>
              <w:rPr>
                <w:rFonts w:ascii="Times New Roman" w:hAnsi="Times New Roman" w:cs="Times New Roman"/>
                <w:sz w:val="19"/>
                <w:szCs w:val="19"/>
                <w:lang w:val="en-CA"/>
              </w:rPr>
            </w:pPr>
          </w:p>
        </w:tc>
        <w:tc>
          <w:tcPr>
            <w:tcW w:w="1624" w:type="dxa"/>
            <w:gridSpan w:val="2"/>
            <w:tcBorders>
              <w:top w:val="single" w:sz="4" w:space="0" w:color="auto"/>
              <w:left w:val="single" w:sz="4" w:space="0" w:color="auto"/>
              <w:bottom w:val="single" w:sz="4" w:space="0" w:color="auto"/>
              <w:right w:val="single" w:sz="4" w:space="0" w:color="auto"/>
            </w:tcBorders>
          </w:tcPr>
          <w:p w14:paraId="72F41317" w14:textId="77777777" w:rsidR="00EF787C" w:rsidRPr="000641A5" w:rsidRDefault="00EF787C">
            <w:pPr>
              <w:jc w:val="center"/>
              <w:rPr>
                <w:rFonts w:ascii="Times New Roman" w:hAnsi="Times New Roman" w:cs="Times New Roman"/>
                <w:sz w:val="19"/>
                <w:szCs w:val="19"/>
                <w:lang w:val="en-CA"/>
              </w:rPr>
            </w:pPr>
          </w:p>
        </w:tc>
      </w:tr>
    </w:tbl>
    <w:p w14:paraId="7E339CD7" w14:textId="77777777" w:rsidR="00EF787C" w:rsidRPr="000641A5" w:rsidRDefault="00EF787C">
      <w:pPr>
        <w:spacing w:line="240" w:lineRule="auto"/>
        <w:jc w:val="both"/>
        <w:rPr>
          <w:rFonts w:ascii="Times New Roman" w:hAnsi="Times New Roman" w:cs="Times New Roman"/>
          <w:bCs/>
          <w:iCs/>
          <w:color w:val="0000CC"/>
          <w:sz w:val="20"/>
          <w:szCs w:val="20"/>
        </w:rPr>
      </w:pPr>
    </w:p>
    <w:p w14:paraId="1D14CD28" w14:textId="77777777" w:rsidR="00EF787C" w:rsidRDefault="00EF787C">
      <w:pPr>
        <w:spacing w:line="240" w:lineRule="auto"/>
        <w:jc w:val="both"/>
        <w:rPr>
          <w:rFonts w:ascii="Times New Roman" w:hAnsi="Times New Roman" w:cs="Times New Roman"/>
          <w:bCs/>
          <w:iCs/>
          <w:color w:val="0000CC"/>
          <w:sz w:val="20"/>
          <w:szCs w:val="20"/>
        </w:rPr>
      </w:pPr>
    </w:p>
    <w:p w14:paraId="6C6FAAC0" w14:textId="77777777" w:rsidR="005710A5" w:rsidRDefault="005710A5">
      <w:pPr>
        <w:spacing w:line="240" w:lineRule="auto"/>
        <w:jc w:val="both"/>
        <w:rPr>
          <w:rFonts w:ascii="Times New Roman" w:hAnsi="Times New Roman" w:cs="Times New Roman"/>
          <w:bCs/>
          <w:iCs/>
          <w:color w:val="0000CC"/>
          <w:sz w:val="20"/>
          <w:szCs w:val="20"/>
        </w:rPr>
      </w:pPr>
    </w:p>
    <w:p w14:paraId="15210088" w14:textId="77777777" w:rsidR="005710A5" w:rsidRDefault="005710A5">
      <w:pPr>
        <w:spacing w:line="240" w:lineRule="auto"/>
        <w:jc w:val="both"/>
        <w:rPr>
          <w:rFonts w:ascii="Times New Roman" w:hAnsi="Times New Roman" w:cs="Times New Roman"/>
          <w:bCs/>
          <w:iCs/>
          <w:color w:val="0000CC"/>
          <w:sz w:val="20"/>
          <w:szCs w:val="20"/>
        </w:rPr>
      </w:pPr>
    </w:p>
    <w:p w14:paraId="53788F3F" w14:textId="77777777" w:rsidR="005710A5" w:rsidRPr="000641A5" w:rsidRDefault="005710A5">
      <w:pPr>
        <w:spacing w:line="240" w:lineRule="auto"/>
        <w:jc w:val="both"/>
        <w:rPr>
          <w:rFonts w:ascii="Times New Roman" w:hAnsi="Times New Roman" w:cs="Times New Roman"/>
          <w:bCs/>
          <w:iCs/>
          <w:color w:val="0000CC"/>
          <w:sz w:val="20"/>
          <w:szCs w:val="20"/>
        </w:rPr>
      </w:pPr>
    </w:p>
    <w:p w14:paraId="420F447C"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12.8-3</w:t>
      </w:r>
      <w:r w:rsidRPr="000641A5">
        <w:rPr>
          <w:rFonts w:ascii="Times New Roman" w:hAnsi="Times New Roman" w:cs="Times New Roman"/>
          <w:bCs/>
          <w:iCs/>
          <w:sz w:val="20"/>
          <w:szCs w:val="20"/>
        </w:rPr>
        <w:t xml:space="preserve"> </w:t>
      </w:r>
    </w:p>
    <w:p w14:paraId="5EC3116D" w14:textId="77777777"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All visiting students are informed of these policies before undertaking any educational activities that would place them at risk.</w:t>
      </w:r>
    </w:p>
    <w:p w14:paraId="7C806E44" w14:textId="77777777" w:rsidR="00EF787C" w:rsidRPr="000641A5" w:rsidRDefault="00EF787C">
      <w:pPr>
        <w:spacing w:line="240" w:lineRule="auto"/>
        <w:jc w:val="both"/>
        <w:rPr>
          <w:rFonts w:ascii="Times New Roman" w:hAnsi="Times New Roman" w:cs="Times New Roman"/>
          <w:bCs/>
          <w:iCs/>
          <w:sz w:val="20"/>
          <w:szCs w:val="20"/>
        </w:rPr>
      </w:pPr>
    </w:p>
    <w:p w14:paraId="66132794" w14:textId="77777777" w:rsidR="00EF787C" w:rsidRPr="000641A5" w:rsidRDefault="00EF787C">
      <w:pPr>
        <w:pStyle w:val="ListParagraph"/>
        <w:numPr>
          <w:ilvl w:val="0"/>
          <w:numId w:val="26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all visiting medical students learn about the policies/procedures to be followed in the event of their exposure to infectious or environmental hazards before undertaking any educational activities that would place them at risk.</w:t>
      </w:r>
    </w:p>
    <w:p w14:paraId="171FC4D1" w14:textId="77777777" w:rsidR="004169B8" w:rsidRPr="000641A5" w:rsidRDefault="004169B8" w:rsidP="004169B8">
      <w:pPr>
        <w:spacing w:line="240" w:lineRule="auto"/>
        <w:ind w:left="360"/>
        <w:rPr>
          <w:rFonts w:ascii="Times New Roman" w:hAnsi="Times New Roman" w:cs="Times New Roman"/>
          <w:sz w:val="20"/>
          <w:szCs w:val="20"/>
        </w:rPr>
      </w:pPr>
    </w:p>
    <w:p w14:paraId="4E4A1D23" w14:textId="77777777" w:rsidR="004169B8" w:rsidRPr="000641A5" w:rsidRDefault="004169B8" w:rsidP="004169B8">
      <w:pPr>
        <w:spacing w:line="240" w:lineRule="auto"/>
        <w:ind w:left="360"/>
        <w:rPr>
          <w:rFonts w:ascii="Times New Roman" w:hAnsi="Times New Roman" w:cs="Times New Roman"/>
          <w:sz w:val="20"/>
          <w:szCs w:val="20"/>
        </w:rPr>
      </w:pPr>
    </w:p>
    <w:bookmarkEnd w:id="4"/>
    <w:p w14:paraId="605D78CC" w14:textId="77777777" w:rsidR="001262BA" w:rsidRPr="000641A5" w:rsidRDefault="001262BA" w:rsidP="00956F16">
      <w:pPr>
        <w:spacing w:line="240" w:lineRule="auto"/>
        <w:jc w:val="both"/>
        <w:rPr>
          <w:rFonts w:ascii="Times New Roman" w:hAnsi="Times New Roman" w:cs="Times New Roman"/>
          <w:sz w:val="20"/>
          <w:szCs w:val="20"/>
        </w:rPr>
      </w:pPr>
    </w:p>
    <w:sectPr w:rsidR="001262BA" w:rsidRPr="000641A5">
      <w:footerReference w:type="default" r:id="rId12"/>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5AD0A" w14:textId="77777777" w:rsidR="008F047F" w:rsidRDefault="008F047F" w:rsidP="002A6EFB">
      <w:pPr>
        <w:spacing w:line="240" w:lineRule="auto"/>
      </w:pPr>
      <w:r>
        <w:separator/>
      </w:r>
    </w:p>
  </w:endnote>
  <w:endnote w:type="continuationSeparator" w:id="0">
    <w:p w14:paraId="358F1349" w14:textId="77777777" w:rsidR="008F047F" w:rsidRDefault="008F047F" w:rsidP="002A6EFB">
      <w:pPr>
        <w:spacing w:line="240" w:lineRule="auto"/>
      </w:pPr>
      <w:r>
        <w:continuationSeparator/>
      </w:r>
    </w:p>
  </w:endnote>
  <w:endnote w:type="continuationNotice" w:id="1">
    <w:p w14:paraId="529CD02F" w14:textId="77777777" w:rsidR="008F047F" w:rsidRDefault="008F047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5999C" w14:textId="343A4688" w:rsidR="00EB441A" w:rsidRDefault="00FD0011">
    <w:pPr>
      <w:pStyle w:val="Footer"/>
      <w:jc w:val="right"/>
    </w:pPr>
    <w:r w:rsidRPr="00C47BFA">
      <w:rPr>
        <w:rFonts w:ascii="Times New Roman" w:eastAsia="Calibri" w:hAnsi="Times New Roman" w:cs="Times New Roman"/>
        <w:i/>
        <w:sz w:val="18"/>
        <w:szCs w:val="18"/>
      </w:rPr>
      <w:t xml:space="preserve">CACMS </w:t>
    </w:r>
    <w:r>
      <w:rPr>
        <w:rFonts w:ascii="Times New Roman" w:eastAsia="Calibri" w:hAnsi="Times New Roman" w:cs="Times New Roman"/>
        <w:i/>
        <w:sz w:val="18"/>
        <w:szCs w:val="18"/>
      </w:rPr>
      <w:t xml:space="preserve">COMBINED </w:t>
    </w:r>
    <w:r w:rsidRPr="00C47BFA">
      <w:rPr>
        <w:rFonts w:ascii="Times New Roman" w:eastAsia="Calibri" w:hAnsi="Times New Roman" w:cs="Times New Roman"/>
        <w:i/>
        <w:sz w:val="18"/>
        <w:szCs w:val="18"/>
      </w:rPr>
      <w:t xml:space="preserve">DCI – </w:t>
    </w:r>
    <w:r>
      <w:rPr>
        <w:rFonts w:ascii="Times New Roman" w:eastAsia="Calibri" w:hAnsi="Times New Roman" w:cs="Times New Roman"/>
        <w:i/>
        <w:sz w:val="18"/>
        <w:szCs w:val="18"/>
      </w:rPr>
      <w:t xml:space="preserve">Medical School </w:t>
    </w:r>
    <w:r w:rsidRPr="00C47BFA">
      <w:rPr>
        <w:rFonts w:ascii="Times New Roman" w:eastAsia="Calibri" w:hAnsi="Times New Roman" w:cs="Times New Roman"/>
        <w:i/>
        <w:sz w:val="18"/>
        <w:szCs w:val="18"/>
      </w:rPr>
      <w:t>Overvie</w:t>
    </w:r>
    <w:r w:rsidR="00602D2A">
      <w:rPr>
        <w:rFonts w:ascii="Times New Roman" w:eastAsia="Calibri" w:hAnsi="Times New Roman" w:cs="Times New Roman"/>
        <w:i/>
        <w:sz w:val="18"/>
        <w:szCs w:val="18"/>
      </w:rPr>
      <w:t>w</w:t>
    </w:r>
    <w:r w:rsidR="002A51D8">
      <w:rPr>
        <w:rFonts w:ascii="Times New Roman" w:eastAsia="Calibri" w:hAnsi="Times New Roman" w:cs="Times New Roman"/>
        <w:i/>
        <w:sz w:val="18"/>
        <w:szCs w:val="18"/>
      </w:rPr>
      <w:t xml:space="preserve"> </w:t>
    </w:r>
    <w:r>
      <w:rPr>
        <w:rFonts w:ascii="Times New Roman" w:eastAsia="Calibri" w:hAnsi="Times New Roman" w:cs="Times New Roman"/>
        <w:i/>
        <w:sz w:val="18"/>
        <w:szCs w:val="18"/>
      </w:rPr>
      <w:t xml:space="preserve">Data </w:t>
    </w:r>
    <w:r w:rsidR="002A51D8">
      <w:rPr>
        <w:rFonts w:ascii="Times New Roman" w:eastAsia="Calibri" w:hAnsi="Times New Roman" w:cs="Times New Roman"/>
        <w:i/>
        <w:sz w:val="18"/>
        <w:szCs w:val="18"/>
      </w:rPr>
      <w:t xml:space="preserve">and </w:t>
    </w:r>
    <w:r>
      <w:rPr>
        <w:rFonts w:ascii="Times New Roman" w:eastAsia="Calibri" w:hAnsi="Times New Roman" w:cs="Times New Roman"/>
        <w:i/>
        <w:sz w:val="18"/>
        <w:szCs w:val="18"/>
      </w:rPr>
      <w:t xml:space="preserve">Context and DCI Standards 1 to 12 - </w:t>
    </w:r>
    <w:r w:rsidRPr="00C47BFA">
      <w:rPr>
        <w:rFonts w:ascii="Times New Roman" w:eastAsia="Calibri" w:hAnsi="Times New Roman" w:cs="Times New Roman"/>
        <w:i/>
        <w:sz w:val="18"/>
        <w:szCs w:val="18"/>
      </w:rPr>
      <w:t xml:space="preserve">AY </w:t>
    </w:r>
    <w:r w:rsidR="00CB031A">
      <w:rPr>
        <w:rFonts w:ascii="Times New Roman" w:eastAsia="Calibri" w:hAnsi="Times New Roman" w:cs="Times New Roman"/>
        <w:i/>
        <w:sz w:val="18"/>
        <w:szCs w:val="18"/>
      </w:rPr>
      <w:t>202</w:t>
    </w:r>
    <w:r w:rsidR="00E15018">
      <w:rPr>
        <w:rFonts w:ascii="Times New Roman" w:eastAsia="Calibri" w:hAnsi="Times New Roman" w:cs="Times New Roman"/>
        <w:i/>
        <w:sz w:val="18"/>
        <w:szCs w:val="18"/>
      </w:rPr>
      <w:t>7</w:t>
    </w:r>
    <w:r w:rsidRPr="00C47BFA">
      <w:rPr>
        <w:rFonts w:ascii="Times New Roman" w:eastAsia="Calibri" w:hAnsi="Times New Roman" w:cs="Times New Roman"/>
        <w:i/>
        <w:sz w:val="18"/>
        <w:szCs w:val="18"/>
      </w:rPr>
      <w:t>-202</w:t>
    </w:r>
    <w:r w:rsidR="00E15018">
      <w:rPr>
        <w:rFonts w:ascii="Times New Roman" w:eastAsia="Calibri" w:hAnsi="Times New Roman" w:cs="Times New Roman"/>
        <w:i/>
        <w:sz w:val="18"/>
        <w:szCs w:val="18"/>
      </w:rPr>
      <w:t>8</w:t>
    </w:r>
    <w:sdt>
      <w:sdtPr>
        <w:rPr>
          <w:color w:val="2B579A"/>
          <w:shd w:val="clear" w:color="auto" w:fill="E6E6E6"/>
        </w:rPr>
        <w:id w:val="-1714493769"/>
        <w:docPartObj>
          <w:docPartGallery w:val="Page Numbers (Bottom of Page)"/>
          <w:docPartUnique/>
        </w:docPartObj>
      </w:sdtPr>
      <w:sdtEndPr>
        <w:rPr>
          <w:color w:val="auto"/>
          <w:shd w:val="clear" w:color="auto" w:fill="auto"/>
        </w:rPr>
      </w:sdtEndPr>
      <w:sdtContent>
        <w:sdt>
          <w:sdtPr>
            <w:rPr>
              <w:color w:val="2B579A"/>
              <w:shd w:val="clear" w:color="auto" w:fill="E6E6E6"/>
            </w:rPr>
            <w:id w:val="-1769616900"/>
            <w:docPartObj>
              <w:docPartGallery w:val="Page Numbers (Top of Page)"/>
              <w:docPartUnique/>
            </w:docPartObj>
          </w:sdtPr>
          <w:sdtEndPr>
            <w:rPr>
              <w:color w:val="auto"/>
              <w:shd w:val="clear" w:color="auto" w:fill="auto"/>
            </w:rPr>
          </w:sdtEndPr>
          <w:sdtContent>
            <w:r>
              <w:tab/>
            </w:r>
            <w:r>
              <w:tab/>
            </w:r>
            <w:r>
              <w:tab/>
            </w:r>
            <w:r>
              <w:tab/>
            </w:r>
            <w:r>
              <w:tab/>
            </w:r>
            <w:r>
              <w:tab/>
            </w:r>
            <w:r w:rsidRPr="00984BF7">
              <w:rPr>
                <w:rFonts w:ascii="Times New Roman" w:hAnsi="Times New Roman" w:cs="Times New Roman"/>
                <w:i/>
                <w:iCs/>
                <w:sz w:val="18"/>
                <w:szCs w:val="18"/>
              </w:rPr>
              <w:t xml:space="preserve">Page </w:t>
            </w:r>
            <w:r w:rsidRPr="00984BF7">
              <w:rPr>
                <w:rFonts w:ascii="Times New Roman" w:hAnsi="Times New Roman" w:cs="Times New Roman"/>
                <w:i/>
                <w:iCs/>
                <w:sz w:val="18"/>
                <w:szCs w:val="18"/>
              </w:rPr>
              <w:fldChar w:fldCharType="begin"/>
            </w:r>
            <w:r w:rsidRPr="00984BF7">
              <w:rPr>
                <w:rFonts w:ascii="Times New Roman" w:hAnsi="Times New Roman" w:cs="Times New Roman"/>
                <w:i/>
                <w:iCs/>
                <w:sz w:val="18"/>
                <w:szCs w:val="18"/>
              </w:rPr>
              <w:instrText xml:space="preserve"> PAGE </w:instrText>
            </w:r>
            <w:r w:rsidRPr="00984BF7">
              <w:rPr>
                <w:rFonts w:ascii="Times New Roman" w:hAnsi="Times New Roman" w:cs="Times New Roman"/>
                <w:i/>
                <w:iCs/>
                <w:sz w:val="18"/>
                <w:szCs w:val="18"/>
              </w:rPr>
              <w:fldChar w:fldCharType="separate"/>
            </w:r>
            <w:r w:rsidRPr="00984BF7">
              <w:rPr>
                <w:rFonts w:ascii="Times New Roman" w:hAnsi="Times New Roman" w:cs="Times New Roman"/>
                <w:i/>
                <w:iCs/>
                <w:sz w:val="18"/>
                <w:szCs w:val="18"/>
              </w:rPr>
              <w:t>2</w:t>
            </w:r>
            <w:r w:rsidRPr="00984BF7">
              <w:rPr>
                <w:rFonts w:ascii="Times New Roman" w:hAnsi="Times New Roman" w:cs="Times New Roman"/>
                <w:i/>
                <w:iCs/>
                <w:sz w:val="18"/>
                <w:szCs w:val="18"/>
              </w:rPr>
              <w:fldChar w:fldCharType="end"/>
            </w:r>
            <w:r w:rsidRPr="00984BF7">
              <w:rPr>
                <w:rFonts w:ascii="Times New Roman" w:hAnsi="Times New Roman" w:cs="Times New Roman"/>
                <w:i/>
                <w:iCs/>
                <w:sz w:val="18"/>
                <w:szCs w:val="18"/>
              </w:rPr>
              <w:t xml:space="preserve"> of </w:t>
            </w:r>
            <w:r w:rsidRPr="00984BF7">
              <w:rPr>
                <w:rFonts w:ascii="Times New Roman" w:hAnsi="Times New Roman" w:cs="Times New Roman"/>
                <w:i/>
                <w:iCs/>
                <w:sz w:val="18"/>
                <w:szCs w:val="18"/>
              </w:rPr>
              <w:fldChar w:fldCharType="begin"/>
            </w:r>
            <w:r w:rsidRPr="00984BF7">
              <w:rPr>
                <w:rFonts w:ascii="Times New Roman" w:hAnsi="Times New Roman" w:cs="Times New Roman"/>
                <w:i/>
                <w:iCs/>
                <w:sz w:val="18"/>
                <w:szCs w:val="18"/>
              </w:rPr>
              <w:instrText xml:space="preserve"> NUMPAGES  </w:instrText>
            </w:r>
            <w:r w:rsidRPr="00984BF7">
              <w:rPr>
                <w:rFonts w:ascii="Times New Roman" w:hAnsi="Times New Roman" w:cs="Times New Roman"/>
                <w:i/>
                <w:iCs/>
                <w:sz w:val="18"/>
                <w:szCs w:val="18"/>
              </w:rPr>
              <w:fldChar w:fldCharType="separate"/>
            </w:r>
            <w:r w:rsidRPr="00984BF7">
              <w:rPr>
                <w:rFonts w:ascii="Times New Roman" w:hAnsi="Times New Roman" w:cs="Times New Roman"/>
                <w:i/>
                <w:iCs/>
                <w:sz w:val="18"/>
                <w:szCs w:val="18"/>
              </w:rPr>
              <w:t>2</w:t>
            </w:r>
            <w:r w:rsidRPr="00984BF7">
              <w:rPr>
                <w:rFonts w:ascii="Times New Roman" w:hAnsi="Times New Roman" w:cs="Times New Roman"/>
                <w:i/>
                <w:iCs/>
                <w:sz w:val="18"/>
                <w:szCs w:val="18"/>
              </w:rPr>
              <w:fldChar w:fldCharType="end"/>
            </w:r>
          </w:sdtContent>
        </w:sdt>
      </w:sdtContent>
    </w:sdt>
  </w:p>
  <w:p w14:paraId="0B72E0D3" w14:textId="77777777" w:rsidR="00EB441A" w:rsidRDefault="00EB44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98FDA" w14:textId="77777777" w:rsidR="008F047F" w:rsidRDefault="008F047F" w:rsidP="002A6EFB">
      <w:pPr>
        <w:spacing w:line="240" w:lineRule="auto"/>
      </w:pPr>
      <w:r>
        <w:separator/>
      </w:r>
    </w:p>
  </w:footnote>
  <w:footnote w:type="continuationSeparator" w:id="0">
    <w:p w14:paraId="2C47CD2D" w14:textId="77777777" w:rsidR="008F047F" w:rsidRDefault="008F047F" w:rsidP="002A6EFB">
      <w:pPr>
        <w:spacing w:line="240" w:lineRule="auto"/>
      </w:pPr>
      <w:r>
        <w:continuationSeparator/>
      </w:r>
    </w:p>
  </w:footnote>
  <w:footnote w:type="continuationNotice" w:id="1">
    <w:p w14:paraId="1175C764" w14:textId="77777777" w:rsidR="008F047F" w:rsidRDefault="008F047F">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767"/>
    <w:multiLevelType w:val="hybridMultilevel"/>
    <w:tmpl w:val="5704A0E6"/>
    <w:lvl w:ilvl="0" w:tplc="B10A6828">
      <w:start w:val="1"/>
      <w:numFmt w:val="upperLetter"/>
      <w:lvlText w:val="%1."/>
      <w:lvlJc w:val="left"/>
      <w:pPr>
        <w:ind w:left="502"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501657"/>
    <w:multiLevelType w:val="hybridMultilevel"/>
    <w:tmpl w:val="957AFECC"/>
    <w:lvl w:ilvl="0" w:tplc="511C18E8">
      <w:start w:val="2"/>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1A82879"/>
    <w:multiLevelType w:val="hybridMultilevel"/>
    <w:tmpl w:val="AFAE30D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1C33F25"/>
    <w:multiLevelType w:val="hybridMultilevel"/>
    <w:tmpl w:val="9D4A8B1C"/>
    <w:lvl w:ilvl="0" w:tplc="C27A7AFC">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4"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4718BC"/>
    <w:multiLevelType w:val="hybridMultilevel"/>
    <w:tmpl w:val="26504022"/>
    <w:lvl w:ilvl="0" w:tplc="10090015">
      <w:start w:val="1"/>
      <w:numFmt w:val="upperLetter"/>
      <w:lvlText w:val="%1."/>
      <w:lvlJc w:val="left"/>
      <w:pPr>
        <w:ind w:left="1353" w:hanging="360"/>
      </w:pPr>
      <w:rPr>
        <w:rFonts w:hint="default"/>
      </w:rPr>
    </w:lvl>
    <w:lvl w:ilvl="1" w:tplc="10090019" w:tentative="1">
      <w:start w:val="1"/>
      <w:numFmt w:val="lowerLetter"/>
      <w:lvlText w:val="%2."/>
      <w:lvlJc w:val="left"/>
      <w:pPr>
        <w:ind w:left="2073" w:hanging="360"/>
      </w:pPr>
    </w:lvl>
    <w:lvl w:ilvl="2" w:tplc="1009001B" w:tentative="1">
      <w:start w:val="1"/>
      <w:numFmt w:val="lowerRoman"/>
      <w:lvlText w:val="%3."/>
      <w:lvlJc w:val="right"/>
      <w:pPr>
        <w:ind w:left="2793" w:hanging="180"/>
      </w:pPr>
    </w:lvl>
    <w:lvl w:ilvl="3" w:tplc="1009000F" w:tentative="1">
      <w:start w:val="1"/>
      <w:numFmt w:val="decimal"/>
      <w:lvlText w:val="%4."/>
      <w:lvlJc w:val="left"/>
      <w:pPr>
        <w:ind w:left="3513" w:hanging="360"/>
      </w:pPr>
    </w:lvl>
    <w:lvl w:ilvl="4" w:tplc="10090019" w:tentative="1">
      <w:start w:val="1"/>
      <w:numFmt w:val="lowerLetter"/>
      <w:lvlText w:val="%5."/>
      <w:lvlJc w:val="left"/>
      <w:pPr>
        <w:ind w:left="4233" w:hanging="360"/>
      </w:pPr>
    </w:lvl>
    <w:lvl w:ilvl="5" w:tplc="1009001B" w:tentative="1">
      <w:start w:val="1"/>
      <w:numFmt w:val="lowerRoman"/>
      <w:lvlText w:val="%6."/>
      <w:lvlJc w:val="right"/>
      <w:pPr>
        <w:ind w:left="4953" w:hanging="180"/>
      </w:pPr>
    </w:lvl>
    <w:lvl w:ilvl="6" w:tplc="1009000F" w:tentative="1">
      <w:start w:val="1"/>
      <w:numFmt w:val="decimal"/>
      <w:lvlText w:val="%7."/>
      <w:lvlJc w:val="left"/>
      <w:pPr>
        <w:ind w:left="5673" w:hanging="360"/>
      </w:pPr>
    </w:lvl>
    <w:lvl w:ilvl="7" w:tplc="10090019" w:tentative="1">
      <w:start w:val="1"/>
      <w:numFmt w:val="lowerLetter"/>
      <w:lvlText w:val="%8."/>
      <w:lvlJc w:val="left"/>
      <w:pPr>
        <w:ind w:left="6393" w:hanging="360"/>
      </w:pPr>
    </w:lvl>
    <w:lvl w:ilvl="8" w:tplc="1009001B" w:tentative="1">
      <w:start w:val="1"/>
      <w:numFmt w:val="lowerRoman"/>
      <w:lvlText w:val="%9."/>
      <w:lvlJc w:val="right"/>
      <w:pPr>
        <w:ind w:left="7113" w:hanging="180"/>
      </w:pPr>
    </w:lvl>
  </w:abstractNum>
  <w:abstractNum w:abstractNumId="6"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030868E6"/>
    <w:multiLevelType w:val="hybridMultilevel"/>
    <w:tmpl w:val="2CA28DD4"/>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8" w15:restartNumberingAfterBreak="0">
    <w:nsid w:val="035500A5"/>
    <w:multiLevelType w:val="hybridMultilevel"/>
    <w:tmpl w:val="C1F0AECC"/>
    <w:lvl w:ilvl="0" w:tplc="FFFFFFFF">
      <w:start w:val="1"/>
      <w:numFmt w:val="upperLetter"/>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23FD2"/>
    <w:multiLevelType w:val="multilevel"/>
    <w:tmpl w:val="3E665DFE"/>
    <w:lvl w:ilvl="0">
      <w:start w:val="1"/>
      <w:numFmt w:val="lowerLetter"/>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3"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4" w15:restartNumberingAfterBreak="0">
    <w:nsid w:val="065F2253"/>
    <w:multiLevelType w:val="hybridMultilevel"/>
    <w:tmpl w:val="05060396"/>
    <w:lvl w:ilvl="0" w:tplc="10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06A50984"/>
    <w:multiLevelType w:val="hybridMultilevel"/>
    <w:tmpl w:val="F9A61974"/>
    <w:lvl w:ilvl="0" w:tplc="ADC263E6">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6" w15:restartNumberingAfterBreak="0">
    <w:nsid w:val="0714487E"/>
    <w:multiLevelType w:val="hybridMultilevel"/>
    <w:tmpl w:val="9F447264"/>
    <w:lvl w:ilvl="0" w:tplc="E682A8A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07D77829"/>
    <w:multiLevelType w:val="hybridMultilevel"/>
    <w:tmpl w:val="4B9E43B4"/>
    <w:lvl w:ilvl="0" w:tplc="B7329574">
      <w:start w:val="1"/>
      <w:numFmt w:val="lowerRoman"/>
      <w:lvlText w:val="%1."/>
      <w:lvlJc w:val="left"/>
      <w:pPr>
        <w:ind w:left="1440" w:hanging="360"/>
      </w:pPr>
      <w:rPr>
        <w:rFonts w:hint="default"/>
        <w:b w:val="0"/>
        <w:bCs w:val="0"/>
        <w:i w:val="0"/>
        <w:iCs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8" w15:restartNumberingAfterBreak="0">
    <w:nsid w:val="07EC2738"/>
    <w:multiLevelType w:val="hybridMultilevel"/>
    <w:tmpl w:val="DDBC2460"/>
    <w:lvl w:ilvl="0" w:tplc="36BC464A">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081666C0"/>
    <w:multiLevelType w:val="hybridMultilevel"/>
    <w:tmpl w:val="396E7FB6"/>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1" w15:restartNumberingAfterBreak="0">
    <w:nsid w:val="0970314B"/>
    <w:multiLevelType w:val="multilevel"/>
    <w:tmpl w:val="A52C2A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09DD1697"/>
    <w:multiLevelType w:val="hybridMultilevel"/>
    <w:tmpl w:val="C08435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0ADD73B8"/>
    <w:multiLevelType w:val="hybridMultilevel"/>
    <w:tmpl w:val="53EE25D0"/>
    <w:lvl w:ilvl="0" w:tplc="A732C34A">
      <w:start w:val="1"/>
      <w:numFmt w:val="lowerRoman"/>
      <w:lvlText w:val="%1."/>
      <w:lvlJc w:val="left"/>
      <w:pPr>
        <w:ind w:left="1377" w:hanging="72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25" w15:restartNumberingAfterBreak="0">
    <w:nsid w:val="0BA6FBD4"/>
    <w:multiLevelType w:val="hybridMultilevel"/>
    <w:tmpl w:val="FFFFFFFF"/>
    <w:lvl w:ilvl="0" w:tplc="C3A4226E">
      <w:start w:val="1"/>
      <w:numFmt w:val="lowerLetter"/>
      <w:lvlText w:val="%1)"/>
      <w:lvlJc w:val="left"/>
      <w:pPr>
        <w:ind w:left="720" w:hanging="360"/>
      </w:pPr>
    </w:lvl>
    <w:lvl w:ilvl="1" w:tplc="389E5102">
      <w:start w:val="1"/>
      <w:numFmt w:val="lowerLetter"/>
      <w:lvlText w:val="%2."/>
      <w:lvlJc w:val="left"/>
      <w:pPr>
        <w:ind w:left="1440" w:hanging="360"/>
      </w:pPr>
    </w:lvl>
    <w:lvl w:ilvl="2" w:tplc="0EB82BE0">
      <w:start w:val="1"/>
      <w:numFmt w:val="lowerRoman"/>
      <w:lvlText w:val="%3."/>
      <w:lvlJc w:val="right"/>
      <w:pPr>
        <w:ind w:left="2160" w:hanging="180"/>
      </w:pPr>
    </w:lvl>
    <w:lvl w:ilvl="3" w:tplc="9A02C780">
      <w:start w:val="1"/>
      <w:numFmt w:val="decimal"/>
      <w:lvlText w:val="%4."/>
      <w:lvlJc w:val="left"/>
      <w:pPr>
        <w:ind w:left="2880" w:hanging="360"/>
      </w:pPr>
    </w:lvl>
    <w:lvl w:ilvl="4" w:tplc="0CA8D526">
      <w:start w:val="1"/>
      <w:numFmt w:val="lowerLetter"/>
      <w:lvlText w:val="%5."/>
      <w:lvlJc w:val="left"/>
      <w:pPr>
        <w:ind w:left="3600" w:hanging="360"/>
      </w:pPr>
    </w:lvl>
    <w:lvl w:ilvl="5" w:tplc="C86E9E48">
      <w:start w:val="1"/>
      <w:numFmt w:val="lowerRoman"/>
      <w:lvlText w:val="%6."/>
      <w:lvlJc w:val="right"/>
      <w:pPr>
        <w:ind w:left="4320" w:hanging="180"/>
      </w:pPr>
    </w:lvl>
    <w:lvl w:ilvl="6" w:tplc="C892462A">
      <w:start w:val="1"/>
      <w:numFmt w:val="decimal"/>
      <w:lvlText w:val="%7."/>
      <w:lvlJc w:val="left"/>
      <w:pPr>
        <w:ind w:left="5040" w:hanging="360"/>
      </w:pPr>
    </w:lvl>
    <w:lvl w:ilvl="7" w:tplc="3E049FB0">
      <w:start w:val="1"/>
      <w:numFmt w:val="lowerLetter"/>
      <w:lvlText w:val="%8."/>
      <w:lvlJc w:val="left"/>
      <w:pPr>
        <w:ind w:left="5760" w:hanging="360"/>
      </w:pPr>
    </w:lvl>
    <w:lvl w:ilvl="8" w:tplc="928682D2">
      <w:start w:val="1"/>
      <w:numFmt w:val="lowerRoman"/>
      <w:lvlText w:val="%9."/>
      <w:lvlJc w:val="right"/>
      <w:pPr>
        <w:ind w:left="6480" w:hanging="180"/>
      </w:pPr>
    </w:lvl>
  </w:abstractNum>
  <w:abstractNum w:abstractNumId="26" w15:restartNumberingAfterBreak="0">
    <w:nsid w:val="0C316F3D"/>
    <w:multiLevelType w:val="hybridMultilevel"/>
    <w:tmpl w:val="705293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0C77629E"/>
    <w:multiLevelType w:val="hybridMultilevel"/>
    <w:tmpl w:val="2F56642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0CCF1F67"/>
    <w:multiLevelType w:val="hybridMultilevel"/>
    <w:tmpl w:val="C40CAF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0D57AF6B"/>
    <w:multiLevelType w:val="hybridMultilevel"/>
    <w:tmpl w:val="FFFFFFFF"/>
    <w:lvl w:ilvl="0" w:tplc="7AF8D89A">
      <w:start w:val="1"/>
      <w:numFmt w:val="upperLetter"/>
      <w:lvlText w:val="%1."/>
      <w:lvlJc w:val="left"/>
      <w:pPr>
        <w:ind w:left="720" w:hanging="360"/>
      </w:pPr>
    </w:lvl>
    <w:lvl w:ilvl="1" w:tplc="106C80A6">
      <w:start w:val="1"/>
      <w:numFmt w:val="lowerLetter"/>
      <w:lvlText w:val="%2."/>
      <w:lvlJc w:val="left"/>
      <w:pPr>
        <w:ind w:left="1440" w:hanging="360"/>
      </w:pPr>
    </w:lvl>
    <w:lvl w:ilvl="2" w:tplc="E1E2234C">
      <w:start w:val="1"/>
      <w:numFmt w:val="lowerRoman"/>
      <w:lvlText w:val="%3."/>
      <w:lvlJc w:val="right"/>
      <w:pPr>
        <w:ind w:left="2160" w:hanging="180"/>
      </w:pPr>
    </w:lvl>
    <w:lvl w:ilvl="3" w:tplc="67C0A6FC">
      <w:start w:val="1"/>
      <w:numFmt w:val="decimal"/>
      <w:lvlText w:val="%4."/>
      <w:lvlJc w:val="left"/>
      <w:pPr>
        <w:ind w:left="2880" w:hanging="360"/>
      </w:pPr>
    </w:lvl>
    <w:lvl w:ilvl="4" w:tplc="A476E88A">
      <w:start w:val="1"/>
      <w:numFmt w:val="lowerLetter"/>
      <w:lvlText w:val="%5."/>
      <w:lvlJc w:val="left"/>
      <w:pPr>
        <w:ind w:left="3600" w:hanging="360"/>
      </w:pPr>
    </w:lvl>
    <w:lvl w:ilvl="5" w:tplc="7B24ABE2">
      <w:start w:val="1"/>
      <w:numFmt w:val="lowerRoman"/>
      <w:lvlText w:val="%6."/>
      <w:lvlJc w:val="right"/>
      <w:pPr>
        <w:ind w:left="4320" w:hanging="180"/>
      </w:pPr>
    </w:lvl>
    <w:lvl w:ilvl="6" w:tplc="9BBAAEA0">
      <w:start w:val="1"/>
      <w:numFmt w:val="decimal"/>
      <w:lvlText w:val="%7."/>
      <w:lvlJc w:val="left"/>
      <w:pPr>
        <w:ind w:left="5040" w:hanging="360"/>
      </w:pPr>
    </w:lvl>
    <w:lvl w:ilvl="7" w:tplc="D7FA3D78">
      <w:start w:val="1"/>
      <w:numFmt w:val="lowerLetter"/>
      <w:lvlText w:val="%8."/>
      <w:lvlJc w:val="left"/>
      <w:pPr>
        <w:ind w:left="5760" w:hanging="360"/>
      </w:pPr>
    </w:lvl>
    <w:lvl w:ilvl="8" w:tplc="9C087A1A">
      <w:start w:val="1"/>
      <w:numFmt w:val="lowerRoman"/>
      <w:lvlText w:val="%9."/>
      <w:lvlJc w:val="right"/>
      <w:pPr>
        <w:ind w:left="6480" w:hanging="180"/>
      </w:pPr>
    </w:lvl>
  </w:abstractNum>
  <w:abstractNum w:abstractNumId="32"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3" w15:restartNumberingAfterBreak="0">
    <w:nsid w:val="0E1618C0"/>
    <w:multiLevelType w:val="multilevel"/>
    <w:tmpl w:val="5470A6C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0E3963AB"/>
    <w:multiLevelType w:val="hybridMultilevel"/>
    <w:tmpl w:val="CD8607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0E7D1389"/>
    <w:multiLevelType w:val="hybridMultilevel"/>
    <w:tmpl w:val="2208DD0C"/>
    <w:lvl w:ilvl="0" w:tplc="F02A315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0F852746"/>
    <w:multiLevelType w:val="multilevel"/>
    <w:tmpl w:val="B39E305C"/>
    <w:lvl w:ilvl="0">
      <w:start w:val="1"/>
      <w:numFmt w:val="lowerRoman"/>
      <w:lvlText w:val="%1)"/>
      <w:lvlJc w:val="left"/>
      <w:pPr>
        <w:ind w:left="1637" w:hanging="360"/>
      </w:pPr>
      <w:rPr>
        <w:rFonts w:hint="default"/>
      </w:rPr>
    </w:lvl>
    <w:lvl w:ilvl="1">
      <w:start w:val="2"/>
      <w:numFmt w:val="upperLetter"/>
      <w:lvlText w:val="%2."/>
      <w:lvlJc w:val="left"/>
      <w:pPr>
        <w:ind w:left="438" w:hanging="360"/>
      </w:pPr>
      <w:rPr>
        <w:rFonts w:hint="default"/>
      </w:rPr>
    </w:lvl>
    <w:lvl w:ilvl="2">
      <w:start w:val="1"/>
      <w:numFmt w:val="lowerRoman"/>
      <w:lvlText w:val="%3)"/>
      <w:lvlJc w:val="left"/>
      <w:pPr>
        <w:ind w:left="798" w:hanging="360"/>
      </w:pPr>
      <w:rPr>
        <w:rFonts w:hint="default"/>
      </w:rPr>
    </w:lvl>
    <w:lvl w:ilvl="3">
      <w:start w:val="1"/>
      <w:numFmt w:val="decimal"/>
      <w:lvlText w:val="(%4)"/>
      <w:lvlJc w:val="left"/>
      <w:pPr>
        <w:ind w:left="1158" w:hanging="360"/>
      </w:pPr>
      <w:rPr>
        <w:rFonts w:hint="default"/>
      </w:rPr>
    </w:lvl>
    <w:lvl w:ilvl="4">
      <w:start w:val="1"/>
      <w:numFmt w:val="lowerLetter"/>
      <w:lvlText w:val="(%5)"/>
      <w:lvlJc w:val="left"/>
      <w:pPr>
        <w:ind w:left="1518" w:hanging="360"/>
      </w:pPr>
      <w:rPr>
        <w:rFonts w:hint="default"/>
      </w:rPr>
    </w:lvl>
    <w:lvl w:ilvl="5">
      <w:start w:val="1"/>
      <w:numFmt w:val="lowerRoman"/>
      <w:lvlText w:val="(%6)"/>
      <w:lvlJc w:val="left"/>
      <w:pPr>
        <w:ind w:left="1878" w:hanging="360"/>
      </w:pPr>
      <w:rPr>
        <w:rFonts w:hint="default"/>
      </w:rPr>
    </w:lvl>
    <w:lvl w:ilvl="6">
      <w:start w:val="1"/>
      <w:numFmt w:val="decimal"/>
      <w:lvlText w:val="%7."/>
      <w:lvlJc w:val="left"/>
      <w:pPr>
        <w:ind w:left="2238" w:hanging="360"/>
      </w:pPr>
      <w:rPr>
        <w:rFonts w:hint="default"/>
      </w:rPr>
    </w:lvl>
    <w:lvl w:ilvl="7">
      <w:start w:val="1"/>
      <w:numFmt w:val="lowerLetter"/>
      <w:lvlText w:val="%8."/>
      <w:lvlJc w:val="left"/>
      <w:pPr>
        <w:ind w:left="2598" w:hanging="360"/>
      </w:pPr>
      <w:rPr>
        <w:rFonts w:hint="default"/>
      </w:rPr>
    </w:lvl>
    <w:lvl w:ilvl="8">
      <w:start w:val="1"/>
      <w:numFmt w:val="lowerRoman"/>
      <w:lvlText w:val="%9."/>
      <w:lvlJc w:val="left"/>
      <w:pPr>
        <w:ind w:left="2958" w:hanging="360"/>
      </w:pPr>
      <w:rPr>
        <w:rFonts w:hint="default"/>
      </w:rPr>
    </w:lvl>
  </w:abstractNum>
  <w:abstractNum w:abstractNumId="38" w15:restartNumberingAfterBreak="0">
    <w:nsid w:val="0FAC71E4"/>
    <w:multiLevelType w:val="hybridMultilevel"/>
    <w:tmpl w:val="0080AE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1B1DFF"/>
    <w:multiLevelType w:val="hybridMultilevel"/>
    <w:tmpl w:val="35F2E2E0"/>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0"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FB097B"/>
    <w:multiLevelType w:val="hybridMultilevel"/>
    <w:tmpl w:val="E5EE65B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4879E2"/>
    <w:multiLevelType w:val="hybridMultilevel"/>
    <w:tmpl w:val="4978F294"/>
    <w:lvl w:ilvl="0" w:tplc="C07CE82A">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7" w15:restartNumberingAfterBreak="0">
    <w:nsid w:val="125BFDA4"/>
    <w:multiLevelType w:val="hybridMultilevel"/>
    <w:tmpl w:val="4F70F3EA"/>
    <w:lvl w:ilvl="0" w:tplc="20A4B5CA">
      <w:start w:val="1"/>
      <w:numFmt w:val="lowerLetter"/>
      <w:lvlText w:val="%1."/>
      <w:lvlJc w:val="left"/>
      <w:pPr>
        <w:ind w:left="720" w:hanging="360"/>
      </w:pPr>
    </w:lvl>
    <w:lvl w:ilvl="1" w:tplc="9D007C1C">
      <w:start w:val="1"/>
      <w:numFmt w:val="lowerLetter"/>
      <w:lvlText w:val="%2."/>
      <w:lvlJc w:val="left"/>
      <w:pPr>
        <w:ind w:left="1440" w:hanging="360"/>
      </w:pPr>
    </w:lvl>
    <w:lvl w:ilvl="2" w:tplc="BACA7EF4">
      <w:start w:val="1"/>
      <w:numFmt w:val="lowerRoman"/>
      <w:lvlText w:val="%3."/>
      <w:lvlJc w:val="right"/>
      <w:pPr>
        <w:ind w:left="2160" w:hanging="180"/>
      </w:pPr>
    </w:lvl>
    <w:lvl w:ilvl="3" w:tplc="BAE22A10">
      <w:start w:val="1"/>
      <w:numFmt w:val="decimal"/>
      <w:lvlText w:val="%4."/>
      <w:lvlJc w:val="left"/>
      <w:pPr>
        <w:ind w:left="2880" w:hanging="360"/>
      </w:pPr>
    </w:lvl>
    <w:lvl w:ilvl="4" w:tplc="2DF209C2">
      <w:start w:val="1"/>
      <w:numFmt w:val="lowerLetter"/>
      <w:lvlText w:val="%5."/>
      <w:lvlJc w:val="left"/>
      <w:pPr>
        <w:ind w:left="3600" w:hanging="360"/>
      </w:pPr>
    </w:lvl>
    <w:lvl w:ilvl="5" w:tplc="99E0BF34">
      <w:start w:val="1"/>
      <w:numFmt w:val="lowerRoman"/>
      <w:lvlText w:val="%6."/>
      <w:lvlJc w:val="right"/>
      <w:pPr>
        <w:ind w:left="4320" w:hanging="180"/>
      </w:pPr>
    </w:lvl>
    <w:lvl w:ilvl="6" w:tplc="C7BC3110">
      <w:start w:val="1"/>
      <w:numFmt w:val="decimal"/>
      <w:lvlText w:val="%7."/>
      <w:lvlJc w:val="left"/>
      <w:pPr>
        <w:ind w:left="5040" w:hanging="360"/>
      </w:pPr>
    </w:lvl>
    <w:lvl w:ilvl="7" w:tplc="7B9EB852">
      <w:start w:val="1"/>
      <w:numFmt w:val="lowerLetter"/>
      <w:lvlText w:val="%8."/>
      <w:lvlJc w:val="left"/>
      <w:pPr>
        <w:ind w:left="5760" w:hanging="360"/>
      </w:pPr>
    </w:lvl>
    <w:lvl w:ilvl="8" w:tplc="996C3B30">
      <w:start w:val="1"/>
      <w:numFmt w:val="lowerRoman"/>
      <w:lvlText w:val="%9."/>
      <w:lvlJc w:val="right"/>
      <w:pPr>
        <w:ind w:left="6480" w:hanging="180"/>
      </w:pPr>
    </w:lvl>
  </w:abstractNum>
  <w:abstractNum w:abstractNumId="48" w15:restartNumberingAfterBreak="0">
    <w:nsid w:val="129930AB"/>
    <w:multiLevelType w:val="hybridMultilevel"/>
    <w:tmpl w:val="FC224674"/>
    <w:lvl w:ilvl="0" w:tplc="62A84042">
      <w:start w:val="1"/>
      <w:numFmt w:val="upperLetter"/>
      <w:lvlText w:val="%1."/>
      <w:lvlJc w:val="left"/>
      <w:pPr>
        <w:ind w:left="720" w:hanging="360"/>
      </w:pPr>
      <w:rPr>
        <w:rFonts w:ascii="Times New Roman" w:hAnsi="Times New Roman" w:cs="Times New Roman" w:hint="default"/>
        <w:b w:val="0"/>
        <w:b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9" w15:restartNumberingAfterBreak="0">
    <w:nsid w:val="12DE05C6"/>
    <w:multiLevelType w:val="hybridMultilevel"/>
    <w:tmpl w:val="4B42BA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0" w15:restartNumberingAfterBreak="0">
    <w:nsid w:val="12F56DA9"/>
    <w:multiLevelType w:val="hybridMultilevel"/>
    <w:tmpl w:val="8BBE70BC"/>
    <w:lvl w:ilvl="0" w:tplc="10090015">
      <w:start w:val="1"/>
      <w:numFmt w:val="upperLetter"/>
      <w:lvlText w:val="%1."/>
      <w:lvlJc w:val="left"/>
      <w:pPr>
        <w:ind w:left="720" w:hanging="360"/>
      </w:pPr>
    </w:lvl>
    <w:lvl w:ilvl="1" w:tplc="10090015">
      <w:start w:val="1"/>
      <w:numFmt w:val="upp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3144B91"/>
    <w:multiLevelType w:val="hybridMultilevel"/>
    <w:tmpl w:val="FFFFFFFF"/>
    <w:lvl w:ilvl="0" w:tplc="65641AC2">
      <w:start w:val="2"/>
      <w:numFmt w:val="upperLetter"/>
      <w:lvlText w:val="%1."/>
      <w:lvlJc w:val="left"/>
      <w:pPr>
        <w:ind w:left="720" w:hanging="360"/>
      </w:pPr>
    </w:lvl>
    <w:lvl w:ilvl="1" w:tplc="09787D8C">
      <w:start w:val="1"/>
      <w:numFmt w:val="lowerLetter"/>
      <w:lvlText w:val="%2."/>
      <w:lvlJc w:val="left"/>
      <w:pPr>
        <w:ind w:left="1440" w:hanging="360"/>
      </w:pPr>
    </w:lvl>
    <w:lvl w:ilvl="2" w:tplc="D23009C4">
      <w:start w:val="1"/>
      <w:numFmt w:val="lowerRoman"/>
      <w:lvlText w:val="%3."/>
      <w:lvlJc w:val="right"/>
      <w:pPr>
        <w:ind w:left="2160" w:hanging="180"/>
      </w:pPr>
    </w:lvl>
    <w:lvl w:ilvl="3" w:tplc="14FA3444">
      <w:start w:val="1"/>
      <w:numFmt w:val="decimal"/>
      <w:lvlText w:val="%4."/>
      <w:lvlJc w:val="left"/>
      <w:pPr>
        <w:ind w:left="2880" w:hanging="360"/>
      </w:pPr>
    </w:lvl>
    <w:lvl w:ilvl="4" w:tplc="8430BAD6">
      <w:start w:val="1"/>
      <w:numFmt w:val="lowerLetter"/>
      <w:lvlText w:val="%5."/>
      <w:lvlJc w:val="left"/>
      <w:pPr>
        <w:ind w:left="3600" w:hanging="360"/>
      </w:pPr>
    </w:lvl>
    <w:lvl w:ilvl="5" w:tplc="59127BC6">
      <w:start w:val="1"/>
      <w:numFmt w:val="lowerRoman"/>
      <w:lvlText w:val="%6."/>
      <w:lvlJc w:val="right"/>
      <w:pPr>
        <w:ind w:left="4320" w:hanging="180"/>
      </w:pPr>
    </w:lvl>
    <w:lvl w:ilvl="6" w:tplc="CB0E585A">
      <w:start w:val="1"/>
      <w:numFmt w:val="decimal"/>
      <w:lvlText w:val="%7."/>
      <w:lvlJc w:val="left"/>
      <w:pPr>
        <w:ind w:left="5040" w:hanging="360"/>
      </w:pPr>
    </w:lvl>
    <w:lvl w:ilvl="7" w:tplc="FF5AA932">
      <w:start w:val="1"/>
      <w:numFmt w:val="lowerLetter"/>
      <w:lvlText w:val="%8."/>
      <w:lvlJc w:val="left"/>
      <w:pPr>
        <w:ind w:left="5760" w:hanging="360"/>
      </w:pPr>
    </w:lvl>
    <w:lvl w:ilvl="8" w:tplc="729895A0">
      <w:start w:val="1"/>
      <w:numFmt w:val="lowerRoman"/>
      <w:lvlText w:val="%9."/>
      <w:lvlJc w:val="right"/>
      <w:pPr>
        <w:ind w:left="6480" w:hanging="180"/>
      </w:pPr>
    </w:lvl>
  </w:abstractNum>
  <w:abstractNum w:abstractNumId="52" w15:restartNumberingAfterBreak="0">
    <w:nsid w:val="14536104"/>
    <w:multiLevelType w:val="hybridMultilevel"/>
    <w:tmpl w:val="49EC663E"/>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53"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4"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4EA10E5"/>
    <w:multiLevelType w:val="hybridMultilevel"/>
    <w:tmpl w:val="CD02482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56"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7" w15:restartNumberingAfterBreak="0">
    <w:nsid w:val="1678207F"/>
    <w:multiLevelType w:val="hybridMultilevel"/>
    <w:tmpl w:val="BC9A071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6A02B7B"/>
    <w:multiLevelType w:val="hybridMultilevel"/>
    <w:tmpl w:val="9646950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4E4D5F"/>
    <w:multiLevelType w:val="hybridMultilevel"/>
    <w:tmpl w:val="E21CF0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0" w15:restartNumberingAfterBreak="0">
    <w:nsid w:val="175300DD"/>
    <w:multiLevelType w:val="hybridMultilevel"/>
    <w:tmpl w:val="8812AD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61"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2" w15:restartNumberingAfterBreak="0">
    <w:nsid w:val="181041C0"/>
    <w:multiLevelType w:val="hybridMultilevel"/>
    <w:tmpl w:val="B40848E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82B57BE"/>
    <w:multiLevelType w:val="hybridMultilevel"/>
    <w:tmpl w:val="CD245BA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86171D0"/>
    <w:multiLevelType w:val="hybridMultilevel"/>
    <w:tmpl w:val="24F404F6"/>
    <w:lvl w:ilvl="0" w:tplc="64C436A2">
      <w:start w:val="9"/>
      <w:numFmt w:val="bullet"/>
      <w:lvlText w:val=""/>
      <w:lvlJc w:val="left"/>
      <w:pPr>
        <w:ind w:left="1440" w:hanging="360"/>
      </w:pPr>
      <w:rPr>
        <w:rFonts w:ascii="Symbol" w:eastAsiaTheme="minorHAnsi" w:hAnsi="Symbol" w:cs="Times New Roman"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5" w15:restartNumberingAfterBreak="0">
    <w:nsid w:val="18A11553"/>
    <w:multiLevelType w:val="multilevel"/>
    <w:tmpl w:val="72DCDBDA"/>
    <w:lvl w:ilvl="0">
      <w:start w:val="1"/>
      <w:numFmt w:val="lowerRoman"/>
      <w:lvlText w:val="%1)"/>
      <w:lvlJc w:val="left"/>
      <w:pPr>
        <w:ind w:left="1919" w:hanging="360"/>
      </w:p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18A11CF5"/>
    <w:multiLevelType w:val="hybridMultilevel"/>
    <w:tmpl w:val="4302F00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7" w15:restartNumberingAfterBreak="0">
    <w:nsid w:val="18E0774C"/>
    <w:multiLevelType w:val="multilevel"/>
    <w:tmpl w:val="E4E83024"/>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8" w15:restartNumberingAfterBreak="0">
    <w:nsid w:val="19AD3B81"/>
    <w:multiLevelType w:val="hybridMultilevel"/>
    <w:tmpl w:val="11FE93B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9"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0"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AF610FB"/>
    <w:multiLevelType w:val="hybridMultilevel"/>
    <w:tmpl w:val="275EC97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1B1476A6"/>
    <w:multiLevelType w:val="hybridMultilevel"/>
    <w:tmpl w:val="3E628A4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1B610CC7"/>
    <w:multiLevelType w:val="hybridMultilevel"/>
    <w:tmpl w:val="7FAC6A70"/>
    <w:lvl w:ilvl="0" w:tplc="934E92BA">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74" w15:restartNumberingAfterBreak="0">
    <w:nsid w:val="1B6F2415"/>
    <w:multiLevelType w:val="hybridMultilevel"/>
    <w:tmpl w:val="DA44EB0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75" w15:restartNumberingAfterBreak="0">
    <w:nsid w:val="1B7D3C37"/>
    <w:multiLevelType w:val="hybridMultilevel"/>
    <w:tmpl w:val="B0A64A26"/>
    <w:lvl w:ilvl="0" w:tplc="4BEAD4C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6" w15:restartNumberingAfterBreak="0">
    <w:nsid w:val="1BCC297E"/>
    <w:multiLevelType w:val="hybridMultilevel"/>
    <w:tmpl w:val="CE8426FE"/>
    <w:lvl w:ilvl="0" w:tplc="297C07B8">
      <w:start w:val="1"/>
      <w:numFmt w:val="upperLetter"/>
      <w:lvlText w:val="%1."/>
      <w:lvlJc w:val="left"/>
      <w:pPr>
        <w:ind w:left="720"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7" w15:restartNumberingAfterBreak="0">
    <w:nsid w:val="1C4420C8"/>
    <w:multiLevelType w:val="hybridMultilevel"/>
    <w:tmpl w:val="965848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9" w15:restartNumberingAfterBreak="0">
    <w:nsid w:val="1E3E5E6A"/>
    <w:multiLevelType w:val="hybridMultilevel"/>
    <w:tmpl w:val="C38C5B72"/>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0" w15:restartNumberingAfterBreak="0">
    <w:nsid w:val="1E740F74"/>
    <w:multiLevelType w:val="hybridMultilevel"/>
    <w:tmpl w:val="334443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1EEE389C"/>
    <w:multiLevelType w:val="hybridMultilevel"/>
    <w:tmpl w:val="EAD22062"/>
    <w:lvl w:ilvl="0" w:tplc="04CC8532">
      <w:start w:val="4"/>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1FF76EF1"/>
    <w:multiLevelType w:val="hybridMultilevel"/>
    <w:tmpl w:val="003C7020"/>
    <w:lvl w:ilvl="0" w:tplc="879498E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3"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4" w15:restartNumberingAfterBreak="0">
    <w:nsid w:val="210621EC"/>
    <w:multiLevelType w:val="hybridMultilevel"/>
    <w:tmpl w:val="0DA4A372"/>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5" w15:restartNumberingAfterBreak="0">
    <w:nsid w:val="213C3F65"/>
    <w:multiLevelType w:val="hybridMultilevel"/>
    <w:tmpl w:val="95D69B0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6"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230C421F"/>
    <w:multiLevelType w:val="hybridMultilevel"/>
    <w:tmpl w:val="C19AE068"/>
    <w:lvl w:ilvl="0" w:tplc="126AB6F4">
      <w:start w:val="1"/>
      <w:numFmt w:val="lowerRoman"/>
      <w:lvlText w:val="%1."/>
      <w:lvlJc w:val="left"/>
      <w:pPr>
        <w:ind w:left="144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8" w15:restartNumberingAfterBreak="0">
    <w:nsid w:val="24712F9C"/>
    <w:multiLevelType w:val="multilevel"/>
    <w:tmpl w:val="85C084E2"/>
    <w:lvl w:ilvl="0">
      <w:start w:val="1"/>
      <w:numFmt w:val="lowerRoman"/>
      <w:lvlText w:val="%1)"/>
      <w:lvlJc w:val="left"/>
      <w:pPr>
        <w:ind w:left="1571"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89" w15:restartNumberingAfterBreak="0">
    <w:nsid w:val="24E50EDD"/>
    <w:multiLevelType w:val="hybridMultilevel"/>
    <w:tmpl w:val="D2545D9A"/>
    <w:lvl w:ilvl="0" w:tplc="126AB6F4">
      <w:start w:val="1"/>
      <w:numFmt w:val="lowerRoman"/>
      <w:lvlText w:val="%1."/>
      <w:lvlJc w:val="left"/>
      <w:pPr>
        <w:ind w:left="720" w:hanging="360"/>
      </w:pPr>
      <w:rPr>
        <w:rFonts w:hint="default"/>
      </w:rPr>
    </w:lvl>
    <w:lvl w:ilvl="1" w:tplc="126AB6F4">
      <w:start w:val="1"/>
      <w:numFmt w:val="lowerRoman"/>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0"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1"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2"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6DB6124"/>
    <w:multiLevelType w:val="hybridMultilevel"/>
    <w:tmpl w:val="9E3C0D6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4"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95" w15:restartNumberingAfterBreak="0">
    <w:nsid w:val="28CB20BD"/>
    <w:multiLevelType w:val="hybridMultilevel"/>
    <w:tmpl w:val="35F2E2E0"/>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6" w15:restartNumberingAfterBreak="0">
    <w:nsid w:val="29ADD4DA"/>
    <w:multiLevelType w:val="hybridMultilevel"/>
    <w:tmpl w:val="FFFFFFFF"/>
    <w:lvl w:ilvl="0" w:tplc="D92AD620">
      <w:start w:val="1"/>
      <w:numFmt w:val="upperLetter"/>
      <w:lvlText w:val="%1."/>
      <w:lvlJc w:val="left"/>
      <w:pPr>
        <w:ind w:left="720" w:hanging="360"/>
      </w:pPr>
    </w:lvl>
    <w:lvl w:ilvl="1" w:tplc="2CD8B0AA">
      <w:start w:val="1"/>
      <w:numFmt w:val="lowerLetter"/>
      <w:lvlText w:val="%2."/>
      <w:lvlJc w:val="left"/>
      <w:pPr>
        <w:ind w:left="1440" w:hanging="360"/>
      </w:pPr>
    </w:lvl>
    <w:lvl w:ilvl="2" w:tplc="0C60310A">
      <w:start w:val="1"/>
      <w:numFmt w:val="lowerRoman"/>
      <w:lvlText w:val="%3."/>
      <w:lvlJc w:val="right"/>
      <w:pPr>
        <w:ind w:left="2160" w:hanging="180"/>
      </w:pPr>
    </w:lvl>
    <w:lvl w:ilvl="3" w:tplc="C100C6F2">
      <w:start w:val="1"/>
      <w:numFmt w:val="decimal"/>
      <w:lvlText w:val="%4."/>
      <w:lvlJc w:val="left"/>
      <w:pPr>
        <w:ind w:left="2880" w:hanging="360"/>
      </w:pPr>
    </w:lvl>
    <w:lvl w:ilvl="4" w:tplc="C4020262">
      <w:start w:val="1"/>
      <w:numFmt w:val="lowerLetter"/>
      <w:lvlText w:val="%5."/>
      <w:lvlJc w:val="left"/>
      <w:pPr>
        <w:ind w:left="3600" w:hanging="360"/>
      </w:pPr>
    </w:lvl>
    <w:lvl w:ilvl="5" w:tplc="C1B6E5B4">
      <w:start w:val="1"/>
      <w:numFmt w:val="lowerRoman"/>
      <w:lvlText w:val="%6."/>
      <w:lvlJc w:val="right"/>
      <w:pPr>
        <w:ind w:left="4320" w:hanging="180"/>
      </w:pPr>
    </w:lvl>
    <w:lvl w:ilvl="6" w:tplc="D44C1542">
      <w:start w:val="1"/>
      <w:numFmt w:val="decimal"/>
      <w:lvlText w:val="%7."/>
      <w:lvlJc w:val="left"/>
      <w:pPr>
        <w:ind w:left="5040" w:hanging="360"/>
      </w:pPr>
    </w:lvl>
    <w:lvl w:ilvl="7" w:tplc="076E73E8">
      <w:start w:val="1"/>
      <w:numFmt w:val="lowerLetter"/>
      <w:lvlText w:val="%8."/>
      <w:lvlJc w:val="left"/>
      <w:pPr>
        <w:ind w:left="5760" w:hanging="360"/>
      </w:pPr>
    </w:lvl>
    <w:lvl w:ilvl="8" w:tplc="02BC3B84">
      <w:start w:val="1"/>
      <w:numFmt w:val="lowerRoman"/>
      <w:lvlText w:val="%9."/>
      <w:lvlJc w:val="right"/>
      <w:pPr>
        <w:ind w:left="6480" w:hanging="180"/>
      </w:pPr>
    </w:lvl>
  </w:abstractNum>
  <w:abstractNum w:abstractNumId="97" w15:restartNumberingAfterBreak="0">
    <w:nsid w:val="29E159F9"/>
    <w:multiLevelType w:val="hybridMultilevel"/>
    <w:tmpl w:val="D03C256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B70299D"/>
    <w:multiLevelType w:val="hybridMultilevel"/>
    <w:tmpl w:val="491E64B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1"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2"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103" w15:restartNumberingAfterBreak="0">
    <w:nsid w:val="2D641C6E"/>
    <w:multiLevelType w:val="hybridMultilevel"/>
    <w:tmpl w:val="82405F80"/>
    <w:lvl w:ilvl="0" w:tplc="F2EAA5BA">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04" w15:restartNumberingAfterBreak="0">
    <w:nsid w:val="2DB10AF1"/>
    <w:multiLevelType w:val="multilevel"/>
    <w:tmpl w:val="4754C68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6" w15:restartNumberingAfterBreak="0">
    <w:nsid w:val="2F1F0599"/>
    <w:multiLevelType w:val="hybridMultilevel"/>
    <w:tmpl w:val="C7B4C0B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07"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8"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9" w15:restartNumberingAfterBreak="0">
    <w:nsid w:val="2FC314F5"/>
    <w:multiLevelType w:val="multilevel"/>
    <w:tmpl w:val="67128D1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0" w15:restartNumberingAfterBreak="0">
    <w:nsid w:val="303D4D48"/>
    <w:multiLevelType w:val="multilevel"/>
    <w:tmpl w:val="12DAA368"/>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1"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2" w15:restartNumberingAfterBreak="0">
    <w:nsid w:val="31344BE1"/>
    <w:multiLevelType w:val="hybridMultilevel"/>
    <w:tmpl w:val="9CFE65A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3"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4" w15:restartNumberingAfterBreak="0">
    <w:nsid w:val="32105547"/>
    <w:multiLevelType w:val="hybridMultilevel"/>
    <w:tmpl w:val="B4B4F340"/>
    <w:lvl w:ilvl="0" w:tplc="10090015">
      <w:start w:val="1"/>
      <w:numFmt w:val="upperLetter"/>
      <w:lvlText w:val="%1."/>
      <w:lvlJc w:val="left"/>
      <w:pPr>
        <w:ind w:left="1400" w:hanging="360"/>
      </w:pPr>
    </w:lvl>
    <w:lvl w:ilvl="1" w:tplc="10090019" w:tentative="1">
      <w:start w:val="1"/>
      <w:numFmt w:val="lowerLetter"/>
      <w:lvlText w:val="%2."/>
      <w:lvlJc w:val="left"/>
      <w:pPr>
        <w:ind w:left="2120" w:hanging="360"/>
      </w:pPr>
    </w:lvl>
    <w:lvl w:ilvl="2" w:tplc="1009001B" w:tentative="1">
      <w:start w:val="1"/>
      <w:numFmt w:val="lowerRoman"/>
      <w:lvlText w:val="%3."/>
      <w:lvlJc w:val="right"/>
      <w:pPr>
        <w:ind w:left="2840" w:hanging="180"/>
      </w:pPr>
    </w:lvl>
    <w:lvl w:ilvl="3" w:tplc="1009000F" w:tentative="1">
      <w:start w:val="1"/>
      <w:numFmt w:val="decimal"/>
      <w:lvlText w:val="%4."/>
      <w:lvlJc w:val="left"/>
      <w:pPr>
        <w:ind w:left="3560" w:hanging="360"/>
      </w:pPr>
    </w:lvl>
    <w:lvl w:ilvl="4" w:tplc="10090019" w:tentative="1">
      <w:start w:val="1"/>
      <w:numFmt w:val="lowerLetter"/>
      <w:lvlText w:val="%5."/>
      <w:lvlJc w:val="left"/>
      <w:pPr>
        <w:ind w:left="4280" w:hanging="360"/>
      </w:pPr>
    </w:lvl>
    <w:lvl w:ilvl="5" w:tplc="1009001B" w:tentative="1">
      <w:start w:val="1"/>
      <w:numFmt w:val="lowerRoman"/>
      <w:lvlText w:val="%6."/>
      <w:lvlJc w:val="right"/>
      <w:pPr>
        <w:ind w:left="5000" w:hanging="180"/>
      </w:pPr>
    </w:lvl>
    <w:lvl w:ilvl="6" w:tplc="1009000F" w:tentative="1">
      <w:start w:val="1"/>
      <w:numFmt w:val="decimal"/>
      <w:lvlText w:val="%7."/>
      <w:lvlJc w:val="left"/>
      <w:pPr>
        <w:ind w:left="5720" w:hanging="360"/>
      </w:pPr>
    </w:lvl>
    <w:lvl w:ilvl="7" w:tplc="10090019" w:tentative="1">
      <w:start w:val="1"/>
      <w:numFmt w:val="lowerLetter"/>
      <w:lvlText w:val="%8."/>
      <w:lvlJc w:val="left"/>
      <w:pPr>
        <w:ind w:left="6440" w:hanging="360"/>
      </w:pPr>
    </w:lvl>
    <w:lvl w:ilvl="8" w:tplc="1009001B" w:tentative="1">
      <w:start w:val="1"/>
      <w:numFmt w:val="lowerRoman"/>
      <w:lvlText w:val="%9."/>
      <w:lvlJc w:val="right"/>
      <w:pPr>
        <w:ind w:left="7160" w:hanging="180"/>
      </w:pPr>
    </w:lvl>
  </w:abstractNum>
  <w:abstractNum w:abstractNumId="115" w15:restartNumberingAfterBreak="0">
    <w:nsid w:val="32B036EE"/>
    <w:multiLevelType w:val="hybridMultilevel"/>
    <w:tmpl w:val="0DB2D754"/>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6" w15:restartNumberingAfterBreak="0">
    <w:nsid w:val="32E116BB"/>
    <w:multiLevelType w:val="hybridMultilevel"/>
    <w:tmpl w:val="632024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7" w15:restartNumberingAfterBreak="0">
    <w:nsid w:val="33B97B5E"/>
    <w:multiLevelType w:val="hybridMultilevel"/>
    <w:tmpl w:val="57D05A0E"/>
    <w:lvl w:ilvl="0" w:tplc="0C0A19E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8" w15:restartNumberingAfterBreak="0">
    <w:nsid w:val="34207A95"/>
    <w:multiLevelType w:val="hybridMultilevel"/>
    <w:tmpl w:val="8CB69F6E"/>
    <w:lvl w:ilvl="0" w:tplc="5EDA4B2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9" w15:restartNumberingAfterBreak="0">
    <w:nsid w:val="342411BE"/>
    <w:multiLevelType w:val="hybridMultilevel"/>
    <w:tmpl w:val="9E440CDA"/>
    <w:lvl w:ilvl="0" w:tplc="2EFA969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0" w15:restartNumberingAfterBreak="0">
    <w:nsid w:val="34932C57"/>
    <w:multiLevelType w:val="hybridMultilevel"/>
    <w:tmpl w:val="65DC478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2"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3"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4" w15:restartNumberingAfterBreak="0">
    <w:nsid w:val="379C102E"/>
    <w:multiLevelType w:val="hybridMultilevel"/>
    <w:tmpl w:val="C8FE74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5" w15:restartNumberingAfterBreak="0">
    <w:nsid w:val="38542B0C"/>
    <w:multiLevelType w:val="hybridMultilevel"/>
    <w:tmpl w:val="3E2204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9BB7B43"/>
    <w:multiLevelType w:val="hybridMultilevel"/>
    <w:tmpl w:val="370E6FB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27" w15:restartNumberingAfterBreak="0">
    <w:nsid w:val="39BC32C1"/>
    <w:multiLevelType w:val="hybridMultilevel"/>
    <w:tmpl w:val="C0D893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8" w15:restartNumberingAfterBreak="0">
    <w:nsid w:val="39C862B5"/>
    <w:multiLevelType w:val="hybridMultilevel"/>
    <w:tmpl w:val="E51ACD04"/>
    <w:lvl w:ilvl="0" w:tplc="126AB6F4">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29" w15:restartNumberingAfterBreak="0">
    <w:nsid w:val="39ED7DB1"/>
    <w:multiLevelType w:val="hybridMultilevel"/>
    <w:tmpl w:val="717283F6"/>
    <w:lvl w:ilvl="0" w:tplc="10090015">
      <w:start w:val="1"/>
      <w:numFmt w:val="upp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0" w15:restartNumberingAfterBreak="0">
    <w:nsid w:val="3BBE3B35"/>
    <w:multiLevelType w:val="hybridMultilevel"/>
    <w:tmpl w:val="293C69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C4B4C63"/>
    <w:multiLevelType w:val="hybridMultilevel"/>
    <w:tmpl w:val="5F72146E"/>
    <w:lvl w:ilvl="0" w:tplc="88E081D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2"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3" w15:restartNumberingAfterBreak="0">
    <w:nsid w:val="3CF07D3F"/>
    <w:multiLevelType w:val="hybridMultilevel"/>
    <w:tmpl w:val="649E99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4" w15:restartNumberingAfterBreak="0">
    <w:nsid w:val="3CFA7585"/>
    <w:multiLevelType w:val="hybridMultilevel"/>
    <w:tmpl w:val="A1F6E78C"/>
    <w:lvl w:ilvl="0" w:tplc="807A4CA2">
      <w:start w:val="5"/>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5" w15:restartNumberingAfterBreak="0">
    <w:nsid w:val="3D26194E"/>
    <w:multiLevelType w:val="multilevel"/>
    <w:tmpl w:val="D81C313C"/>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36"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7" w15:restartNumberingAfterBreak="0">
    <w:nsid w:val="3D732F1E"/>
    <w:multiLevelType w:val="hybridMultilevel"/>
    <w:tmpl w:val="A1DC122E"/>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38" w15:restartNumberingAfterBreak="0">
    <w:nsid w:val="3D8E1F08"/>
    <w:multiLevelType w:val="hybridMultilevel"/>
    <w:tmpl w:val="932EB390"/>
    <w:lvl w:ilvl="0" w:tplc="49106524">
      <w:start w:val="1"/>
      <w:numFmt w:val="lowerLetter"/>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39" w15:restartNumberingAfterBreak="0">
    <w:nsid w:val="3DB1CF56"/>
    <w:multiLevelType w:val="hybridMultilevel"/>
    <w:tmpl w:val="FFFFFFFF"/>
    <w:lvl w:ilvl="0" w:tplc="F1D4070E">
      <w:start w:val="2"/>
      <w:numFmt w:val="upperLetter"/>
      <w:lvlText w:val="%1."/>
      <w:lvlJc w:val="left"/>
      <w:pPr>
        <w:ind w:left="720" w:hanging="360"/>
      </w:pPr>
    </w:lvl>
    <w:lvl w:ilvl="1" w:tplc="F89C2826">
      <w:start w:val="1"/>
      <w:numFmt w:val="lowerLetter"/>
      <w:lvlText w:val="%2."/>
      <w:lvlJc w:val="left"/>
      <w:pPr>
        <w:ind w:left="1440" w:hanging="360"/>
      </w:pPr>
    </w:lvl>
    <w:lvl w:ilvl="2" w:tplc="8B44371A">
      <w:start w:val="1"/>
      <w:numFmt w:val="lowerRoman"/>
      <w:lvlText w:val="%3."/>
      <w:lvlJc w:val="right"/>
      <w:pPr>
        <w:ind w:left="2160" w:hanging="180"/>
      </w:pPr>
    </w:lvl>
    <w:lvl w:ilvl="3" w:tplc="3146C7D2">
      <w:start w:val="1"/>
      <w:numFmt w:val="decimal"/>
      <w:lvlText w:val="%4."/>
      <w:lvlJc w:val="left"/>
      <w:pPr>
        <w:ind w:left="2880" w:hanging="360"/>
      </w:pPr>
    </w:lvl>
    <w:lvl w:ilvl="4" w:tplc="5004F902">
      <w:start w:val="1"/>
      <w:numFmt w:val="lowerLetter"/>
      <w:lvlText w:val="%5."/>
      <w:lvlJc w:val="left"/>
      <w:pPr>
        <w:ind w:left="3600" w:hanging="360"/>
      </w:pPr>
    </w:lvl>
    <w:lvl w:ilvl="5" w:tplc="7A904316">
      <w:start w:val="1"/>
      <w:numFmt w:val="lowerRoman"/>
      <w:lvlText w:val="%6."/>
      <w:lvlJc w:val="right"/>
      <w:pPr>
        <w:ind w:left="4320" w:hanging="180"/>
      </w:pPr>
    </w:lvl>
    <w:lvl w:ilvl="6" w:tplc="3432C91A">
      <w:start w:val="1"/>
      <w:numFmt w:val="decimal"/>
      <w:lvlText w:val="%7."/>
      <w:lvlJc w:val="left"/>
      <w:pPr>
        <w:ind w:left="5040" w:hanging="360"/>
      </w:pPr>
    </w:lvl>
    <w:lvl w:ilvl="7" w:tplc="71B2436E">
      <w:start w:val="1"/>
      <w:numFmt w:val="lowerLetter"/>
      <w:lvlText w:val="%8."/>
      <w:lvlJc w:val="left"/>
      <w:pPr>
        <w:ind w:left="5760" w:hanging="360"/>
      </w:pPr>
    </w:lvl>
    <w:lvl w:ilvl="8" w:tplc="515C96EA">
      <w:start w:val="1"/>
      <w:numFmt w:val="lowerRoman"/>
      <w:lvlText w:val="%9."/>
      <w:lvlJc w:val="right"/>
      <w:pPr>
        <w:ind w:left="6480" w:hanging="180"/>
      </w:pPr>
    </w:lvl>
  </w:abstractNum>
  <w:abstractNum w:abstractNumId="140" w15:restartNumberingAfterBreak="0">
    <w:nsid w:val="3DDC59BE"/>
    <w:multiLevelType w:val="hybridMultilevel"/>
    <w:tmpl w:val="3E6AF44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1" w15:restartNumberingAfterBreak="0">
    <w:nsid w:val="3E076066"/>
    <w:multiLevelType w:val="hybridMultilevel"/>
    <w:tmpl w:val="E4DED3B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2" w15:restartNumberingAfterBreak="0">
    <w:nsid w:val="3FBA0DBF"/>
    <w:multiLevelType w:val="hybridMultilevel"/>
    <w:tmpl w:val="84067E8C"/>
    <w:lvl w:ilvl="0" w:tplc="88E8C0C2">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3" w15:restartNumberingAfterBreak="0">
    <w:nsid w:val="4012329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44" w15:restartNumberingAfterBreak="0">
    <w:nsid w:val="418B38F0"/>
    <w:multiLevelType w:val="hybridMultilevel"/>
    <w:tmpl w:val="205CDE6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21F62C4"/>
    <w:multiLevelType w:val="hybridMultilevel"/>
    <w:tmpl w:val="F2AAE9E8"/>
    <w:lvl w:ilvl="0" w:tplc="5DE2082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24C11F3"/>
    <w:multiLevelType w:val="multilevel"/>
    <w:tmpl w:val="F05C88AA"/>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7"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8"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9" w15:restartNumberingAfterBreak="0">
    <w:nsid w:val="4412259C"/>
    <w:multiLevelType w:val="hybridMultilevel"/>
    <w:tmpl w:val="3B7C6A7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0" w15:restartNumberingAfterBreak="0">
    <w:nsid w:val="44250499"/>
    <w:multiLevelType w:val="hybridMultilevel"/>
    <w:tmpl w:val="33F477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45B12E0"/>
    <w:multiLevelType w:val="hybridMultilevel"/>
    <w:tmpl w:val="81CCDE3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2"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3" w15:restartNumberingAfterBreak="0">
    <w:nsid w:val="44C85DE9"/>
    <w:multiLevelType w:val="hybridMultilevel"/>
    <w:tmpl w:val="15EC45A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5353D10"/>
    <w:multiLevelType w:val="hybridMultilevel"/>
    <w:tmpl w:val="855C81C0"/>
    <w:lvl w:ilvl="0" w:tplc="BD3A00D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5F20A42"/>
    <w:multiLevelType w:val="hybridMultilevel"/>
    <w:tmpl w:val="45E4ABDA"/>
    <w:lvl w:ilvl="0" w:tplc="C604448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6" w15:restartNumberingAfterBreak="0">
    <w:nsid w:val="45FA580E"/>
    <w:multiLevelType w:val="hybridMultilevel"/>
    <w:tmpl w:val="CB38C11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8"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0" w15:restartNumberingAfterBreak="0">
    <w:nsid w:val="47901948"/>
    <w:multiLevelType w:val="hybridMultilevel"/>
    <w:tmpl w:val="1868AE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1" w15:restartNumberingAfterBreak="0">
    <w:nsid w:val="47901A9E"/>
    <w:multiLevelType w:val="hybridMultilevel"/>
    <w:tmpl w:val="CBCA937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2"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8262D98"/>
    <w:multiLevelType w:val="hybridMultilevel"/>
    <w:tmpl w:val="CCB0191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65"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9952D5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68" w15:restartNumberingAfterBreak="0">
    <w:nsid w:val="49F633FB"/>
    <w:multiLevelType w:val="hybridMultilevel"/>
    <w:tmpl w:val="D8B094B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0" w15:restartNumberingAfterBreak="0">
    <w:nsid w:val="4ADB763A"/>
    <w:multiLevelType w:val="hybridMultilevel"/>
    <w:tmpl w:val="9FD8B6E4"/>
    <w:lvl w:ilvl="0" w:tplc="38EC2A20">
      <w:start w:val="3"/>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AEB62F4"/>
    <w:multiLevelType w:val="multilevel"/>
    <w:tmpl w:val="00EEE36C"/>
    <w:lvl w:ilvl="0">
      <w:start w:val="1"/>
      <w:numFmt w:val="lowerRoman"/>
      <w:lvlText w:val="%1)"/>
      <w:lvlJc w:val="left"/>
      <w:pPr>
        <w:ind w:left="1637" w:hanging="360"/>
      </w:pPr>
      <w:rPr>
        <w:rFonts w:hint="default"/>
      </w:rPr>
    </w:lvl>
    <w:lvl w:ilvl="1">
      <w:start w:val="1"/>
      <w:numFmt w:val="upperLetter"/>
      <w:lvlText w:val="%2."/>
      <w:lvlJc w:val="left"/>
      <w:pPr>
        <w:ind w:left="438" w:hanging="360"/>
      </w:pPr>
      <w:rPr>
        <w:rFonts w:hint="default"/>
      </w:rPr>
    </w:lvl>
    <w:lvl w:ilvl="2">
      <w:start w:val="1"/>
      <w:numFmt w:val="lowerRoman"/>
      <w:lvlText w:val="%3)"/>
      <w:lvlJc w:val="left"/>
      <w:pPr>
        <w:ind w:left="798" w:hanging="360"/>
      </w:pPr>
      <w:rPr>
        <w:rFonts w:hint="default"/>
      </w:rPr>
    </w:lvl>
    <w:lvl w:ilvl="3">
      <w:start w:val="1"/>
      <w:numFmt w:val="decimal"/>
      <w:lvlText w:val="(%4)"/>
      <w:lvlJc w:val="left"/>
      <w:pPr>
        <w:ind w:left="1158" w:hanging="360"/>
      </w:pPr>
      <w:rPr>
        <w:rFonts w:hint="default"/>
      </w:rPr>
    </w:lvl>
    <w:lvl w:ilvl="4">
      <w:start w:val="1"/>
      <w:numFmt w:val="lowerLetter"/>
      <w:lvlText w:val="(%5)"/>
      <w:lvlJc w:val="left"/>
      <w:pPr>
        <w:ind w:left="1518" w:hanging="360"/>
      </w:pPr>
      <w:rPr>
        <w:rFonts w:hint="default"/>
      </w:rPr>
    </w:lvl>
    <w:lvl w:ilvl="5">
      <w:start w:val="1"/>
      <w:numFmt w:val="lowerRoman"/>
      <w:lvlText w:val="(%6)"/>
      <w:lvlJc w:val="left"/>
      <w:pPr>
        <w:ind w:left="1878" w:hanging="360"/>
      </w:pPr>
      <w:rPr>
        <w:rFonts w:hint="default"/>
      </w:rPr>
    </w:lvl>
    <w:lvl w:ilvl="6">
      <w:start w:val="1"/>
      <w:numFmt w:val="decimal"/>
      <w:lvlText w:val="%7."/>
      <w:lvlJc w:val="left"/>
      <w:pPr>
        <w:ind w:left="2238" w:hanging="360"/>
      </w:pPr>
      <w:rPr>
        <w:rFonts w:hint="default"/>
      </w:rPr>
    </w:lvl>
    <w:lvl w:ilvl="7">
      <w:start w:val="1"/>
      <w:numFmt w:val="lowerLetter"/>
      <w:lvlText w:val="%8."/>
      <w:lvlJc w:val="left"/>
      <w:pPr>
        <w:ind w:left="2598" w:hanging="360"/>
      </w:pPr>
      <w:rPr>
        <w:rFonts w:hint="default"/>
      </w:rPr>
    </w:lvl>
    <w:lvl w:ilvl="8">
      <w:start w:val="1"/>
      <w:numFmt w:val="lowerRoman"/>
      <w:lvlText w:val="%9."/>
      <w:lvlJc w:val="left"/>
      <w:pPr>
        <w:ind w:left="2958" w:hanging="360"/>
      </w:pPr>
      <w:rPr>
        <w:rFonts w:hint="default"/>
      </w:rPr>
    </w:lvl>
  </w:abstractNum>
  <w:abstractNum w:abstractNumId="172" w15:restartNumberingAfterBreak="0">
    <w:nsid w:val="4B0122F1"/>
    <w:multiLevelType w:val="hybridMultilevel"/>
    <w:tmpl w:val="698A39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3" w15:restartNumberingAfterBreak="0">
    <w:nsid w:val="4B635E7C"/>
    <w:multiLevelType w:val="hybridMultilevel"/>
    <w:tmpl w:val="210E7F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B7F0CED"/>
    <w:multiLevelType w:val="hybridMultilevel"/>
    <w:tmpl w:val="41CCA28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5" w15:restartNumberingAfterBreak="0">
    <w:nsid w:val="4B9D79B8"/>
    <w:multiLevelType w:val="hybridMultilevel"/>
    <w:tmpl w:val="B4FCB2C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BDD266F"/>
    <w:multiLevelType w:val="hybridMultilevel"/>
    <w:tmpl w:val="6C509A26"/>
    <w:lvl w:ilvl="0" w:tplc="F2540BF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7" w15:restartNumberingAfterBreak="0">
    <w:nsid w:val="4BF36AE7"/>
    <w:multiLevelType w:val="hybridMultilevel"/>
    <w:tmpl w:val="FDB6D7EC"/>
    <w:lvl w:ilvl="0" w:tplc="10090015">
      <w:start w:val="1"/>
      <w:numFmt w:val="upperLetter"/>
      <w:lvlText w:val="%1."/>
      <w:lvlJc w:val="left"/>
      <w:pPr>
        <w:ind w:left="851" w:hanging="360"/>
      </w:pPr>
      <w:rPr>
        <w:rFonts w:hint="default"/>
      </w:rPr>
    </w:lvl>
    <w:lvl w:ilvl="1" w:tplc="10090019" w:tentative="1">
      <w:start w:val="1"/>
      <w:numFmt w:val="lowerLetter"/>
      <w:lvlText w:val="%2."/>
      <w:lvlJc w:val="left"/>
      <w:pPr>
        <w:ind w:left="1571" w:hanging="360"/>
      </w:pPr>
    </w:lvl>
    <w:lvl w:ilvl="2" w:tplc="1009001B" w:tentative="1">
      <w:start w:val="1"/>
      <w:numFmt w:val="lowerRoman"/>
      <w:lvlText w:val="%3."/>
      <w:lvlJc w:val="right"/>
      <w:pPr>
        <w:ind w:left="2291" w:hanging="180"/>
      </w:pPr>
    </w:lvl>
    <w:lvl w:ilvl="3" w:tplc="1009000F" w:tentative="1">
      <w:start w:val="1"/>
      <w:numFmt w:val="decimal"/>
      <w:lvlText w:val="%4."/>
      <w:lvlJc w:val="left"/>
      <w:pPr>
        <w:ind w:left="3011" w:hanging="360"/>
      </w:pPr>
    </w:lvl>
    <w:lvl w:ilvl="4" w:tplc="10090019" w:tentative="1">
      <w:start w:val="1"/>
      <w:numFmt w:val="lowerLetter"/>
      <w:lvlText w:val="%5."/>
      <w:lvlJc w:val="left"/>
      <w:pPr>
        <w:ind w:left="3731" w:hanging="360"/>
      </w:pPr>
    </w:lvl>
    <w:lvl w:ilvl="5" w:tplc="1009001B" w:tentative="1">
      <w:start w:val="1"/>
      <w:numFmt w:val="lowerRoman"/>
      <w:lvlText w:val="%6."/>
      <w:lvlJc w:val="right"/>
      <w:pPr>
        <w:ind w:left="4451" w:hanging="180"/>
      </w:pPr>
    </w:lvl>
    <w:lvl w:ilvl="6" w:tplc="1009000F" w:tentative="1">
      <w:start w:val="1"/>
      <w:numFmt w:val="decimal"/>
      <w:lvlText w:val="%7."/>
      <w:lvlJc w:val="left"/>
      <w:pPr>
        <w:ind w:left="5171" w:hanging="360"/>
      </w:pPr>
    </w:lvl>
    <w:lvl w:ilvl="7" w:tplc="10090019" w:tentative="1">
      <w:start w:val="1"/>
      <w:numFmt w:val="lowerLetter"/>
      <w:lvlText w:val="%8."/>
      <w:lvlJc w:val="left"/>
      <w:pPr>
        <w:ind w:left="5891" w:hanging="360"/>
      </w:pPr>
    </w:lvl>
    <w:lvl w:ilvl="8" w:tplc="1009001B" w:tentative="1">
      <w:start w:val="1"/>
      <w:numFmt w:val="lowerRoman"/>
      <w:lvlText w:val="%9."/>
      <w:lvlJc w:val="right"/>
      <w:pPr>
        <w:ind w:left="6611" w:hanging="180"/>
      </w:pPr>
    </w:lvl>
  </w:abstractNum>
  <w:abstractNum w:abstractNumId="178"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79"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1" w15:restartNumberingAfterBreak="0">
    <w:nsid w:val="4DD653A5"/>
    <w:multiLevelType w:val="multilevel"/>
    <w:tmpl w:val="47364262"/>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82" w15:restartNumberingAfterBreak="0">
    <w:nsid w:val="4E0C74BC"/>
    <w:multiLevelType w:val="hybridMultilevel"/>
    <w:tmpl w:val="61E04E2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4E3BFB2D"/>
    <w:multiLevelType w:val="hybridMultilevel"/>
    <w:tmpl w:val="5F2EE6A0"/>
    <w:lvl w:ilvl="0" w:tplc="10947F58">
      <w:start w:val="1"/>
      <w:numFmt w:val="upperLetter"/>
      <w:lvlText w:val="%1."/>
      <w:lvlJc w:val="left"/>
      <w:pPr>
        <w:ind w:left="720" w:hanging="360"/>
      </w:pPr>
    </w:lvl>
    <w:lvl w:ilvl="1" w:tplc="EEA01858">
      <w:start w:val="1"/>
      <w:numFmt w:val="lowerLetter"/>
      <w:lvlText w:val="%2."/>
      <w:lvlJc w:val="left"/>
      <w:pPr>
        <w:ind w:left="1440" w:hanging="360"/>
      </w:pPr>
    </w:lvl>
    <w:lvl w:ilvl="2" w:tplc="412CB4B8">
      <w:start w:val="1"/>
      <w:numFmt w:val="lowerRoman"/>
      <w:lvlText w:val="%3."/>
      <w:lvlJc w:val="right"/>
      <w:pPr>
        <w:ind w:left="2160" w:hanging="180"/>
      </w:pPr>
    </w:lvl>
    <w:lvl w:ilvl="3" w:tplc="91666390">
      <w:start w:val="1"/>
      <w:numFmt w:val="decimal"/>
      <w:lvlText w:val="%4."/>
      <w:lvlJc w:val="left"/>
      <w:pPr>
        <w:ind w:left="2880" w:hanging="360"/>
      </w:pPr>
    </w:lvl>
    <w:lvl w:ilvl="4" w:tplc="E932D2CA">
      <w:start w:val="1"/>
      <w:numFmt w:val="lowerLetter"/>
      <w:lvlText w:val="%5."/>
      <w:lvlJc w:val="left"/>
      <w:pPr>
        <w:ind w:left="3600" w:hanging="360"/>
      </w:pPr>
    </w:lvl>
    <w:lvl w:ilvl="5" w:tplc="078853FC">
      <w:start w:val="1"/>
      <w:numFmt w:val="lowerRoman"/>
      <w:lvlText w:val="%6."/>
      <w:lvlJc w:val="right"/>
      <w:pPr>
        <w:ind w:left="4320" w:hanging="180"/>
      </w:pPr>
    </w:lvl>
    <w:lvl w:ilvl="6" w:tplc="420E5CFA">
      <w:start w:val="1"/>
      <w:numFmt w:val="decimal"/>
      <w:lvlText w:val="%7."/>
      <w:lvlJc w:val="left"/>
      <w:pPr>
        <w:ind w:left="5040" w:hanging="360"/>
      </w:pPr>
    </w:lvl>
    <w:lvl w:ilvl="7" w:tplc="6A5E04AE">
      <w:start w:val="1"/>
      <w:numFmt w:val="lowerLetter"/>
      <w:lvlText w:val="%8."/>
      <w:lvlJc w:val="left"/>
      <w:pPr>
        <w:ind w:left="5760" w:hanging="360"/>
      </w:pPr>
    </w:lvl>
    <w:lvl w:ilvl="8" w:tplc="01602B7A">
      <w:start w:val="1"/>
      <w:numFmt w:val="lowerRoman"/>
      <w:lvlText w:val="%9."/>
      <w:lvlJc w:val="right"/>
      <w:pPr>
        <w:ind w:left="6480" w:hanging="180"/>
      </w:pPr>
    </w:lvl>
  </w:abstractNum>
  <w:abstractNum w:abstractNumId="184"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5" w15:restartNumberingAfterBreak="0">
    <w:nsid w:val="4E887DB8"/>
    <w:multiLevelType w:val="hybridMultilevel"/>
    <w:tmpl w:val="9F96DF5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6"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7"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8"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9" w15:restartNumberingAfterBreak="0">
    <w:nsid w:val="50BD3509"/>
    <w:multiLevelType w:val="hybridMultilevel"/>
    <w:tmpl w:val="68307FFE"/>
    <w:lvl w:ilvl="0" w:tplc="CD1E980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0" w15:restartNumberingAfterBreak="0">
    <w:nsid w:val="51491CBF"/>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9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4" w15:restartNumberingAfterBreak="0">
    <w:nsid w:val="525E222E"/>
    <w:multiLevelType w:val="hybridMultilevel"/>
    <w:tmpl w:val="06EE458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95" w15:restartNumberingAfterBreak="0">
    <w:nsid w:val="5264D828"/>
    <w:multiLevelType w:val="hybridMultilevel"/>
    <w:tmpl w:val="FFFFFFFF"/>
    <w:lvl w:ilvl="0" w:tplc="17E86D52">
      <w:start w:val="1"/>
      <w:numFmt w:val="upperLetter"/>
      <w:lvlText w:val="%1."/>
      <w:lvlJc w:val="left"/>
      <w:pPr>
        <w:ind w:left="720" w:hanging="360"/>
      </w:pPr>
    </w:lvl>
    <w:lvl w:ilvl="1" w:tplc="3FDA00A6">
      <w:start w:val="1"/>
      <w:numFmt w:val="lowerLetter"/>
      <w:lvlText w:val="%2."/>
      <w:lvlJc w:val="left"/>
      <w:pPr>
        <w:ind w:left="1440" w:hanging="360"/>
      </w:pPr>
    </w:lvl>
    <w:lvl w:ilvl="2" w:tplc="56F6A59C">
      <w:start w:val="1"/>
      <w:numFmt w:val="lowerRoman"/>
      <w:lvlText w:val="%3."/>
      <w:lvlJc w:val="right"/>
      <w:pPr>
        <w:ind w:left="2160" w:hanging="180"/>
      </w:pPr>
    </w:lvl>
    <w:lvl w:ilvl="3" w:tplc="BD24B72A">
      <w:start w:val="1"/>
      <w:numFmt w:val="decimal"/>
      <w:lvlText w:val="%4."/>
      <w:lvlJc w:val="left"/>
      <w:pPr>
        <w:ind w:left="2880" w:hanging="360"/>
      </w:pPr>
    </w:lvl>
    <w:lvl w:ilvl="4" w:tplc="6602CD36">
      <w:start w:val="1"/>
      <w:numFmt w:val="lowerLetter"/>
      <w:lvlText w:val="%5."/>
      <w:lvlJc w:val="left"/>
      <w:pPr>
        <w:ind w:left="3600" w:hanging="360"/>
      </w:pPr>
    </w:lvl>
    <w:lvl w:ilvl="5" w:tplc="130AAA66">
      <w:start w:val="1"/>
      <w:numFmt w:val="lowerRoman"/>
      <w:lvlText w:val="%6."/>
      <w:lvlJc w:val="right"/>
      <w:pPr>
        <w:ind w:left="4320" w:hanging="180"/>
      </w:pPr>
    </w:lvl>
    <w:lvl w:ilvl="6" w:tplc="9BD834A8">
      <w:start w:val="1"/>
      <w:numFmt w:val="decimal"/>
      <w:lvlText w:val="%7."/>
      <w:lvlJc w:val="left"/>
      <w:pPr>
        <w:ind w:left="5040" w:hanging="360"/>
      </w:pPr>
    </w:lvl>
    <w:lvl w:ilvl="7" w:tplc="5EEC046C">
      <w:start w:val="1"/>
      <w:numFmt w:val="lowerLetter"/>
      <w:lvlText w:val="%8."/>
      <w:lvlJc w:val="left"/>
      <w:pPr>
        <w:ind w:left="5760" w:hanging="360"/>
      </w:pPr>
    </w:lvl>
    <w:lvl w:ilvl="8" w:tplc="1EB44D1E">
      <w:start w:val="1"/>
      <w:numFmt w:val="lowerRoman"/>
      <w:lvlText w:val="%9."/>
      <w:lvlJc w:val="right"/>
      <w:pPr>
        <w:ind w:left="6480" w:hanging="180"/>
      </w:pPr>
    </w:lvl>
  </w:abstractNum>
  <w:abstractNum w:abstractNumId="196"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97" w15:restartNumberingAfterBreak="0">
    <w:nsid w:val="532D1E1E"/>
    <w:multiLevelType w:val="hybridMultilevel"/>
    <w:tmpl w:val="3C8E79B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8"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99" w15:restartNumberingAfterBreak="0">
    <w:nsid w:val="53733B31"/>
    <w:multiLevelType w:val="hybridMultilevel"/>
    <w:tmpl w:val="5100EE24"/>
    <w:lvl w:ilvl="0" w:tplc="2E1A1EA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0"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201" w15:restartNumberingAfterBreak="0">
    <w:nsid w:val="542E2AED"/>
    <w:multiLevelType w:val="hybridMultilevel"/>
    <w:tmpl w:val="FD3A3670"/>
    <w:lvl w:ilvl="0" w:tplc="666C9AC4">
      <w:start w:val="1"/>
      <w:numFmt w:val="lowerRoman"/>
      <w:lvlText w:val="%1."/>
      <w:lvlJc w:val="lef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02" w15:restartNumberingAfterBreak="0">
    <w:nsid w:val="54DD56F4"/>
    <w:multiLevelType w:val="hybridMultilevel"/>
    <w:tmpl w:val="0BAC06A8"/>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3"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4" w15:restartNumberingAfterBreak="0">
    <w:nsid w:val="56EA0F8D"/>
    <w:multiLevelType w:val="hybridMultilevel"/>
    <w:tmpl w:val="722C8B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572D2616"/>
    <w:multiLevelType w:val="hybridMultilevel"/>
    <w:tmpl w:val="B3BE065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6"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74673C9"/>
    <w:multiLevelType w:val="hybridMultilevel"/>
    <w:tmpl w:val="5994E3E6"/>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8" w15:restartNumberingAfterBreak="0">
    <w:nsid w:val="58103555"/>
    <w:multiLevelType w:val="hybridMultilevel"/>
    <w:tmpl w:val="6504C7D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9"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A536608"/>
    <w:multiLevelType w:val="hybridMultilevel"/>
    <w:tmpl w:val="03ECDE9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2" w15:restartNumberingAfterBreak="0">
    <w:nsid w:val="5B9D6FEE"/>
    <w:multiLevelType w:val="hybridMultilevel"/>
    <w:tmpl w:val="81762126"/>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3" w15:restartNumberingAfterBreak="0">
    <w:nsid w:val="5BBF6A35"/>
    <w:multiLevelType w:val="hybridMultilevel"/>
    <w:tmpl w:val="A63A79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5C4459F7"/>
    <w:multiLevelType w:val="hybridMultilevel"/>
    <w:tmpl w:val="23B893E8"/>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5" w15:restartNumberingAfterBreak="0">
    <w:nsid w:val="5C6255F7"/>
    <w:multiLevelType w:val="hybridMultilevel"/>
    <w:tmpl w:val="6FC8B27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5D7509B6"/>
    <w:multiLevelType w:val="hybridMultilevel"/>
    <w:tmpl w:val="E604E346"/>
    <w:lvl w:ilvl="0" w:tplc="87121E5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7" w15:restartNumberingAfterBreak="0">
    <w:nsid w:val="5D9B43B7"/>
    <w:multiLevelType w:val="hybridMultilevel"/>
    <w:tmpl w:val="2196E9A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9"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20"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1" w15:restartNumberingAfterBreak="0">
    <w:nsid w:val="5E314CDC"/>
    <w:multiLevelType w:val="hybridMultilevel"/>
    <w:tmpl w:val="A7A8555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2" w15:restartNumberingAfterBreak="0">
    <w:nsid w:val="5E7C0022"/>
    <w:multiLevelType w:val="hybridMultilevel"/>
    <w:tmpl w:val="9060185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3" w15:restartNumberingAfterBreak="0">
    <w:nsid w:val="5FD404FF"/>
    <w:multiLevelType w:val="hybridMultilevel"/>
    <w:tmpl w:val="BA98E9D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4" w15:restartNumberingAfterBreak="0">
    <w:nsid w:val="5FD41DFC"/>
    <w:multiLevelType w:val="hybridMultilevel"/>
    <w:tmpl w:val="F76C6E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15:restartNumberingAfterBreak="0">
    <w:nsid w:val="617B6FF5"/>
    <w:multiLevelType w:val="hybridMultilevel"/>
    <w:tmpl w:val="DD4437D2"/>
    <w:lvl w:ilvl="0" w:tplc="EF4E0CD8">
      <w:start w:val="1"/>
      <w:numFmt w:val="upperLetter"/>
      <w:lvlText w:val="%1."/>
      <w:lvlJc w:val="left"/>
      <w:pPr>
        <w:ind w:left="720" w:hanging="360"/>
      </w:pPr>
      <w:rPr>
        <w:b w:val="0"/>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7" w15:restartNumberingAfterBreak="0">
    <w:nsid w:val="637BEBB2"/>
    <w:multiLevelType w:val="hybridMultilevel"/>
    <w:tmpl w:val="FE5A6284"/>
    <w:lvl w:ilvl="0" w:tplc="BBBEEE84">
      <w:start w:val="3"/>
      <w:numFmt w:val="lowerLetter"/>
      <w:lvlText w:val="%1."/>
      <w:lvlJc w:val="left"/>
      <w:pPr>
        <w:ind w:left="720" w:hanging="360"/>
      </w:pPr>
    </w:lvl>
    <w:lvl w:ilvl="1" w:tplc="E3E2E996">
      <w:start w:val="1"/>
      <w:numFmt w:val="lowerLetter"/>
      <w:lvlText w:val="%2."/>
      <w:lvlJc w:val="left"/>
      <w:pPr>
        <w:ind w:left="1440" w:hanging="360"/>
      </w:pPr>
    </w:lvl>
    <w:lvl w:ilvl="2" w:tplc="BC9E6C92">
      <w:start w:val="1"/>
      <w:numFmt w:val="lowerRoman"/>
      <w:lvlText w:val="%3."/>
      <w:lvlJc w:val="right"/>
      <w:pPr>
        <w:ind w:left="2160" w:hanging="180"/>
      </w:pPr>
    </w:lvl>
    <w:lvl w:ilvl="3" w:tplc="B606AFE2">
      <w:start w:val="1"/>
      <w:numFmt w:val="decimal"/>
      <w:lvlText w:val="%4."/>
      <w:lvlJc w:val="left"/>
      <w:pPr>
        <w:ind w:left="2880" w:hanging="360"/>
      </w:pPr>
    </w:lvl>
    <w:lvl w:ilvl="4" w:tplc="EDBE444A">
      <w:start w:val="1"/>
      <w:numFmt w:val="lowerLetter"/>
      <w:lvlText w:val="%5."/>
      <w:lvlJc w:val="left"/>
      <w:pPr>
        <w:ind w:left="3600" w:hanging="360"/>
      </w:pPr>
    </w:lvl>
    <w:lvl w:ilvl="5" w:tplc="2234778C">
      <w:start w:val="1"/>
      <w:numFmt w:val="lowerRoman"/>
      <w:lvlText w:val="%6."/>
      <w:lvlJc w:val="right"/>
      <w:pPr>
        <w:ind w:left="4320" w:hanging="180"/>
      </w:pPr>
    </w:lvl>
    <w:lvl w:ilvl="6" w:tplc="CECAD7DC">
      <w:start w:val="1"/>
      <w:numFmt w:val="decimal"/>
      <w:lvlText w:val="%7."/>
      <w:lvlJc w:val="left"/>
      <w:pPr>
        <w:ind w:left="5040" w:hanging="360"/>
      </w:pPr>
    </w:lvl>
    <w:lvl w:ilvl="7" w:tplc="CF36D514">
      <w:start w:val="1"/>
      <w:numFmt w:val="lowerLetter"/>
      <w:lvlText w:val="%8."/>
      <w:lvlJc w:val="left"/>
      <w:pPr>
        <w:ind w:left="5760" w:hanging="360"/>
      </w:pPr>
    </w:lvl>
    <w:lvl w:ilvl="8" w:tplc="1E24A862">
      <w:start w:val="1"/>
      <w:numFmt w:val="lowerRoman"/>
      <w:lvlText w:val="%9."/>
      <w:lvlJc w:val="right"/>
      <w:pPr>
        <w:ind w:left="6480" w:hanging="180"/>
      </w:pPr>
    </w:lvl>
  </w:abstractNum>
  <w:abstractNum w:abstractNumId="228"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9"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0"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31" w15:restartNumberingAfterBreak="0">
    <w:nsid w:val="6598546A"/>
    <w:multiLevelType w:val="hybridMultilevel"/>
    <w:tmpl w:val="4B3CBB2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2" w15:restartNumberingAfterBreak="0">
    <w:nsid w:val="65CB5757"/>
    <w:multiLevelType w:val="hybridMultilevel"/>
    <w:tmpl w:val="EDAC996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6DB9529"/>
    <w:multiLevelType w:val="hybridMultilevel"/>
    <w:tmpl w:val="FFFFFFFF"/>
    <w:lvl w:ilvl="0" w:tplc="FE967888">
      <w:start w:val="1"/>
      <w:numFmt w:val="lowerLetter"/>
      <w:lvlText w:val="%1."/>
      <w:lvlJc w:val="left"/>
      <w:pPr>
        <w:ind w:left="720" w:hanging="360"/>
      </w:pPr>
    </w:lvl>
    <w:lvl w:ilvl="1" w:tplc="6F20A0B6">
      <w:start w:val="1"/>
      <w:numFmt w:val="lowerLetter"/>
      <w:lvlText w:val="%2."/>
      <w:lvlJc w:val="left"/>
      <w:pPr>
        <w:ind w:left="1440" w:hanging="360"/>
      </w:pPr>
    </w:lvl>
    <w:lvl w:ilvl="2" w:tplc="059A21B4">
      <w:start w:val="1"/>
      <w:numFmt w:val="lowerRoman"/>
      <w:lvlText w:val="%3."/>
      <w:lvlJc w:val="right"/>
      <w:pPr>
        <w:ind w:left="2160" w:hanging="180"/>
      </w:pPr>
    </w:lvl>
    <w:lvl w:ilvl="3" w:tplc="53CAE04C">
      <w:start w:val="1"/>
      <w:numFmt w:val="decimal"/>
      <w:lvlText w:val="%4."/>
      <w:lvlJc w:val="left"/>
      <w:pPr>
        <w:ind w:left="2880" w:hanging="360"/>
      </w:pPr>
    </w:lvl>
    <w:lvl w:ilvl="4" w:tplc="5DE0F306">
      <w:start w:val="1"/>
      <w:numFmt w:val="lowerLetter"/>
      <w:lvlText w:val="%5."/>
      <w:lvlJc w:val="left"/>
      <w:pPr>
        <w:ind w:left="3600" w:hanging="360"/>
      </w:pPr>
    </w:lvl>
    <w:lvl w:ilvl="5" w:tplc="B2B8EF4A">
      <w:start w:val="1"/>
      <w:numFmt w:val="lowerRoman"/>
      <w:lvlText w:val="%6."/>
      <w:lvlJc w:val="right"/>
      <w:pPr>
        <w:ind w:left="4320" w:hanging="180"/>
      </w:pPr>
    </w:lvl>
    <w:lvl w:ilvl="6" w:tplc="6E4CD57E">
      <w:start w:val="1"/>
      <w:numFmt w:val="decimal"/>
      <w:lvlText w:val="%7."/>
      <w:lvlJc w:val="left"/>
      <w:pPr>
        <w:ind w:left="5040" w:hanging="360"/>
      </w:pPr>
    </w:lvl>
    <w:lvl w:ilvl="7" w:tplc="DBF4B8FE">
      <w:start w:val="1"/>
      <w:numFmt w:val="lowerLetter"/>
      <w:lvlText w:val="%8."/>
      <w:lvlJc w:val="left"/>
      <w:pPr>
        <w:ind w:left="5760" w:hanging="360"/>
      </w:pPr>
    </w:lvl>
    <w:lvl w:ilvl="8" w:tplc="8C44AA1A">
      <w:start w:val="1"/>
      <w:numFmt w:val="lowerRoman"/>
      <w:lvlText w:val="%9."/>
      <w:lvlJc w:val="right"/>
      <w:pPr>
        <w:ind w:left="6480" w:hanging="180"/>
      </w:pPr>
    </w:lvl>
  </w:abstractNum>
  <w:abstractNum w:abstractNumId="234" w15:restartNumberingAfterBreak="0">
    <w:nsid w:val="682B175D"/>
    <w:multiLevelType w:val="hybridMultilevel"/>
    <w:tmpl w:val="EE56DF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36" w15:restartNumberingAfterBreak="0">
    <w:nsid w:val="68F60575"/>
    <w:multiLevelType w:val="hybridMultilevel"/>
    <w:tmpl w:val="3398D67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8" w15:restartNumberingAfterBreak="0">
    <w:nsid w:val="69FD4C8B"/>
    <w:multiLevelType w:val="hybridMultilevel"/>
    <w:tmpl w:val="8DA2F5FA"/>
    <w:lvl w:ilvl="0" w:tplc="388CA6C8">
      <w:start w:val="3"/>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9"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0"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1" w15:restartNumberingAfterBreak="0">
    <w:nsid w:val="6B2F315C"/>
    <w:multiLevelType w:val="hybridMultilevel"/>
    <w:tmpl w:val="C63A284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BC529E3"/>
    <w:multiLevelType w:val="hybridMultilevel"/>
    <w:tmpl w:val="66624B6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3" w15:restartNumberingAfterBreak="0">
    <w:nsid w:val="6BE74614"/>
    <w:multiLevelType w:val="hybridMultilevel"/>
    <w:tmpl w:val="80EA0F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5" w15:restartNumberingAfterBreak="0">
    <w:nsid w:val="6D7F7F3A"/>
    <w:multiLevelType w:val="hybridMultilevel"/>
    <w:tmpl w:val="556EB1C4"/>
    <w:lvl w:ilvl="0" w:tplc="CE94AF54">
      <w:start w:val="1"/>
      <w:numFmt w:val="upperLetter"/>
      <w:lvlText w:val="%1."/>
      <w:lvlJc w:val="left"/>
      <w:pPr>
        <w:ind w:left="360" w:hanging="360"/>
      </w:pPr>
      <w:rPr>
        <w:rFonts w:hint="default"/>
      </w:rPr>
    </w:lvl>
    <w:lvl w:ilvl="1" w:tplc="10090019" w:tentative="1">
      <w:start w:val="1"/>
      <w:numFmt w:val="lowerLetter"/>
      <w:lvlText w:val="%2."/>
      <w:lvlJc w:val="left"/>
      <w:pPr>
        <w:ind w:left="0" w:hanging="360"/>
      </w:pPr>
    </w:lvl>
    <w:lvl w:ilvl="2" w:tplc="1009001B" w:tentative="1">
      <w:start w:val="1"/>
      <w:numFmt w:val="lowerRoman"/>
      <w:lvlText w:val="%3."/>
      <w:lvlJc w:val="right"/>
      <w:pPr>
        <w:ind w:left="720" w:hanging="180"/>
      </w:pPr>
    </w:lvl>
    <w:lvl w:ilvl="3" w:tplc="1009000F" w:tentative="1">
      <w:start w:val="1"/>
      <w:numFmt w:val="decimal"/>
      <w:lvlText w:val="%4."/>
      <w:lvlJc w:val="left"/>
      <w:pPr>
        <w:ind w:left="1440" w:hanging="360"/>
      </w:pPr>
    </w:lvl>
    <w:lvl w:ilvl="4" w:tplc="10090019" w:tentative="1">
      <w:start w:val="1"/>
      <w:numFmt w:val="lowerLetter"/>
      <w:lvlText w:val="%5."/>
      <w:lvlJc w:val="left"/>
      <w:pPr>
        <w:ind w:left="2160" w:hanging="360"/>
      </w:pPr>
    </w:lvl>
    <w:lvl w:ilvl="5" w:tplc="1009001B" w:tentative="1">
      <w:start w:val="1"/>
      <w:numFmt w:val="lowerRoman"/>
      <w:lvlText w:val="%6."/>
      <w:lvlJc w:val="right"/>
      <w:pPr>
        <w:ind w:left="2880" w:hanging="180"/>
      </w:pPr>
    </w:lvl>
    <w:lvl w:ilvl="6" w:tplc="1009000F" w:tentative="1">
      <w:start w:val="1"/>
      <w:numFmt w:val="decimal"/>
      <w:lvlText w:val="%7."/>
      <w:lvlJc w:val="left"/>
      <w:pPr>
        <w:ind w:left="3600" w:hanging="360"/>
      </w:pPr>
    </w:lvl>
    <w:lvl w:ilvl="7" w:tplc="10090019" w:tentative="1">
      <w:start w:val="1"/>
      <w:numFmt w:val="lowerLetter"/>
      <w:lvlText w:val="%8."/>
      <w:lvlJc w:val="left"/>
      <w:pPr>
        <w:ind w:left="4320" w:hanging="360"/>
      </w:pPr>
    </w:lvl>
    <w:lvl w:ilvl="8" w:tplc="1009001B" w:tentative="1">
      <w:start w:val="1"/>
      <w:numFmt w:val="lowerRoman"/>
      <w:lvlText w:val="%9."/>
      <w:lvlJc w:val="right"/>
      <w:pPr>
        <w:ind w:left="5040" w:hanging="180"/>
      </w:pPr>
    </w:lvl>
  </w:abstractNum>
  <w:abstractNum w:abstractNumId="246"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7" w15:restartNumberingAfterBreak="0">
    <w:nsid w:val="6D860BD1"/>
    <w:multiLevelType w:val="hybridMultilevel"/>
    <w:tmpl w:val="16E6FE6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48"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DCA237E"/>
    <w:multiLevelType w:val="hybridMultilevel"/>
    <w:tmpl w:val="A3E2BBB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E1E1490"/>
    <w:multiLevelType w:val="hybridMultilevel"/>
    <w:tmpl w:val="1652A71A"/>
    <w:lvl w:ilvl="0" w:tplc="04128AF0">
      <w:start w:val="1"/>
      <w:numFmt w:val="lowerLetter"/>
      <w:lvlText w:val="%1)"/>
      <w:lvlJc w:val="left"/>
      <w:pPr>
        <w:ind w:left="720" w:hanging="360"/>
      </w:pPr>
    </w:lvl>
    <w:lvl w:ilvl="1" w:tplc="9AB6DAFE">
      <w:start w:val="1"/>
      <w:numFmt w:val="lowerLetter"/>
      <w:lvlText w:val="%2."/>
      <w:lvlJc w:val="left"/>
      <w:pPr>
        <w:ind w:left="1440" w:hanging="360"/>
      </w:pPr>
    </w:lvl>
    <w:lvl w:ilvl="2" w:tplc="BB44B1E2">
      <w:start w:val="1"/>
      <w:numFmt w:val="lowerRoman"/>
      <w:lvlText w:val="%3."/>
      <w:lvlJc w:val="right"/>
      <w:pPr>
        <w:ind w:left="2160" w:hanging="180"/>
      </w:pPr>
    </w:lvl>
    <w:lvl w:ilvl="3" w:tplc="A01857B6">
      <w:start w:val="1"/>
      <w:numFmt w:val="decimal"/>
      <w:lvlText w:val="%4."/>
      <w:lvlJc w:val="left"/>
      <w:pPr>
        <w:ind w:left="2880" w:hanging="360"/>
      </w:pPr>
    </w:lvl>
    <w:lvl w:ilvl="4" w:tplc="334C3546">
      <w:start w:val="1"/>
      <w:numFmt w:val="lowerLetter"/>
      <w:lvlText w:val="%5."/>
      <w:lvlJc w:val="left"/>
      <w:pPr>
        <w:ind w:left="3600" w:hanging="360"/>
      </w:pPr>
    </w:lvl>
    <w:lvl w:ilvl="5" w:tplc="44EEF344">
      <w:start w:val="1"/>
      <w:numFmt w:val="lowerRoman"/>
      <w:lvlText w:val="%6."/>
      <w:lvlJc w:val="right"/>
      <w:pPr>
        <w:ind w:left="4320" w:hanging="180"/>
      </w:pPr>
    </w:lvl>
    <w:lvl w:ilvl="6" w:tplc="053C0EF0">
      <w:start w:val="1"/>
      <w:numFmt w:val="decimal"/>
      <w:lvlText w:val="%7."/>
      <w:lvlJc w:val="left"/>
      <w:pPr>
        <w:ind w:left="5040" w:hanging="360"/>
      </w:pPr>
    </w:lvl>
    <w:lvl w:ilvl="7" w:tplc="61E61292">
      <w:start w:val="1"/>
      <w:numFmt w:val="lowerLetter"/>
      <w:lvlText w:val="%8."/>
      <w:lvlJc w:val="left"/>
      <w:pPr>
        <w:ind w:left="5760" w:hanging="360"/>
      </w:pPr>
    </w:lvl>
    <w:lvl w:ilvl="8" w:tplc="C5F84C7A">
      <w:start w:val="1"/>
      <w:numFmt w:val="lowerRoman"/>
      <w:lvlText w:val="%9."/>
      <w:lvlJc w:val="right"/>
      <w:pPr>
        <w:ind w:left="6480" w:hanging="180"/>
      </w:pPr>
    </w:lvl>
  </w:abstractNum>
  <w:abstractNum w:abstractNumId="251" w15:restartNumberingAfterBreak="0">
    <w:nsid w:val="6E2E3733"/>
    <w:multiLevelType w:val="hybridMultilevel"/>
    <w:tmpl w:val="A9CEAE2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2" w15:restartNumberingAfterBreak="0">
    <w:nsid w:val="6EE221F2"/>
    <w:multiLevelType w:val="hybridMultilevel"/>
    <w:tmpl w:val="D8FCD1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53"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4" w15:restartNumberingAfterBreak="0">
    <w:nsid w:val="6F0A13CD"/>
    <w:multiLevelType w:val="hybridMultilevel"/>
    <w:tmpl w:val="997A4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5"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6"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7" w15:restartNumberingAfterBreak="0">
    <w:nsid w:val="71E704B3"/>
    <w:multiLevelType w:val="hybridMultilevel"/>
    <w:tmpl w:val="E8E097E6"/>
    <w:lvl w:ilvl="0" w:tplc="AC782332">
      <w:start w:val="1"/>
      <w:numFmt w:val="upperLetter"/>
      <w:lvlText w:val="%1."/>
      <w:lvlJc w:val="left"/>
      <w:pPr>
        <w:ind w:left="1800" w:hanging="360"/>
      </w:pPr>
      <w:rPr>
        <w:rFonts w:hint="default"/>
        <w:color w:val="0000FF"/>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58" w15:restartNumberingAfterBreak="0">
    <w:nsid w:val="72FD120F"/>
    <w:multiLevelType w:val="hybridMultilevel"/>
    <w:tmpl w:val="0A9657F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0" w15:restartNumberingAfterBreak="0">
    <w:nsid w:val="73DE49A3"/>
    <w:multiLevelType w:val="hybridMultilevel"/>
    <w:tmpl w:val="70F24FCA"/>
    <w:lvl w:ilvl="0" w:tplc="10090017">
      <w:start w:val="1"/>
      <w:numFmt w:val="lowerLetter"/>
      <w:lvlText w:val="%1)"/>
      <w:lvlJc w:val="left"/>
      <w:pPr>
        <w:ind w:left="720" w:hanging="360"/>
      </w:pPr>
    </w:lvl>
    <w:lvl w:ilvl="1" w:tplc="10090017">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61" w15:restartNumberingAfterBreak="0">
    <w:nsid w:val="746A0F0C"/>
    <w:multiLevelType w:val="hybridMultilevel"/>
    <w:tmpl w:val="FFFFFFFF"/>
    <w:lvl w:ilvl="0" w:tplc="F50A39C4">
      <w:start w:val="3"/>
      <w:numFmt w:val="lowerLetter"/>
      <w:lvlText w:val="%1."/>
      <w:lvlJc w:val="left"/>
      <w:pPr>
        <w:ind w:left="720" w:hanging="360"/>
      </w:pPr>
    </w:lvl>
    <w:lvl w:ilvl="1" w:tplc="93FEFED8">
      <w:start w:val="1"/>
      <w:numFmt w:val="lowerLetter"/>
      <w:lvlText w:val="%2."/>
      <w:lvlJc w:val="left"/>
      <w:pPr>
        <w:ind w:left="1440" w:hanging="360"/>
      </w:pPr>
    </w:lvl>
    <w:lvl w:ilvl="2" w:tplc="360A7A2C">
      <w:start w:val="1"/>
      <w:numFmt w:val="lowerRoman"/>
      <w:lvlText w:val="%3."/>
      <w:lvlJc w:val="right"/>
      <w:pPr>
        <w:ind w:left="2160" w:hanging="180"/>
      </w:pPr>
    </w:lvl>
    <w:lvl w:ilvl="3" w:tplc="49EA1ABC">
      <w:start w:val="1"/>
      <w:numFmt w:val="decimal"/>
      <w:lvlText w:val="%4."/>
      <w:lvlJc w:val="left"/>
      <w:pPr>
        <w:ind w:left="2880" w:hanging="360"/>
      </w:pPr>
    </w:lvl>
    <w:lvl w:ilvl="4" w:tplc="0D2E1A4A">
      <w:start w:val="1"/>
      <w:numFmt w:val="lowerLetter"/>
      <w:lvlText w:val="%5."/>
      <w:lvlJc w:val="left"/>
      <w:pPr>
        <w:ind w:left="3600" w:hanging="360"/>
      </w:pPr>
    </w:lvl>
    <w:lvl w:ilvl="5" w:tplc="C812D9E0">
      <w:start w:val="1"/>
      <w:numFmt w:val="lowerRoman"/>
      <w:lvlText w:val="%6."/>
      <w:lvlJc w:val="right"/>
      <w:pPr>
        <w:ind w:left="4320" w:hanging="180"/>
      </w:pPr>
    </w:lvl>
    <w:lvl w:ilvl="6" w:tplc="E9C86508">
      <w:start w:val="1"/>
      <w:numFmt w:val="decimal"/>
      <w:lvlText w:val="%7."/>
      <w:lvlJc w:val="left"/>
      <w:pPr>
        <w:ind w:left="5040" w:hanging="360"/>
      </w:pPr>
    </w:lvl>
    <w:lvl w:ilvl="7" w:tplc="534CE292">
      <w:start w:val="1"/>
      <w:numFmt w:val="lowerLetter"/>
      <w:lvlText w:val="%8."/>
      <w:lvlJc w:val="left"/>
      <w:pPr>
        <w:ind w:left="5760" w:hanging="360"/>
      </w:pPr>
    </w:lvl>
    <w:lvl w:ilvl="8" w:tplc="ADFC4316">
      <w:start w:val="1"/>
      <w:numFmt w:val="lowerRoman"/>
      <w:lvlText w:val="%9."/>
      <w:lvlJc w:val="right"/>
      <w:pPr>
        <w:ind w:left="6480" w:hanging="180"/>
      </w:pPr>
    </w:lvl>
  </w:abstractNum>
  <w:abstractNum w:abstractNumId="262" w15:restartNumberingAfterBreak="0">
    <w:nsid w:val="74802EEC"/>
    <w:multiLevelType w:val="hybridMultilevel"/>
    <w:tmpl w:val="B8EA6DDE"/>
    <w:lvl w:ilvl="0" w:tplc="43546006">
      <w:start w:val="1"/>
      <w:numFmt w:val="lowerLetter"/>
      <w:lvlText w:val="%1)"/>
      <w:lvlJc w:val="left"/>
      <w:pPr>
        <w:ind w:left="1160" w:hanging="360"/>
      </w:pPr>
      <w:rPr>
        <w:rFonts w:hint="default"/>
      </w:rPr>
    </w:lvl>
    <w:lvl w:ilvl="1" w:tplc="10090019">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263" w15:restartNumberingAfterBreak="0">
    <w:nsid w:val="75407083"/>
    <w:multiLevelType w:val="hybridMultilevel"/>
    <w:tmpl w:val="FFFFFFFF"/>
    <w:lvl w:ilvl="0" w:tplc="35F8DBB8">
      <w:start w:val="2"/>
      <w:numFmt w:val="lowerLetter"/>
      <w:lvlText w:val="%1."/>
      <w:lvlJc w:val="left"/>
      <w:pPr>
        <w:ind w:left="720" w:hanging="360"/>
      </w:pPr>
    </w:lvl>
    <w:lvl w:ilvl="1" w:tplc="E5DA7164">
      <w:start w:val="1"/>
      <w:numFmt w:val="lowerLetter"/>
      <w:lvlText w:val="%2."/>
      <w:lvlJc w:val="left"/>
      <w:pPr>
        <w:ind w:left="1440" w:hanging="360"/>
      </w:pPr>
    </w:lvl>
    <w:lvl w:ilvl="2" w:tplc="A880DAA4">
      <w:start w:val="1"/>
      <w:numFmt w:val="lowerRoman"/>
      <w:lvlText w:val="%3."/>
      <w:lvlJc w:val="right"/>
      <w:pPr>
        <w:ind w:left="2160" w:hanging="180"/>
      </w:pPr>
    </w:lvl>
    <w:lvl w:ilvl="3" w:tplc="801E8A80">
      <w:start w:val="1"/>
      <w:numFmt w:val="decimal"/>
      <w:lvlText w:val="%4."/>
      <w:lvlJc w:val="left"/>
      <w:pPr>
        <w:ind w:left="2880" w:hanging="360"/>
      </w:pPr>
    </w:lvl>
    <w:lvl w:ilvl="4" w:tplc="C91E32BA">
      <w:start w:val="1"/>
      <w:numFmt w:val="lowerLetter"/>
      <w:lvlText w:val="%5."/>
      <w:lvlJc w:val="left"/>
      <w:pPr>
        <w:ind w:left="3600" w:hanging="360"/>
      </w:pPr>
    </w:lvl>
    <w:lvl w:ilvl="5" w:tplc="97BA566C">
      <w:start w:val="1"/>
      <w:numFmt w:val="lowerRoman"/>
      <w:lvlText w:val="%6."/>
      <w:lvlJc w:val="right"/>
      <w:pPr>
        <w:ind w:left="4320" w:hanging="180"/>
      </w:pPr>
    </w:lvl>
    <w:lvl w:ilvl="6" w:tplc="DD4E8B2A">
      <w:start w:val="1"/>
      <w:numFmt w:val="decimal"/>
      <w:lvlText w:val="%7."/>
      <w:lvlJc w:val="left"/>
      <w:pPr>
        <w:ind w:left="5040" w:hanging="360"/>
      </w:pPr>
    </w:lvl>
    <w:lvl w:ilvl="7" w:tplc="766EE04E">
      <w:start w:val="1"/>
      <w:numFmt w:val="lowerLetter"/>
      <w:lvlText w:val="%8."/>
      <w:lvlJc w:val="left"/>
      <w:pPr>
        <w:ind w:left="5760" w:hanging="360"/>
      </w:pPr>
    </w:lvl>
    <w:lvl w:ilvl="8" w:tplc="AD46C444">
      <w:start w:val="1"/>
      <w:numFmt w:val="lowerRoman"/>
      <w:lvlText w:val="%9."/>
      <w:lvlJc w:val="right"/>
      <w:pPr>
        <w:ind w:left="6480" w:hanging="180"/>
      </w:pPr>
    </w:lvl>
  </w:abstractNum>
  <w:abstractNum w:abstractNumId="264" w15:restartNumberingAfterBreak="0">
    <w:nsid w:val="75D843C8"/>
    <w:multiLevelType w:val="hybridMultilevel"/>
    <w:tmpl w:val="1EAAE6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0B5BC0"/>
    <w:multiLevelType w:val="hybridMultilevel"/>
    <w:tmpl w:val="1CFA13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6"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7" w15:restartNumberingAfterBreak="0">
    <w:nsid w:val="768E76F8"/>
    <w:multiLevelType w:val="hybridMultilevel"/>
    <w:tmpl w:val="CBA647EA"/>
    <w:lvl w:ilvl="0" w:tplc="634AAD54">
      <w:start w:val="1"/>
      <w:numFmt w:val="low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8"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9" w15:restartNumberingAfterBreak="0">
    <w:nsid w:val="775726FC"/>
    <w:multiLevelType w:val="hybridMultilevel"/>
    <w:tmpl w:val="819E0F7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0"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1" w15:restartNumberingAfterBreak="0">
    <w:nsid w:val="78245373"/>
    <w:multiLevelType w:val="multilevel"/>
    <w:tmpl w:val="36B0563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2" w15:restartNumberingAfterBreak="0">
    <w:nsid w:val="787A787B"/>
    <w:multiLevelType w:val="hybridMultilevel"/>
    <w:tmpl w:val="3FA059B4"/>
    <w:lvl w:ilvl="0" w:tplc="A5E01152">
      <w:start w:val="2"/>
      <w:numFmt w:val="lowerLetter"/>
      <w:lvlText w:val="%1."/>
      <w:lvlJc w:val="left"/>
      <w:pPr>
        <w:ind w:left="720" w:hanging="360"/>
      </w:pPr>
    </w:lvl>
    <w:lvl w:ilvl="1" w:tplc="D7F2D82E">
      <w:start w:val="1"/>
      <w:numFmt w:val="lowerLetter"/>
      <w:lvlText w:val="%2."/>
      <w:lvlJc w:val="left"/>
      <w:pPr>
        <w:ind w:left="1440" w:hanging="360"/>
      </w:pPr>
    </w:lvl>
    <w:lvl w:ilvl="2" w:tplc="E0CEE63C">
      <w:start w:val="1"/>
      <w:numFmt w:val="lowerRoman"/>
      <w:lvlText w:val="%3."/>
      <w:lvlJc w:val="right"/>
      <w:pPr>
        <w:ind w:left="2160" w:hanging="180"/>
      </w:pPr>
    </w:lvl>
    <w:lvl w:ilvl="3" w:tplc="0B064816">
      <w:start w:val="1"/>
      <w:numFmt w:val="decimal"/>
      <w:lvlText w:val="%4."/>
      <w:lvlJc w:val="left"/>
      <w:pPr>
        <w:ind w:left="2880" w:hanging="360"/>
      </w:pPr>
    </w:lvl>
    <w:lvl w:ilvl="4" w:tplc="E69EF178">
      <w:start w:val="1"/>
      <w:numFmt w:val="lowerLetter"/>
      <w:lvlText w:val="%5."/>
      <w:lvlJc w:val="left"/>
      <w:pPr>
        <w:ind w:left="3600" w:hanging="360"/>
      </w:pPr>
    </w:lvl>
    <w:lvl w:ilvl="5" w:tplc="110A1902">
      <w:start w:val="1"/>
      <w:numFmt w:val="lowerRoman"/>
      <w:lvlText w:val="%6."/>
      <w:lvlJc w:val="right"/>
      <w:pPr>
        <w:ind w:left="4320" w:hanging="180"/>
      </w:pPr>
    </w:lvl>
    <w:lvl w:ilvl="6" w:tplc="C9CEA01E">
      <w:start w:val="1"/>
      <w:numFmt w:val="decimal"/>
      <w:lvlText w:val="%7."/>
      <w:lvlJc w:val="left"/>
      <w:pPr>
        <w:ind w:left="5040" w:hanging="360"/>
      </w:pPr>
    </w:lvl>
    <w:lvl w:ilvl="7" w:tplc="10A28A76">
      <w:start w:val="1"/>
      <w:numFmt w:val="lowerLetter"/>
      <w:lvlText w:val="%8."/>
      <w:lvlJc w:val="left"/>
      <w:pPr>
        <w:ind w:left="5760" w:hanging="360"/>
      </w:pPr>
    </w:lvl>
    <w:lvl w:ilvl="8" w:tplc="46CA1C94">
      <w:start w:val="1"/>
      <w:numFmt w:val="lowerRoman"/>
      <w:lvlText w:val="%9."/>
      <w:lvlJc w:val="right"/>
      <w:pPr>
        <w:ind w:left="6480" w:hanging="180"/>
      </w:pPr>
    </w:lvl>
  </w:abstractNum>
  <w:abstractNum w:abstractNumId="273" w15:restartNumberingAfterBreak="0">
    <w:nsid w:val="78B33FD4"/>
    <w:multiLevelType w:val="hybridMultilevel"/>
    <w:tmpl w:val="D81E85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4" w15:restartNumberingAfterBreak="0">
    <w:nsid w:val="790B73AA"/>
    <w:multiLevelType w:val="hybridMultilevel"/>
    <w:tmpl w:val="FD487E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5" w15:restartNumberingAfterBreak="0">
    <w:nsid w:val="7B4524B5"/>
    <w:multiLevelType w:val="hybridMultilevel"/>
    <w:tmpl w:val="FFFFFFFF"/>
    <w:lvl w:ilvl="0" w:tplc="96F6086A">
      <w:start w:val="1"/>
      <w:numFmt w:val="upperLetter"/>
      <w:lvlText w:val="%1."/>
      <w:lvlJc w:val="left"/>
      <w:pPr>
        <w:ind w:left="720" w:hanging="360"/>
      </w:pPr>
    </w:lvl>
    <w:lvl w:ilvl="1" w:tplc="14F67456">
      <w:start w:val="1"/>
      <w:numFmt w:val="lowerLetter"/>
      <w:lvlText w:val="%2."/>
      <w:lvlJc w:val="left"/>
      <w:pPr>
        <w:ind w:left="1440" w:hanging="360"/>
      </w:pPr>
    </w:lvl>
    <w:lvl w:ilvl="2" w:tplc="80220C6A">
      <w:start w:val="1"/>
      <w:numFmt w:val="lowerRoman"/>
      <w:lvlText w:val="%3."/>
      <w:lvlJc w:val="right"/>
      <w:pPr>
        <w:ind w:left="2160" w:hanging="180"/>
      </w:pPr>
    </w:lvl>
    <w:lvl w:ilvl="3" w:tplc="9F9215CA">
      <w:start w:val="1"/>
      <w:numFmt w:val="decimal"/>
      <w:lvlText w:val="%4."/>
      <w:lvlJc w:val="left"/>
      <w:pPr>
        <w:ind w:left="2880" w:hanging="360"/>
      </w:pPr>
    </w:lvl>
    <w:lvl w:ilvl="4" w:tplc="4E2C8592">
      <w:start w:val="1"/>
      <w:numFmt w:val="lowerLetter"/>
      <w:lvlText w:val="%5."/>
      <w:lvlJc w:val="left"/>
      <w:pPr>
        <w:ind w:left="3600" w:hanging="360"/>
      </w:pPr>
    </w:lvl>
    <w:lvl w:ilvl="5" w:tplc="D87E0BD6">
      <w:start w:val="1"/>
      <w:numFmt w:val="lowerRoman"/>
      <w:lvlText w:val="%6."/>
      <w:lvlJc w:val="right"/>
      <w:pPr>
        <w:ind w:left="4320" w:hanging="180"/>
      </w:pPr>
    </w:lvl>
    <w:lvl w:ilvl="6" w:tplc="6658B06E">
      <w:start w:val="1"/>
      <w:numFmt w:val="decimal"/>
      <w:lvlText w:val="%7."/>
      <w:lvlJc w:val="left"/>
      <w:pPr>
        <w:ind w:left="5040" w:hanging="360"/>
      </w:pPr>
    </w:lvl>
    <w:lvl w:ilvl="7" w:tplc="DECE3444">
      <w:start w:val="1"/>
      <w:numFmt w:val="lowerLetter"/>
      <w:lvlText w:val="%8."/>
      <w:lvlJc w:val="left"/>
      <w:pPr>
        <w:ind w:left="5760" w:hanging="360"/>
      </w:pPr>
    </w:lvl>
    <w:lvl w:ilvl="8" w:tplc="85DE01A4">
      <w:start w:val="1"/>
      <w:numFmt w:val="lowerRoman"/>
      <w:lvlText w:val="%9."/>
      <w:lvlJc w:val="right"/>
      <w:pPr>
        <w:ind w:left="6480" w:hanging="180"/>
      </w:pPr>
    </w:lvl>
  </w:abstractNum>
  <w:abstractNum w:abstractNumId="276" w15:restartNumberingAfterBreak="0">
    <w:nsid w:val="7B5E272B"/>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77"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9" w15:restartNumberingAfterBreak="0">
    <w:nsid w:val="7C686DCC"/>
    <w:multiLevelType w:val="hybridMultilevel"/>
    <w:tmpl w:val="B2EA6B9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0"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2"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597320922">
    <w:abstractNumId w:val="25"/>
  </w:num>
  <w:num w:numId="2" w16cid:durableId="304630208">
    <w:abstractNumId w:val="261"/>
  </w:num>
  <w:num w:numId="3" w16cid:durableId="1443843473">
    <w:abstractNumId w:val="263"/>
  </w:num>
  <w:num w:numId="4" w16cid:durableId="822280862">
    <w:abstractNumId w:val="233"/>
  </w:num>
  <w:num w:numId="5" w16cid:durableId="1663967738">
    <w:abstractNumId w:val="51"/>
  </w:num>
  <w:num w:numId="6" w16cid:durableId="1989818185">
    <w:abstractNumId w:val="139"/>
  </w:num>
  <w:num w:numId="7" w16cid:durableId="524288765">
    <w:abstractNumId w:val="275"/>
  </w:num>
  <w:num w:numId="8" w16cid:durableId="707603910">
    <w:abstractNumId w:val="96"/>
  </w:num>
  <w:num w:numId="9" w16cid:durableId="362370042">
    <w:abstractNumId w:val="195"/>
  </w:num>
  <w:num w:numId="10" w16cid:durableId="2115906265">
    <w:abstractNumId w:val="31"/>
  </w:num>
  <w:num w:numId="11" w16cid:durableId="2037540958">
    <w:abstractNumId w:val="62"/>
  </w:num>
  <w:num w:numId="12" w16cid:durableId="529492316">
    <w:abstractNumId w:val="279"/>
  </w:num>
  <w:num w:numId="13" w16cid:durableId="1135752021">
    <w:abstractNumId w:val="14"/>
  </w:num>
  <w:num w:numId="14" w16cid:durableId="72633343">
    <w:abstractNumId w:val="44"/>
  </w:num>
  <w:num w:numId="15" w16cid:durableId="1055199637">
    <w:abstractNumId w:val="170"/>
  </w:num>
  <w:num w:numId="16" w16cid:durableId="1640110285">
    <w:abstractNumId w:val="280"/>
  </w:num>
  <w:num w:numId="17" w16cid:durableId="374349619">
    <w:abstractNumId w:val="138"/>
  </w:num>
  <w:num w:numId="18" w16cid:durableId="704061308">
    <w:abstractNumId w:val="181"/>
  </w:num>
  <w:num w:numId="19" w16cid:durableId="242640034">
    <w:abstractNumId w:val="177"/>
  </w:num>
  <w:num w:numId="20" w16cid:durableId="1501846977">
    <w:abstractNumId w:val="53"/>
  </w:num>
  <w:num w:numId="21" w16cid:durableId="1917738488">
    <w:abstractNumId w:val="187"/>
  </w:num>
  <w:num w:numId="22" w16cid:durableId="1017850335">
    <w:abstractNumId w:val="121"/>
  </w:num>
  <w:num w:numId="23" w16cid:durableId="97601599">
    <w:abstractNumId w:val="142"/>
  </w:num>
  <w:num w:numId="24" w16cid:durableId="1391882357">
    <w:abstractNumId w:val="178"/>
  </w:num>
  <w:num w:numId="25" w16cid:durableId="178861064">
    <w:abstractNumId w:val="253"/>
  </w:num>
  <w:num w:numId="26" w16cid:durableId="1414817146">
    <w:abstractNumId w:val="98"/>
  </w:num>
  <w:num w:numId="27" w16cid:durableId="1017122801">
    <w:abstractNumId w:val="166"/>
  </w:num>
  <w:num w:numId="28" w16cid:durableId="1054617896">
    <w:abstractNumId w:val="158"/>
  </w:num>
  <w:num w:numId="29" w16cid:durableId="2038192602">
    <w:abstractNumId w:val="6"/>
  </w:num>
  <w:num w:numId="30" w16cid:durableId="1115446075">
    <w:abstractNumId w:val="180"/>
  </w:num>
  <w:num w:numId="31" w16cid:durableId="848179583">
    <w:abstractNumId w:val="248"/>
  </w:num>
  <w:num w:numId="32" w16cid:durableId="539977271">
    <w:abstractNumId w:val="237"/>
  </w:num>
  <w:num w:numId="33" w16cid:durableId="137501656">
    <w:abstractNumId w:val="161"/>
  </w:num>
  <w:num w:numId="34" w16cid:durableId="1515608466">
    <w:abstractNumId w:val="46"/>
  </w:num>
  <w:num w:numId="35" w16cid:durableId="1998221962">
    <w:abstractNumId w:val="110"/>
  </w:num>
  <w:num w:numId="36" w16cid:durableId="1690059904">
    <w:abstractNumId w:val="147"/>
  </w:num>
  <w:num w:numId="37" w16cid:durableId="389153172">
    <w:abstractNumId w:val="4"/>
  </w:num>
  <w:num w:numId="38" w16cid:durableId="1102528625">
    <w:abstractNumId w:val="165"/>
  </w:num>
  <w:num w:numId="39" w16cid:durableId="1837499708">
    <w:abstractNumId w:val="9"/>
  </w:num>
  <w:num w:numId="40" w16cid:durableId="152986700">
    <w:abstractNumId w:val="169"/>
  </w:num>
  <w:num w:numId="41" w16cid:durableId="384640985">
    <w:abstractNumId w:val="223"/>
  </w:num>
  <w:num w:numId="42" w16cid:durableId="1505583640">
    <w:abstractNumId w:val="162"/>
  </w:num>
  <w:num w:numId="43" w16cid:durableId="277421194">
    <w:abstractNumId w:val="281"/>
  </w:num>
  <w:num w:numId="44" w16cid:durableId="988359339">
    <w:abstractNumId w:val="94"/>
  </w:num>
  <w:num w:numId="45" w16cid:durableId="365570937">
    <w:abstractNumId w:val="258"/>
  </w:num>
  <w:num w:numId="46" w16cid:durableId="2106029682">
    <w:abstractNumId w:val="10"/>
  </w:num>
  <w:num w:numId="47" w16cid:durableId="1196191282">
    <w:abstractNumId w:val="61"/>
  </w:num>
  <w:num w:numId="48" w16cid:durableId="1036194148">
    <w:abstractNumId w:val="132"/>
  </w:num>
  <w:num w:numId="49" w16cid:durableId="1536699527">
    <w:abstractNumId w:val="163"/>
  </w:num>
  <w:num w:numId="50" w16cid:durableId="2008940981">
    <w:abstractNumId w:val="56"/>
  </w:num>
  <w:num w:numId="51" w16cid:durableId="764228435">
    <w:abstractNumId w:val="208"/>
  </w:num>
  <w:num w:numId="52" w16cid:durableId="720404401">
    <w:abstractNumId w:val="42"/>
  </w:num>
  <w:num w:numId="53" w16cid:durableId="1809858482">
    <w:abstractNumId w:val="210"/>
  </w:num>
  <w:num w:numId="54" w16cid:durableId="1209681196">
    <w:abstractNumId w:val="29"/>
  </w:num>
  <w:num w:numId="55" w16cid:durableId="1887833584">
    <w:abstractNumId w:val="77"/>
  </w:num>
  <w:num w:numId="56" w16cid:durableId="1534685384">
    <w:abstractNumId w:val="230"/>
  </w:num>
  <w:num w:numId="57" w16cid:durableId="96489072">
    <w:abstractNumId w:val="65"/>
  </w:num>
  <w:num w:numId="58" w16cid:durableId="1401058353">
    <w:abstractNumId w:val="11"/>
  </w:num>
  <w:num w:numId="59" w16cid:durableId="1429808149">
    <w:abstractNumId w:val="171"/>
  </w:num>
  <w:num w:numId="60" w16cid:durableId="2033219606">
    <w:abstractNumId w:val="37"/>
  </w:num>
  <w:num w:numId="61" w16cid:durableId="710613533">
    <w:abstractNumId w:val="211"/>
  </w:num>
  <w:num w:numId="62" w16cid:durableId="1934122473">
    <w:abstractNumId w:val="131"/>
  </w:num>
  <w:num w:numId="63" w16cid:durableId="1907182968">
    <w:abstractNumId w:val="134"/>
  </w:num>
  <w:num w:numId="64" w16cid:durableId="1085953066">
    <w:abstractNumId w:val="241"/>
  </w:num>
  <w:num w:numId="65" w16cid:durableId="493569547">
    <w:abstractNumId w:val="92"/>
  </w:num>
  <w:num w:numId="66" w16cid:durableId="1632243608">
    <w:abstractNumId w:val="66"/>
  </w:num>
  <w:num w:numId="67" w16cid:durableId="2004385239">
    <w:abstractNumId w:val="101"/>
  </w:num>
  <w:num w:numId="68" w16cid:durableId="10764708">
    <w:abstractNumId w:val="228"/>
  </w:num>
  <w:num w:numId="69" w16cid:durableId="1659965873">
    <w:abstractNumId w:val="175"/>
  </w:num>
  <w:num w:numId="70" w16cid:durableId="1445879244">
    <w:abstractNumId w:val="122"/>
  </w:num>
  <w:num w:numId="71" w16cid:durableId="817500069">
    <w:abstractNumId w:val="36"/>
  </w:num>
  <w:num w:numId="72" w16cid:durableId="2019036444">
    <w:abstractNumId w:val="76"/>
  </w:num>
  <w:num w:numId="73" w16cid:durableId="461313512">
    <w:abstractNumId w:val="182"/>
  </w:num>
  <w:num w:numId="74" w16cid:durableId="157038118">
    <w:abstractNumId w:val="218"/>
  </w:num>
  <w:num w:numId="75" w16cid:durableId="299961923">
    <w:abstractNumId w:val="74"/>
  </w:num>
  <w:num w:numId="76" w16cid:durableId="1490906796">
    <w:abstractNumId w:val="209"/>
  </w:num>
  <w:num w:numId="77" w16cid:durableId="266232084">
    <w:abstractNumId w:val="84"/>
  </w:num>
  <w:num w:numId="78" w16cid:durableId="210534025">
    <w:abstractNumId w:val="83"/>
  </w:num>
  <w:num w:numId="79" w16cid:durableId="274989289">
    <w:abstractNumId w:val="75"/>
  </w:num>
  <w:num w:numId="80" w16cid:durableId="743335151">
    <w:abstractNumId w:val="266"/>
  </w:num>
  <w:num w:numId="81" w16cid:durableId="1825076347">
    <w:abstractNumId w:val="68"/>
  </w:num>
  <w:num w:numId="82" w16cid:durableId="2104063152">
    <w:abstractNumId w:val="106"/>
  </w:num>
  <w:num w:numId="83" w16cid:durableId="1324435791">
    <w:abstractNumId w:val="87"/>
  </w:num>
  <w:num w:numId="84" w16cid:durableId="587036535">
    <w:abstractNumId w:val="144"/>
  </w:num>
  <w:num w:numId="85" w16cid:durableId="2002196308">
    <w:abstractNumId w:val="242"/>
  </w:num>
  <w:num w:numId="86" w16cid:durableId="496848881">
    <w:abstractNumId w:val="151"/>
  </w:num>
  <w:num w:numId="87" w16cid:durableId="437143544">
    <w:abstractNumId w:val="278"/>
  </w:num>
  <w:num w:numId="88" w16cid:durableId="788477901">
    <w:abstractNumId w:val="172"/>
  </w:num>
  <w:num w:numId="89" w16cid:durableId="1663044794">
    <w:abstractNumId w:val="265"/>
  </w:num>
  <w:num w:numId="90" w16cid:durableId="1676306223">
    <w:abstractNumId w:val="97"/>
  </w:num>
  <w:num w:numId="91" w16cid:durableId="1243444445">
    <w:abstractNumId w:val="205"/>
  </w:num>
  <w:num w:numId="92" w16cid:durableId="647519303">
    <w:abstractNumId w:val="69"/>
  </w:num>
  <w:num w:numId="93" w16cid:durableId="1566329669">
    <w:abstractNumId w:val="160"/>
  </w:num>
  <w:num w:numId="94" w16cid:durableId="1355426744">
    <w:abstractNumId w:val="70"/>
  </w:num>
  <w:num w:numId="95" w16cid:durableId="1579945705">
    <w:abstractNumId w:val="82"/>
  </w:num>
  <w:num w:numId="96" w16cid:durableId="938683644">
    <w:abstractNumId w:val="244"/>
  </w:num>
  <w:num w:numId="97" w16cid:durableId="2069910930">
    <w:abstractNumId w:val="27"/>
  </w:num>
  <w:num w:numId="98" w16cid:durableId="110907548">
    <w:abstractNumId w:val="246"/>
  </w:num>
  <w:num w:numId="99" w16cid:durableId="846020503">
    <w:abstractNumId w:val="270"/>
  </w:num>
  <w:num w:numId="100" w16cid:durableId="1348168665">
    <w:abstractNumId w:val="234"/>
  </w:num>
  <w:num w:numId="101" w16cid:durableId="721440064">
    <w:abstractNumId w:val="128"/>
  </w:num>
  <w:num w:numId="102" w16cid:durableId="1600485979">
    <w:abstractNumId w:val="89"/>
  </w:num>
  <w:num w:numId="103" w16cid:durableId="1088963648">
    <w:abstractNumId w:val="277"/>
  </w:num>
  <w:num w:numId="104" w16cid:durableId="15078381">
    <w:abstractNumId w:val="59"/>
  </w:num>
  <w:num w:numId="105" w16cid:durableId="667095217">
    <w:abstractNumId w:val="41"/>
  </w:num>
  <w:num w:numId="106" w16cid:durableId="424956101">
    <w:abstractNumId w:val="107"/>
  </w:num>
  <w:num w:numId="107" w16cid:durableId="1784231831">
    <w:abstractNumId w:val="99"/>
  </w:num>
  <w:num w:numId="108" w16cid:durableId="1240825453">
    <w:abstractNumId w:val="231"/>
  </w:num>
  <w:num w:numId="109" w16cid:durableId="1664814329">
    <w:abstractNumId w:val="206"/>
  </w:num>
  <w:num w:numId="110" w16cid:durableId="1831558974">
    <w:abstractNumId w:val="255"/>
  </w:num>
  <w:num w:numId="111" w16cid:durableId="621695521">
    <w:abstractNumId w:val="91"/>
  </w:num>
  <w:num w:numId="112" w16cid:durableId="280042673">
    <w:abstractNumId w:val="126"/>
  </w:num>
  <w:num w:numId="113" w16cid:durableId="578054469">
    <w:abstractNumId w:val="196"/>
  </w:num>
  <w:num w:numId="114" w16cid:durableId="1822963831">
    <w:abstractNumId w:val="86"/>
  </w:num>
  <w:num w:numId="115" w16cid:durableId="2127193910">
    <w:abstractNumId w:val="120"/>
  </w:num>
  <w:num w:numId="116" w16cid:durableId="1244102079">
    <w:abstractNumId w:val="156"/>
  </w:num>
  <w:num w:numId="117" w16cid:durableId="1659386318">
    <w:abstractNumId w:val="28"/>
  </w:num>
  <w:num w:numId="118" w16cid:durableId="1424032004">
    <w:abstractNumId w:val="148"/>
  </w:num>
  <w:num w:numId="119" w16cid:durableId="330722990">
    <w:abstractNumId w:val="0"/>
  </w:num>
  <w:num w:numId="120" w16cid:durableId="1778135290">
    <w:abstractNumId w:val="143"/>
  </w:num>
  <w:num w:numId="121" w16cid:durableId="332876324">
    <w:abstractNumId w:val="90"/>
  </w:num>
  <w:num w:numId="122" w16cid:durableId="425657281">
    <w:abstractNumId w:val="200"/>
  </w:num>
  <w:num w:numId="123" w16cid:durableId="775517420">
    <w:abstractNumId w:val="123"/>
  </w:num>
  <w:num w:numId="124" w16cid:durableId="1473249801">
    <w:abstractNumId w:val="88"/>
  </w:num>
  <w:num w:numId="125" w16cid:durableId="1429547714">
    <w:abstractNumId w:val="239"/>
  </w:num>
  <w:num w:numId="126" w16cid:durableId="167447741">
    <w:abstractNumId w:val="198"/>
  </w:num>
  <w:num w:numId="127" w16cid:durableId="1864054390">
    <w:abstractNumId w:val="273"/>
  </w:num>
  <w:num w:numId="128" w16cid:durableId="357389216">
    <w:abstractNumId w:val="217"/>
  </w:num>
  <w:num w:numId="129" w16cid:durableId="1902322077">
    <w:abstractNumId w:val="38"/>
  </w:num>
  <w:num w:numId="130" w16cid:durableId="1327898546">
    <w:abstractNumId w:val="264"/>
  </w:num>
  <w:num w:numId="131" w16cid:durableId="845100531">
    <w:abstractNumId w:val="189"/>
  </w:num>
  <w:num w:numId="132" w16cid:durableId="1953047822">
    <w:abstractNumId w:val="49"/>
  </w:num>
  <w:num w:numId="133" w16cid:durableId="1371303061">
    <w:abstractNumId w:val="247"/>
  </w:num>
  <w:num w:numId="134" w16cid:durableId="1299914782">
    <w:abstractNumId w:val="256"/>
  </w:num>
  <w:num w:numId="135" w16cid:durableId="1498613778">
    <w:abstractNumId w:val="262"/>
  </w:num>
  <w:num w:numId="136" w16cid:durableId="1468161054">
    <w:abstractNumId w:val="201"/>
  </w:num>
  <w:num w:numId="137" w16cid:durableId="824590916">
    <w:abstractNumId w:val="215"/>
  </w:num>
  <w:num w:numId="138" w16cid:durableId="2143575731">
    <w:abstractNumId w:val="167"/>
  </w:num>
  <w:num w:numId="139" w16cid:durableId="1084572001">
    <w:abstractNumId w:val="32"/>
  </w:num>
  <w:num w:numId="140" w16cid:durableId="1568495717">
    <w:abstractNumId w:val="259"/>
  </w:num>
  <w:num w:numId="141" w16cid:durableId="1442917299">
    <w:abstractNumId w:val="152"/>
  </w:num>
  <w:num w:numId="142" w16cid:durableId="943421447">
    <w:abstractNumId w:val="157"/>
  </w:num>
  <w:num w:numId="143" w16cid:durableId="41515730">
    <w:abstractNumId w:val="174"/>
  </w:num>
  <w:num w:numId="144" w16cid:durableId="631132764">
    <w:abstractNumId w:val="100"/>
  </w:num>
  <w:num w:numId="145" w16cid:durableId="1715540983">
    <w:abstractNumId w:val="251"/>
  </w:num>
  <w:num w:numId="146" w16cid:durableId="571039872">
    <w:abstractNumId w:val="249"/>
  </w:num>
  <w:num w:numId="147" w16cid:durableId="1209218837">
    <w:abstractNumId w:val="102"/>
  </w:num>
  <w:num w:numId="148" w16cid:durableId="1863471371">
    <w:abstractNumId w:val="159"/>
  </w:num>
  <w:num w:numId="149" w16cid:durableId="1328240569">
    <w:abstractNumId w:val="57"/>
  </w:num>
  <w:num w:numId="150" w16cid:durableId="405420272">
    <w:abstractNumId w:val="78"/>
  </w:num>
  <w:num w:numId="151" w16cid:durableId="144441581">
    <w:abstractNumId w:val="222"/>
  </w:num>
  <w:num w:numId="152" w16cid:durableId="802770319">
    <w:abstractNumId w:val="207"/>
  </w:num>
  <w:num w:numId="153" w16cid:durableId="859005757">
    <w:abstractNumId w:val="188"/>
  </w:num>
  <w:num w:numId="154" w16cid:durableId="1536894134">
    <w:abstractNumId w:val="214"/>
  </w:num>
  <w:num w:numId="155" w16cid:durableId="631979953">
    <w:abstractNumId w:val="185"/>
  </w:num>
  <w:num w:numId="156" w16cid:durableId="733743497">
    <w:abstractNumId w:val="115"/>
  </w:num>
  <w:num w:numId="157" w16cid:durableId="2092463269">
    <w:abstractNumId w:val="179"/>
  </w:num>
  <w:num w:numId="158" w16cid:durableId="940800312">
    <w:abstractNumId w:val="229"/>
  </w:num>
  <w:num w:numId="159" w16cid:durableId="434793192">
    <w:abstractNumId w:val="146"/>
  </w:num>
  <w:num w:numId="160" w16cid:durableId="238830134">
    <w:abstractNumId w:val="135"/>
  </w:num>
  <w:num w:numId="161" w16cid:durableId="1104034182">
    <w:abstractNumId w:val="240"/>
  </w:num>
  <w:num w:numId="162" w16cid:durableId="391197646">
    <w:abstractNumId w:val="268"/>
  </w:num>
  <w:num w:numId="163" w16cid:durableId="763918288">
    <w:abstractNumId w:val="8"/>
  </w:num>
  <w:num w:numId="164" w16cid:durableId="264533334">
    <w:abstractNumId w:val="282"/>
  </w:num>
  <w:num w:numId="165" w16cid:durableId="1012993591">
    <w:abstractNumId w:val="190"/>
  </w:num>
  <w:num w:numId="166" w16cid:durableId="215513308">
    <w:abstractNumId w:val="50"/>
  </w:num>
  <w:num w:numId="167" w16cid:durableId="1590699076">
    <w:abstractNumId w:val="58"/>
  </w:num>
  <w:num w:numId="168" w16cid:durableId="1799637749">
    <w:abstractNumId w:val="13"/>
  </w:num>
  <w:num w:numId="169" w16cid:durableId="1697536241">
    <w:abstractNumId w:val="140"/>
  </w:num>
  <w:num w:numId="170" w16cid:durableId="1419017719">
    <w:abstractNumId w:val="274"/>
  </w:num>
  <w:num w:numId="171" w16cid:durableId="764231204">
    <w:abstractNumId w:val="194"/>
  </w:num>
  <w:num w:numId="172" w16cid:durableId="666402511">
    <w:abstractNumId w:val="85"/>
  </w:num>
  <w:num w:numId="173" w16cid:durableId="821773471">
    <w:abstractNumId w:val="119"/>
  </w:num>
  <w:num w:numId="174" w16cid:durableId="1192106240">
    <w:abstractNumId w:val="192"/>
  </w:num>
  <w:num w:numId="175" w16cid:durableId="1314329839">
    <w:abstractNumId w:val="193"/>
  </w:num>
  <w:num w:numId="176" w16cid:durableId="1406760403">
    <w:abstractNumId w:val="220"/>
  </w:num>
  <w:num w:numId="177" w16cid:durableId="1908301434">
    <w:abstractNumId w:val="276"/>
  </w:num>
  <w:num w:numId="178" w16cid:durableId="769392925">
    <w:abstractNumId w:val="79"/>
  </w:num>
  <w:num w:numId="179" w16cid:durableId="1441755085">
    <w:abstractNumId w:val="191"/>
  </w:num>
  <w:num w:numId="180" w16cid:durableId="1227959190">
    <w:abstractNumId w:val="219"/>
  </w:num>
  <w:num w:numId="181" w16cid:durableId="1172260622">
    <w:abstractNumId w:val="18"/>
  </w:num>
  <w:num w:numId="182" w16cid:durableId="669866849">
    <w:abstractNumId w:val="203"/>
  </w:num>
  <w:num w:numId="183" w16cid:durableId="1420054343">
    <w:abstractNumId w:val="26"/>
  </w:num>
  <w:num w:numId="184" w16cid:durableId="664012500">
    <w:abstractNumId w:val="19"/>
  </w:num>
  <w:num w:numId="185" w16cid:durableId="1255363298">
    <w:abstractNumId w:val="95"/>
  </w:num>
  <w:num w:numId="186" w16cid:durableId="1839614635">
    <w:abstractNumId w:val="93"/>
  </w:num>
  <w:num w:numId="187" w16cid:durableId="1336418452">
    <w:abstractNumId w:val="64"/>
  </w:num>
  <w:num w:numId="188" w16cid:durableId="359086827">
    <w:abstractNumId w:val="127"/>
  </w:num>
  <w:num w:numId="189" w16cid:durableId="282004047">
    <w:abstractNumId w:val="224"/>
  </w:num>
  <w:num w:numId="190" w16cid:durableId="624581943">
    <w:abstractNumId w:val="145"/>
  </w:num>
  <w:num w:numId="191" w16cid:durableId="1417675974">
    <w:abstractNumId w:val="117"/>
  </w:num>
  <w:num w:numId="192" w16cid:durableId="1162508236">
    <w:abstractNumId w:val="52"/>
  </w:num>
  <w:num w:numId="193" w16cid:durableId="296910163">
    <w:abstractNumId w:val="118"/>
  </w:num>
  <w:num w:numId="194" w16cid:durableId="585648476">
    <w:abstractNumId w:val="60"/>
  </w:num>
  <w:num w:numId="195" w16cid:durableId="598488256">
    <w:abstractNumId w:val="216"/>
  </w:num>
  <w:num w:numId="196" w16cid:durableId="1710377417">
    <w:abstractNumId w:val="136"/>
  </w:num>
  <w:num w:numId="197" w16cid:durableId="1583368989">
    <w:abstractNumId w:val="150"/>
  </w:num>
  <w:num w:numId="198" w16cid:durableId="1716343723">
    <w:abstractNumId w:val="254"/>
  </w:num>
  <w:num w:numId="199" w16cid:durableId="186329800">
    <w:abstractNumId w:val="35"/>
  </w:num>
  <w:num w:numId="200" w16cid:durableId="1960068505">
    <w:abstractNumId w:val="133"/>
  </w:num>
  <w:num w:numId="201" w16cid:durableId="1417743744">
    <w:abstractNumId w:val="111"/>
  </w:num>
  <w:num w:numId="202" w16cid:durableId="355737364">
    <w:abstractNumId w:val="43"/>
  </w:num>
  <w:num w:numId="203" w16cid:durableId="157695829">
    <w:abstractNumId w:val="116"/>
  </w:num>
  <w:num w:numId="204" w16cid:durableId="1474981426">
    <w:abstractNumId w:val="113"/>
  </w:num>
  <w:num w:numId="205" w16cid:durableId="1360010980">
    <w:abstractNumId w:val="153"/>
  </w:num>
  <w:num w:numId="206" w16cid:durableId="1253706973">
    <w:abstractNumId w:val="154"/>
  </w:num>
  <w:num w:numId="207" w16cid:durableId="925768031">
    <w:abstractNumId w:val="67"/>
  </w:num>
  <w:num w:numId="208" w16cid:durableId="51850260">
    <w:abstractNumId w:val="260"/>
  </w:num>
  <w:num w:numId="209" w16cid:durableId="746151883">
    <w:abstractNumId w:val="16"/>
  </w:num>
  <w:num w:numId="210" w16cid:durableId="799691525">
    <w:abstractNumId w:val="12"/>
  </w:num>
  <w:num w:numId="211" w16cid:durableId="1073895175">
    <w:abstractNumId w:val="2"/>
  </w:num>
  <w:num w:numId="212" w16cid:durableId="1666475756">
    <w:abstractNumId w:val="81"/>
  </w:num>
  <w:num w:numId="213" w16cid:durableId="1208222927">
    <w:abstractNumId w:val="105"/>
  </w:num>
  <w:num w:numId="214" w16cid:durableId="994919771">
    <w:abstractNumId w:val="186"/>
  </w:num>
  <w:num w:numId="215" w16cid:durableId="140657555">
    <w:abstractNumId w:val="17"/>
  </w:num>
  <w:num w:numId="216" w16cid:durableId="490680666">
    <w:abstractNumId w:val="72"/>
  </w:num>
  <w:num w:numId="217" w16cid:durableId="1956865562">
    <w:abstractNumId w:val="45"/>
  </w:num>
  <w:num w:numId="218" w16cid:durableId="1393037194">
    <w:abstractNumId w:val="40"/>
  </w:num>
  <w:num w:numId="219" w16cid:durableId="1382293091">
    <w:abstractNumId w:val="269"/>
  </w:num>
  <w:num w:numId="220" w16cid:durableId="10451253">
    <w:abstractNumId w:val="112"/>
  </w:num>
  <w:num w:numId="221" w16cid:durableId="1192458122">
    <w:abstractNumId w:val="129"/>
  </w:num>
  <w:num w:numId="222" w16cid:durableId="784470210">
    <w:abstractNumId w:val="232"/>
  </w:num>
  <w:num w:numId="223" w16cid:durableId="492572483">
    <w:abstractNumId w:val="164"/>
  </w:num>
  <w:num w:numId="224" w16cid:durableId="783614965">
    <w:abstractNumId w:val="226"/>
  </w:num>
  <w:num w:numId="225" w16cid:durableId="2093817742">
    <w:abstractNumId w:val="252"/>
  </w:num>
  <w:num w:numId="226" w16cid:durableId="1243250079">
    <w:abstractNumId w:val="197"/>
  </w:num>
  <w:num w:numId="227" w16cid:durableId="597451593">
    <w:abstractNumId w:val="125"/>
  </w:num>
  <w:num w:numId="228" w16cid:durableId="1146821506">
    <w:abstractNumId w:val="176"/>
  </w:num>
  <w:num w:numId="229" w16cid:durableId="123236886">
    <w:abstractNumId w:val="55"/>
  </w:num>
  <w:num w:numId="230" w16cid:durableId="61607415">
    <w:abstractNumId w:val="23"/>
  </w:num>
  <w:num w:numId="231" w16cid:durableId="1568538908">
    <w:abstractNumId w:val="54"/>
  </w:num>
  <w:num w:numId="232" w16cid:durableId="814833286">
    <w:abstractNumId w:val="63"/>
  </w:num>
  <w:num w:numId="233" w16cid:durableId="1989044581">
    <w:abstractNumId w:val="221"/>
  </w:num>
  <w:num w:numId="234" w16cid:durableId="286739302">
    <w:abstractNumId w:val="73"/>
  </w:num>
  <w:num w:numId="235" w16cid:durableId="1342854727">
    <w:abstractNumId w:val="114"/>
  </w:num>
  <w:num w:numId="236" w16cid:durableId="769082899">
    <w:abstractNumId w:val="108"/>
  </w:num>
  <w:num w:numId="237" w16cid:durableId="2707272">
    <w:abstractNumId w:val="7"/>
  </w:num>
  <w:num w:numId="238" w16cid:durableId="1082490802">
    <w:abstractNumId w:val="3"/>
  </w:num>
  <w:num w:numId="239" w16cid:durableId="899749972">
    <w:abstractNumId w:val="238"/>
  </w:num>
  <w:num w:numId="240" w16cid:durableId="250893044">
    <w:abstractNumId w:val="184"/>
  </w:num>
  <w:num w:numId="241" w16cid:durableId="605767765">
    <w:abstractNumId w:val="202"/>
  </w:num>
  <w:num w:numId="242" w16cid:durableId="870996979">
    <w:abstractNumId w:val="235"/>
  </w:num>
  <w:num w:numId="243" w16cid:durableId="1372195816">
    <w:abstractNumId w:val="257"/>
  </w:num>
  <w:num w:numId="244" w16cid:durableId="1657831422">
    <w:abstractNumId w:val="1"/>
  </w:num>
  <w:num w:numId="245" w16cid:durableId="41442798">
    <w:abstractNumId w:val="5"/>
  </w:num>
  <w:num w:numId="246" w16cid:durableId="1098865505">
    <w:abstractNumId w:val="20"/>
  </w:num>
  <w:num w:numId="247" w16cid:durableId="1448311158">
    <w:abstractNumId w:val="137"/>
  </w:num>
  <w:num w:numId="248" w16cid:durableId="1692417326">
    <w:abstractNumId w:val="212"/>
  </w:num>
  <w:num w:numId="249" w16cid:durableId="874387362">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16cid:durableId="1330670962">
    <w:abstractNumId w:val="24"/>
  </w:num>
  <w:num w:numId="251" w16cid:durableId="981890560">
    <w:abstractNumId w:val="225"/>
  </w:num>
  <w:num w:numId="252" w16cid:durableId="646399630">
    <w:abstractNumId w:val="168"/>
  </w:num>
  <w:num w:numId="253" w16cid:durableId="2012564205">
    <w:abstractNumId w:val="80"/>
  </w:num>
  <w:num w:numId="254" w16cid:durableId="717706188">
    <w:abstractNumId w:val="30"/>
  </w:num>
  <w:num w:numId="255" w16cid:durableId="1920751825">
    <w:abstractNumId w:val="71"/>
  </w:num>
  <w:num w:numId="256" w16cid:durableId="440729924">
    <w:abstractNumId w:val="199"/>
  </w:num>
  <w:num w:numId="257" w16cid:durableId="1035929238">
    <w:abstractNumId w:val="213"/>
  </w:num>
  <w:num w:numId="258" w16cid:durableId="1315063937">
    <w:abstractNumId w:val="173"/>
  </w:num>
  <w:num w:numId="259" w16cid:durableId="1403716002">
    <w:abstractNumId w:val="149"/>
  </w:num>
  <w:num w:numId="260" w16cid:durableId="1552112889">
    <w:abstractNumId w:val="22"/>
  </w:num>
  <w:num w:numId="261" w16cid:durableId="21368124">
    <w:abstractNumId w:val="243"/>
  </w:num>
  <w:num w:numId="262" w16cid:durableId="1825008747">
    <w:abstractNumId w:val="236"/>
  </w:num>
  <w:num w:numId="263" w16cid:durableId="27068285">
    <w:abstractNumId w:val="130"/>
  </w:num>
  <w:num w:numId="264" w16cid:durableId="147594719">
    <w:abstractNumId w:val="48"/>
  </w:num>
  <w:num w:numId="265" w16cid:durableId="972173759">
    <w:abstractNumId w:val="103"/>
  </w:num>
  <w:num w:numId="266" w16cid:durableId="597059141">
    <w:abstractNumId w:val="34"/>
  </w:num>
  <w:num w:numId="267" w16cid:durableId="682898603">
    <w:abstractNumId w:val="124"/>
  </w:num>
  <w:num w:numId="268" w16cid:durableId="1363743942">
    <w:abstractNumId w:val="245"/>
  </w:num>
  <w:num w:numId="269" w16cid:durableId="1336568099">
    <w:abstractNumId w:val="141"/>
  </w:num>
  <w:num w:numId="270" w16cid:durableId="660810128">
    <w:abstractNumId w:val="104"/>
  </w:num>
  <w:num w:numId="271" w16cid:durableId="1458377657">
    <w:abstractNumId w:val="15"/>
  </w:num>
  <w:num w:numId="272" w16cid:durableId="2034963166">
    <w:abstractNumId w:val="250"/>
  </w:num>
  <w:num w:numId="273" w16cid:durableId="2102023405">
    <w:abstractNumId w:val="183"/>
  </w:num>
  <w:num w:numId="274" w16cid:durableId="781800369">
    <w:abstractNumId w:val="227"/>
  </w:num>
  <w:num w:numId="275" w16cid:durableId="507060032">
    <w:abstractNumId w:val="272"/>
  </w:num>
  <w:num w:numId="276" w16cid:durableId="1741560743">
    <w:abstractNumId w:val="47"/>
  </w:num>
  <w:num w:numId="277" w16cid:durableId="2106262463">
    <w:abstractNumId w:val="21"/>
  </w:num>
  <w:num w:numId="278" w16cid:durableId="1237324117">
    <w:abstractNumId w:val="109"/>
  </w:num>
  <w:num w:numId="279" w16cid:durableId="726686373">
    <w:abstractNumId w:val="33"/>
  </w:num>
  <w:num w:numId="280" w16cid:durableId="455415784">
    <w:abstractNumId w:val="271"/>
  </w:num>
  <w:num w:numId="281" w16cid:durableId="1704670793">
    <w:abstractNumId w:val="39"/>
  </w:num>
  <w:num w:numId="282" w16cid:durableId="61568881">
    <w:abstractNumId w:val="267"/>
  </w:num>
  <w:num w:numId="283" w16cid:durableId="822166037">
    <w:abstractNumId w:val="204"/>
  </w:num>
  <w:numIdMacAtCleanup w:val="2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817"/>
    <w:rsid w:val="000018E9"/>
    <w:rsid w:val="00001A62"/>
    <w:rsid w:val="0000436F"/>
    <w:rsid w:val="00004FF3"/>
    <w:rsid w:val="00005F57"/>
    <w:rsid w:val="00006913"/>
    <w:rsid w:val="000127C7"/>
    <w:rsid w:val="000130A7"/>
    <w:rsid w:val="000130E4"/>
    <w:rsid w:val="0001311F"/>
    <w:rsid w:val="000144C2"/>
    <w:rsid w:val="000174E3"/>
    <w:rsid w:val="000228B6"/>
    <w:rsid w:val="00022D47"/>
    <w:rsid w:val="000243BE"/>
    <w:rsid w:val="000255FA"/>
    <w:rsid w:val="00031058"/>
    <w:rsid w:val="00031315"/>
    <w:rsid w:val="00031563"/>
    <w:rsid w:val="00033BCE"/>
    <w:rsid w:val="000341AA"/>
    <w:rsid w:val="00034DA0"/>
    <w:rsid w:val="0003519E"/>
    <w:rsid w:val="00036091"/>
    <w:rsid w:val="0003631F"/>
    <w:rsid w:val="0003792C"/>
    <w:rsid w:val="00042940"/>
    <w:rsid w:val="00043955"/>
    <w:rsid w:val="00045D4C"/>
    <w:rsid w:val="00046F8F"/>
    <w:rsid w:val="0004719C"/>
    <w:rsid w:val="00050B43"/>
    <w:rsid w:val="00052398"/>
    <w:rsid w:val="00053A4B"/>
    <w:rsid w:val="0005460A"/>
    <w:rsid w:val="00054AF6"/>
    <w:rsid w:val="0005628C"/>
    <w:rsid w:val="000566EB"/>
    <w:rsid w:val="00057DC8"/>
    <w:rsid w:val="000609A7"/>
    <w:rsid w:val="000641A5"/>
    <w:rsid w:val="000657C6"/>
    <w:rsid w:val="00065800"/>
    <w:rsid w:val="00066346"/>
    <w:rsid w:val="00067691"/>
    <w:rsid w:val="00067836"/>
    <w:rsid w:val="00067B8A"/>
    <w:rsid w:val="00070DBE"/>
    <w:rsid w:val="00072903"/>
    <w:rsid w:val="000746DA"/>
    <w:rsid w:val="00076A8F"/>
    <w:rsid w:val="000804E3"/>
    <w:rsid w:val="00082BAC"/>
    <w:rsid w:val="000834C9"/>
    <w:rsid w:val="00084F41"/>
    <w:rsid w:val="00090213"/>
    <w:rsid w:val="0009210A"/>
    <w:rsid w:val="00092331"/>
    <w:rsid w:val="00092451"/>
    <w:rsid w:val="00092916"/>
    <w:rsid w:val="00097D3A"/>
    <w:rsid w:val="000A250A"/>
    <w:rsid w:val="000B2591"/>
    <w:rsid w:val="000B2998"/>
    <w:rsid w:val="000B2D4B"/>
    <w:rsid w:val="000B2F7B"/>
    <w:rsid w:val="000B3046"/>
    <w:rsid w:val="000B342E"/>
    <w:rsid w:val="000B65D6"/>
    <w:rsid w:val="000B66FC"/>
    <w:rsid w:val="000C0750"/>
    <w:rsid w:val="000C1948"/>
    <w:rsid w:val="000C2BEF"/>
    <w:rsid w:val="000C327F"/>
    <w:rsid w:val="000C331C"/>
    <w:rsid w:val="000C4A61"/>
    <w:rsid w:val="000C6227"/>
    <w:rsid w:val="000C688B"/>
    <w:rsid w:val="000C714F"/>
    <w:rsid w:val="000C7691"/>
    <w:rsid w:val="000D04D0"/>
    <w:rsid w:val="000D152D"/>
    <w:rsid w:val="000D2752"/>
    <w:rsid w:val="000D2EEF"/>
    <w:rsid w:val="000D383A"/>
    <w:rsid w:val="000D3FDF"/>
    <w:rsid w:val="000D45F5"/>
    <w:rsid w:val="000D6411"/>
    <w:rsid w:val="000D7B30"/>
    <w:rsid w:val="000E09DA"/>
    <w:rsid w:val="000E162F"/>
    <w:rsid w:val="000E1915"/>
    <w:rsid w:val="000E3F95"/>
    <w:rsid w:val="000E44BD"/>
    <w:rsid w:val="000E504B"/>
    <w:rsid w:val="000E5B22"/>
    <w:rsid w:val="000E67E4"/>
    <w:rsid w:val="000E6904"/>
    <w:rsid w:val="000E7951"/>
    <w:rsid w:val="000F0618"/>
    <w:rsid w:val="000F0B33"/>
    <w:rsid w:val="000F0C0F"/>
    <w:rsid w:val="000F1786"/>
    <w:rsid w:val="000F2C2D"/>
    <w:rsid w:val="000F306A"/>
    <w:rsid w:val="000F376A"/>
    <w:rsid w:val="000F506C"/>
    <w:rsid w:val="000F535C"/>
    <w:rsid w:val="000F5DD9"/>
    <w:rsid w:val="000F6441"/>
    <w:rsid w:val="000F7BE4"/>
    <w:rsid w:val="000F7CF9"/>
    <w:rsid w:val="00101EDE"/>
    <w:rsid w:val="0010304A"/>
    <w:rsid w:val="001033A2"/>
    <w:rsid w:val="0010420D"/>
    <w:rsid w:val="00104384"/>
    <w:rsid w:val="00105117"/>
    <w:rsid w:val="00105DE7"/>
    <w:rsid w:val="001126C7"/>
    <w:rsid w:val="00112A6E"/>
    <w:rsid w:val="0011426A"/>
    <w:rsid w:val="001158E5"/>
    <w:rsid w:val="00115B67"/>
    <w:rsid w:val="001173A6"/>
    <w:rsid w:val="001221D8"/>
    <w:rsid w:val="00125807"/>
    <w:rsid w:val="001262BA"/>
    <w:rsid w:val="00127054"/>
    <w:rsid w:val="00131905"/>
    <w:rsid w:val="00131964"/>
    <w:rsid w:val="00131A5F"/>
    <w:rsid w:val="00131F1A"/>
    <w:rsid w:val="0013256C"/>
    <w:rsid w:val="0013290B"/>
    <w:rsid w:val="001331DC"/>
    <w:rsid w:val="0014057D"/>
    <w:rsid w:val="00141933"/>
    <w:rsid w:val="00142F16"/>
    <w:rsid w:val="001440AF"/>
    <w:rsid w:val="00144195"/>
    <w:rsid w:val="00144F24"/>
    <w:rsid w:val="001504BF"/>
    <w:rsid w:val="00152D67"/>
    <w:rsid w:val="00156B09"/>
    <w:rsid w:val="00157105"/>
    <w:rsid w:val="001613B0"/>
    <w:rsid w:val="001618EF"/>
    <w:rsid w:val="00162EB1"/>
    <w:rsid w:val="001649F0"/>
    <w:rsid w:val="001653F2"/>
    <w:rsid w:val="001654F4"/>
    <w:rsid w:val="00165D87"/>
    <w:rsid w:val="001700C7"/>
    <w:rsid w:val="00171113"/>
    <w:rsid w:val="00171D99"/>
    <w:rsid w:val="00172663"/>
    <w:rsid w:val="00172E8D"/>
    <w:rsid w:val="001743AB"/>
    <w:rsid w:val="0017524B"/>
    <w:rsid w:val="001753F8"/>
    <w:rsid w:val="00177972"/>
    <w:rsid w:val="00177B22"/>
    <w:rsid w:val="0018083A"/>
    <w:rsid w:val="001825A5"/>
    <w:rsid w:val="0018497E"/>
    <w:rsid w:val="00184E20"/>
    <w:rsid w:val="001851B2"/>
    <w:rsid w:val="001859DD"/>
    <w:rsid w:val="00185DD1"/>
    <w:rsid w:val="00185EEA"/>
    <w:rsid w:val="00187DD4"/>
    <w:rsid w:val="00190A37"/>
    <w:rsid w:val="00191CCA"/>
    <w:rsid w:val="001921BD"/>
    <w:rsid w:val="001932AA"/>
    <w:rsid w:val="0019396B"/>
    <w:rsid w:val="0019485A"/>
    <w:rsid w:val="0019638D"/>
    <w:rsid w:val="0019641C"/>
    <w:rsid w:val="00196FFE"/>
    <w:rsid w:val="00197AE0"/>
    <w:rsid w:val="001A0A9C"/>
    <w:rsid w:val="001A1F29"/>
    <w:rsid w:val="001A2F92"/>
    <w:rsid w:val="001A365F"/>
    <w:rsid w:val="001B0060"/>
    <w:rsid w:val="001B5DC2"/>
    <w:rsid w:val="001B74C3"/>
    <w:rsid w:val="001C1B87"/>
    <w:rsid w:val="001C288A"/>
    <w:rsid w:val="001C289C"/>
    <w:rsid w:val="001C2C21"/>
    <w:rsid w:val="001C4918"/>
    <w:rsid w:val="001C6EE7"/>
    <w:rsid w:val="001C7473"/>
    <w:rsid w:val="001C7DB0"/>
    <w:rsid w:val="001D2278"/>
    <w:rsid w:val="001D3118"/>
    <w:rsid w:val="001D4BAD"/>
    <w:rsid w:val="001E0844"/>
    <w:rsid w:val="001E0D68"/>
    <w:rsid w:val="001E1D18"/>
    <w:rsid w:val="001E21AF"/>
    <w:rsid w:val="001E229D"/>
    <w:rsid w:val="001E43B0"/>
    <w:rsid w:val="001E4C3B"/>
    <w:rsid w:val="001E4C8C"/>
    <w:rsid w:val="001F0CC0"/>
    <w:rsid w:val="001F0CC3"/>
    <w:rsid w:val="001F13B0"/>
    <w:rsid w:val="001F2305"/>
    <w:rsid w:val="001F48E8"/>
    <w:rsid w:val="001F6062"/>
    <w:rsid w:val="0020036C"/>
    <w:rsid w:val="00201DC3"/>
    <w:rsid w:val="0020222B"/>
    <w:rsid w:val="002023F4"/>
    <w:rsid w:val="0020552C"/>
    <w:rsid w:val="00210862"/>
    <w:rsid w:val="002118A1"/>
    <w:rsid w:val="00213F2C"/>
    <w:rsid w:val="00215BC3"/>
    <w:rsid w:val="00216CDA"/>
    <w:rsid w:val="00216D66"/>
    <w:rsid w:val="00217964"/>
    <w:rsid w:val="00217A4E"/>
    <w:rsid w:val="00220812"/>
    <w:rsid w:val="002209C5"/>
    <w:rsid w:val="002212ED"/>
    <w:rsid w:val="0022141E"/>
    <w:rsid w:val="00221617"/>
    <w:rsid w:val="00222ACE"/>
    <w:rsid w:val="002271BA"/>
    <w:rsid w:val="00227240"/>
    <w:rsid w:val="002276D3"/>
    <w:rsid w:val="002322B5"/>
    <w:rsid w:val="00234FB7"/>
    <w:rsid w:val="00235D78"/>
    <w:rsid w:val="00241049"/>
    <w:rsid w:val="00242C5C"/>
    <w:rsid w:val="00244BA4"/>
    <w:rsid w:val="00244E9E"/>
    <w:rsid w:val="00245E4A"/>
    <w:rsid w:val="00246E2E"/>
    <w:rsid w:val="002472D4"/>
    <w:rsid w:val="00251F70"/>
    <w:rsid w:val="00252DB5"/>
    <w:rsid w:val="00252F76"/>
    <w:rsid w:val="002537E8"/>
    <w:rsid w:val="00254CB5"/>
    <w:rsid w:val="002576BF"/>
    <w:rsid w:val="002631D8"/>
    <w:rsid w:val="0026398C"/>
    <w:rsid w:val="002642A9"/>
    <w:rsid w:val="00266558"/>
    <w:rsid w:val="00266ED5"/>
    <w:rsid w:val="00267285"/>
    <w:rsid w:val="0027063B"/>
    <w:rsid w:val="00270CC2"/>
    <w:rsid w:val="00271674"/>
    <w:rsid w:val="002716A3"/>
    <w:rsid w:val="00272B75"/>
    <w:rsid w:val="00274356"/>
    <w:rsid w:val="002775BF"/>
    <w:rsid w:val="00277E36"/>
    <w:rsid w:val="00280EE6"/>
    <w:rsid w:val="00281749"/>
    <w:rsid w:val="00282858"/>
    <w:rsid w:val="00282D23"/>
    <w:rsid w:val="00284B99"/>
    <w:rsid w:val="00285870"/>
    <w:rsid w:val="00286C35"/>
    <w:rsid w:val="00290690"/>
    <w:rsid w:val="002912FA"/>
    <w:rsid w:val="00291BC2"/>
    <w:rsid w:val="00292390"/>
    <w:rsid w:val="00292875"/>
    <w:rsid w:val="00292E4E"/>
    <w:rsid w:val="002954EA"/>
    <w:rsid w:val="00295792"/>
    <w:rsid w:val="002969C4"/>
    <w:rsid w:val="002969D8"/>
    <w:rsid w:val="002A006C"/>
    <w:rsid w:val="002A0697"/>
    <w:rsid w:val="002A2E3E"/>
    <w:rsid w:val="002A51D8"/>
    <w:rsid w:val="002A6BAF"/>
    <w:rsid w:val="002A6EFB"/>
    <w:rsid w:val="002B02E1"/>
    <w:rsid w:val="002B1EF9"/>
    <w:rsid w:val="002B2E39"/>
    <w:rsid w:val="002B2EA5"/>
    <w:rsid w:val="002B302B"/>
    <w:rsid w:val="002C09EF"/>
    <w:rsid w:val="002C18EB"/>
    <w:rsid w:val="002C1978"/>
    <w:rsid w:val="002C20B4"/>
    <w:rsid w:val="002C23B6"/>
    <w:rsid w:val="002C3509"/>
    <w:rsid w:val="002C4725"/>
    <w:rsid w:val="002C4835"/>
    <w:rsid w:val="002C56A6"/>
    <w:rsid w:val="002C59C9"/>
    <w:rsid w:val="002C6921"/>
    <w:rsid w:val="002D086F"/>
    <w:rsid w:val="002D0CD8"/>
    <w:rsid w:val="002D0F7A"/>
    <w:rsid w:val="002D1C12"/>
    <w:rsid w:val="002D2A57"/>
    <w:rsid w:val="002D747A"/>
    <w:rsid w:val="002D7C12"/>
    <w:rsid w:val="002E05C3"/>
    <w:rsid w:val="002E0BB0"/>
    <w:rsid w:val="002E1B32"/>
    <w:rsid w:val="002E2B1F"/>
    <w:rsid w:val="002E7D4A"/>
    <w:rsid w:val="002F3D41"/>
    <w:rsid w:val="002F5C23"/>
    <w:rsid w:val="003024B7"/>
    <w:rsid w:val="0030256B"/>
    <w:rsid w:val="003039B9"/>
    <w:rsid w:val="0030559E"/>
    <w:rsid w:val="003057A0"/>
    <w:rsid w:val="00307B93"/>
    <w:rsid w:val="003111E2"/>
    <w:rsid w:val="003144C8"/>
    <w:rsid w:val="00314699"/>
    <w:rsid w:val="00316129"/>
    <w:rsid w:val="00316907"/>
    <w:rsid w:val="00320D15"/>
    <w:rsid w:val="003210E0"/>
    <w:rsid w:val="00321475"/>
    <w:rsid w:val="00322A8D"/>
    <w:rsid w:val="00326423"/>
    <w:rsid w:val="00326D03"/>
    <w:rsid w:val="00327B2B"/>
    <w:rsid w:val="00327D2F"/>
    <w:rsid w:val="003303C2"/>
    <w:rsid w:val="00331592"/>
    <w:rsid w:val="00334CDF"/>
    <w:rsid w:val="00335051"/>
    <w:rsid w:val="00336D0A"/>
    <w:rsid w:val="0033733C"/>
    <w:rsid w:val="0034040E"/>
    <w:rsid w:val="00340D2E"/>
    <w:rsid w:val="00342E53"/>
    <w:rsid w:val="003439F2"/>
    <w:rsid w:val="00345F61"/>
    <w:rsid w:val="00350100"/>
    <w:rsid w:val="00351575"/>
    <w:rsid w:val="00351F83"/>
    <w:rsid w:val="00354E5E"/>
    <w:rsid w:val="00355714"/>
    <w:rsid w:val="00355A7A"/>
    <w:rsid w:val="0035793D"/>
    <w:rsid w:val="00360292"/>
    <w:rsid w:val="00363963"/>
    <w:rsid w:val="003650F2"/>
    <w:rsid w:val="00365CE0"/>
    <w:rsid w:val="0036690B"/>
    <w:rsid w:val="00367286"/>
    <w:rsid w:val="00367944"/>
    <w:rsid w:val="003704F8"/>
    <w:rsid w:val="003718A5"/>
    <w:rsid w:val="00374527"/>
    <w:rsid w:val="003750EF"/>
    <w:rsid w:val="00380373"/>
    <w:rsid w:val="003808C5"/>
    <w:rsid w:val="003820A9"/>
    <w:rsid w:val="00383668"/>
    <w:rsid w:val="00383D9C"/>
    <w:rsid w:val="003842E5"/>
    <w:rsid w:val="00384D88"/>
    <w:rsid w:val="0038508B"/>
    <w:rsid w:val="00386C31"/>
    <w:rsid w:val="003874C1"/>
    <w:rsid w:val="003906FE"/>
    <w:rsid w:val="00391167"/>
    <w:rsid w:val="00391168"/>
    <w:rsid w:val="003929F9"/>
    <w:rsid w:val="00392C52"/>
    <w:rsid w:val="0039431B"/>
    <w:rsid w:val="003948AA"/>
    <w:rsid w:val="003974BC"/>
    <w:rsid w:val="003A251E"/>
    <w:rsid w:val="003A38BA"/>
    <w:rsid w:val="003A3F8A"/>
    <w:rsid w:val="003B0D91"/>
    <w:rsid w:val="003B0E1C"/>
    <w:rsid w:val="003B36C6"/>
    <w:rsid w:val="003B45C7"/>
    <w:rsid w:val="003B6AF2"/>
    <w:rsid w:val="003B7798"/>
    <w:rsid w:val="003B7D05"/>
    <w:rsid w:val="003C2EB5"/>
    <w:rsid w:val="003C3149"/>
    <w:rsid w:val="003C3932"/>
    <w:rsid w:val="003C4423"/>
    <w:rsid w:val="003C69AD"/>
    <w:rsid w:val="003C7175"/>
    <w:rsid w:val="003C7BD9"/>
    <w:rsid w:val="003D07B0"/>
    <w:rsid w:val="003D0BFC"/>
    <w:rsid w:val="003D15C0"/>
    <w:rsid w:val="003D19E0"/>
    <w:rsid w:val="003D2E21"/>
    <w:rsid w:val="003D415C"/>
    <w:rsid w:val="003D4536"/>
    <w:rsid w:val="003D5033"/>
    <w:rsid w:val="003D5CEF"/>
    <w:rsid w:val="003D5FC3"/>
    <w:rsid w:val="003D7A26"/>
    <w:rsid w:val="003E1BEA"/>
    <w:rsid w:val="003E229D"/>
    <w:rsid w:val="003E5D14"/>
    <w:rsid w:val="003E6569"/>
    <w:rsid w:val="003E7BF6"/>
    <w:rsid w:val="003F03F4"/>
    <w:rsid w:val="003F11B9"/>
    <w:rsid w:val="003F22AD"/>
    <w:rsid w:val="003F2499"/>
    <w:rsid w:val="003F3C16"/>
    <w:rsid w:val="003F3F2A"/>
    <w:rsid w:val="003F46CF"/>
    <w:rsid w:val="003F5650"/>
    <w:rsid w:val="003F5C77"/>
    <w:rsid w:val="003F70C8"/>
    <w:rsid w:val="00400111"/>
    <w:rsid w:val="00400AA4"/>
    <w:rsid w:val="004020A7"/>
    <w:rsid w:val="004034C6"/>
    <w:rsid w:val="004038BF"/>
    <w:rsid w:val="00405F9D"/>
    <w:rsid w:val="004062CF"/>
    <w:rsid w:val="004074A0"/>
    <w:rsid w:val="0041009B"/>
    <w:rsid w:val="004110E0"/>
    <w:rsid w:val="00411DF2"/>
    <w:rsid w:val="00414408"/>
    <w:rsid w:val="004169B8"/>
    <w:rsid w:val="00416DC0"/>
    <w:rsid w:val="00417F62"/>
    <w:rsid w:val="00420040"/>
    <w:rsid w:val="00420691"/>
    <w:rsid w:val="00421422"/>
    <w:rsid w:val="00421A09"/>
    <w:rsid w:val="004222E7"/>
    <w:rsid w:val="004228C9"/>
    <w:rsid w:val="00424794"/>
    <w:rsid w:val="0042591D"/>
    <w:rsid w:val="0042673F"/>
    <w:rsid w:val="004274AE"/>
    <w:rsid w:val="00430F63"/>
    <w:rsid w:val="00431062"/>
    <w:rsid w:val="00431A77"/>
    <w:rsid w:val="00435214"/>
    <w:rsid w:val="00435A00"/>
    <w:rsid w:val="004367B6"/>
    <w:rsid w:val="004370BD"/>
    <w:rsid w:val="0044030B"/>
    <w:rsid w:val="00440AE3"/>
    <w:rsid w:val="00441DA4"/>
    <w:rsid w:val="00441EA7"/>
    <w:rsid w:val="00444360"/>
    <w:rsid w:val="00445234"/>
    <w:rsid w:val="0044621F"/>
    <w:rsid w:val="0044774C"/>
    <w:rsid w:val="00447EEC"/>
    <w:rsid w:val="0045002B"/>
    <w:rsid w:val="00450604"/>
    <w:rsid w:val="004524BF"/>
    <w:rsid w:val="00452BD2"/>
    <w:rsid w:val="00457905"/>
    <w:rsid w:val="00461B90"/>
    <w:rsid w:val="00461D8B"/>
    <w:rsid w:val="00461FC3"/>
    <w:rsid w:val="00462823"/>
    <w:rsid w:val="00462C02"/>
    <w:rsid w:val="004631B7"/>
    <w:rsid w:val="00464476"/>
    <w:rsid w:val="004644E1"/>
    <w:rsid w:val="00464F15"/>
    <w:rsid w:val="0046666E"/>
    <w:rsid w:val="004667B4"/>
    <w:rsid w:val="00466E61"/>
    <w:rsid w:val="00467218"/>
    <w:rsid w:val="0047064B"/>
    <w:rsid w:val="00471720"/>
    <w:rsid w:val="004740F4"/>
    <w:rsid w:val="004748DA"/>
    <w:rsid w:val="00475087"/>
    <w:rsid w:val="004757D1"/>
    <w:rsid w:val="00476DA9"/>
    <w:rsid w:val="00477951"/>
    <w:rsid w:val="00477953"/>
    <w:rsid w:val="00481278"/>
    <w:rsid w:val="00482DD3"/>
    <w:rsid w:val="00483BA0"/>
    <w:rsid w:val="00487166"/>
    <w:rsid w:val="004877B7"/>
    <w:rsid w:val="004904E0"/>
    <w:rsid w:val="00491F28"/>
    <w:rsid w:val="00491F64"/>
    <w:rsid w:val="0049244C"/>
    <w:rsid w:val="004932A5"/>
    <w:rsid w:val="00493D31"/>
    <w:rsid w:val="0049404C"/>
    <w:rsid w:val="0049586C"/>
    <w:rsid w:val="00495B3C"/>
    <w:rsid w:val="004A0A90"/>
    <w:rsid w:val="004A0C78"/>
    <w:rsid w:val="004A18D9"/>
    <w:rsid w:val="004A2DE2"/>
    <w:rsid w:val="004A5582"/>
    <w:rsid w:val="004A5DBA"/>
    <w:rsid w:val="004B0F15"/>
    <w:rsid w:val="004B0F32"/>
    <w:rsid w:val="004B12D3"/>
    <w:rsid w:val="004B3A47"/>
    <w:rsid w:val="004B400E"/>
    <w:rsid w:val="004B4758"/>
    <w:rsid w:val="004B52E2"/>
    <w:rsid w:val="004B7576"/>
    <w:rsid w:val="004B7D88"/>
    <w:rsid w:val="004C001F"/>
    <w:rsid w:val="004C013E"/>
    <w:rsid w:val="004C1BF9"/>
    <w:rsid w:val="004C49AE"/>
    <w:rsid w:val="004C5B12"/>
    <w:rsid w:val="004C75E2"/>
    <w:rsid w:val="004D0D9B"/>
    <w:rsid w:val="004D0F04"/>
    <w:rsid w:val="004D200F"/>
    <w:rsid w:val="004D2FD0"/>
    <w:rsid w:val="004D3991"/>
    <w:rsid w:val="004D3AE7"/>
    <w:rsid w:val="004D52AF"/>
    <w:rsid w:val="004D7A8C"/>
    <w:rsid w:val="004E4D28"/>
    <w:rsid w:val="004E4F63"/>
    <w:rsid w:val="004E509F"/>
    <w:rsid w:val="004E5CA8"/>
    <w:rsid w:val="004E5CD7"/>
    <w:rsid w:val="004E5E39"/>
    <w:rsid w:val="004E5E81"/>
    <w:rsid w:val="004E6547"/>
    <w:rsid w:val="004E6B4D"/>
    <w:rsid w:val="004E78E4"/>
    <w:rsid w:val="004E7AE4"/>
    <w:rsid w:val="004F0E86"/>
    <w:rsid w:val="004F1EBF"/>
    <w:rsid w:val="004F29D5"/>
    <w:rsid w:val="004F33A8"/>
    <w:rsid w:val="004F383F"/>
    <w:rsid w:val="004F3EC1"/>
    <w:rsid w:val="004F55C2"/>
    <w:rsid w:val="004F625A"/>
    <w:rsid w:val="004F6A7A"/>
    <w:rsid w:val="004F6E19"/>
    <w:rsid w:val="004F7139"/>
    <w:rsid w:val="004F7B9D"/>
    <w:rsid w:val="00501008"/>
    <w:rsid w:val="005018FC"/>
    <w:rsid w:val="00503002"/>
    <w:rsid w:val="005031CD"/>
    <w:rsid w:val="0050323B"/>
    <w:rsid w:val="005033D5"/>
    <w:rsid w:val="0050504D"/>
    <w:rsid w:val="00505062"/>
    <w:rsid w:val="0050546E"/>
    <w:rsid w:val="00505A51"/>
    <w:rsid w:val="00506BB7"/>
    <w:rsid w:val="00506FDD"/>
    <w:rsid w:val="00507A66"/>
    <w:rsid w:val="005100AF"/>
    <w:rsid w:val="00513131"/>
    <w:rsid w:val="00513F10"/>
    <w:rsid w:val="00514569"/>
    <w:rsid w:val="00514842"/>
    <w:rsid w:val="00514864"/>
    <w:rsid w:val="00515208"/>
    <w:rsid w:val="005165CB"/>
    <w:rsid w:val="0051714C"/>
    <w:rsid w:val="00517B05"/>
    <w:rsid w:val="0052032B"/>
    <w:rsid w:val="00520EF7"/>
    <w:rsid w:val="0052191F"/>
    <w:rsid w:val="00521FFB"/>
    <w:rsid w:val="005223D0"/>
    <w:rsid w:val="00522B94"/>
    <w:rsid w:val="00523234"/>
    <w:rsid w:val="0052502E"/>
    <w:rsid w:val="0052577D"/>
    <w:rsid w:val="00525E64"/>
    <w:rsid w:val="00526DAC"/>
    <w:rsid w:val="00530510"/>
    <w:rsid w:val="005316E1"/>
    <w:rsid w:val="0053176B"/>
    <w:rsid w:val="00532748"/>
    <w:rsid w:val="005329ED"/>
    <w:rsid w:val="00532A84"/>
    <w:rsid w:val="0053303C"/>
    <w:rsid w:val="005333D1"/>
    <w:rsid w:val="00533D9C"/>
    <w:rsid w:val="00534885"/>
    <w:rsid w:val="00536192"/>
    <w:rsid w:val="005410BA"/>
    <w:rsid w:val="00542232"/>
    <w:rsid w:val="0054238C"/>
    <w:rsid w:val="005424CE"/>
    <w:rsid w:val="005426EF"/>
    <w:rsid w:val="0054295A"/>
    <w:rsid w:val="005435D0"/>
    <w:rsid w:val="005456A6"/>
    <w:rsid w:val="0054598E"/>
    <w:rsid w:val="00546658"/>
    <w:rsid w:val="00547234"/>
    <w:rsid w:val="00550750"/>
    <w:rsid w:val="00550EB9"/>
    <w:rsid w:val="005515C7"/>
    <w:rsid w:val="00552BC7"/>
    <w:rsid w:val="00552E38"/>
    <w:rsid w:val="00553262"/>
    <w:rsid w:val="00554F0B"/>
    <w:rsid w:val="00555687"/>
    <w:rsid w:val="005557C0"/>
    <w:rsid w:val="00555DB4"/>
    <w:rsid w:val="00557A63"/>
    <w:rsid w:val="00562222"/>
    <w:rsid w:val="00566758"/>
    <w:rsid w:val="0056739F"/>
    <w:rsid w:val="00567FE7"/>
    <w:rsid w:val="00570358"/>
    <w:rsid w:val="005703E7"/>
    <w:rsid w:val="005710A5"/>
    <w:rsid w:val="00572CE9"/>
    <w:rsid w:val="00572E9C"/>
    <w:rsid w:val="00572EDD"/>
    <w:rsid w:val="005748A7"/>
    <w:rsid w:val="00574AD3"/>
    <w:rsid w:val="005752DA"/>
    <w:rsid w:val="00575D27"/>
    <w:rsid w:val="00575E3A"/>
    <w:rsid w:val="00576085"/>
    <w:rsid w:val="0057615B"/>
    <w:rsid w:val="00577566"/>
    <w:rsid w:val="00577624"/>
    <w:rsid w:val="00580CDE"/>
    <w:rsid w:val="00581B63"/>
    <w:rsid w:val="00582C8A"/>
    <w:rsid w:val="00584264"/>
    <w:rsid w:val="005849C4"/>
    <w:rsid w:val="00584F20"/>
    <w:rsid w:val="0058624B"/>
    <w:rsid w:val="005865DB"/>
    <w:rsid w:val="00587C8D"/>
    <w:rsid w:val="005911F6"/>
    <w:rsid w:val="00592D2B"/>
    <w:rsid w:val="00593E9C"/>
    <w:rsid w:val="0059698C"/>
    <w:rsid w:val="00596B36"/>
    <w:rsid w:val="00597357"/>
    <w:rsid w:val="00597C79"/>
    <w:rsid w:val="005A16C6"/>
    <w:rsid w:val="005A182B"/>
    <w:rsid w:val="005A3460"/>
    <w:rsid w:val="005A466D"/>
    <w:rsid w:val="005A4DA4"/>
    <w:rsid w:val="005A62D5"/>
    <w:rsid w:val="005A671E"/>
    <w:rsid w:val="005A7D56"/>
    <w:rsid w:val="005B0BAD"/>
    <w:rsid w:val="005B1E56"/>
    <w:rsid w:val="005B2979"/>
    <w:rsid w:val="005B350A"/>
    <w:rsid w:val="005B3825"/>
    <w:rsid w:val="005B3DB2"/>
    <w:rsid w:val="005B3EBA"/>
    <w:rsid w:val="005B4B58"/>
    <w:rsid w:val="005B7E49"/>
    <w:rsid w:val="005C07EA"/>
    <w:rsid w:val="005C0B01"/>
    <w:rsid w:val="005C0B3F"/>
    <w:rsid w:val="005C110D"/>
    <w:rsid w:val="005C2428"/>
    <w:rsid w:val="005C4CE7"/>
    <w:rsid w:val="005C5B0D"/>
    <w:rsid w:val="005C66AC"/>
    <w:rsid w:val="005C66D0"/>
    <w:rsid w:val="005D06BB"/>
    <w:rsid w:val="005D2B75"/>
    <w:rsid w:val="005D5789"/>
    <w:rsid w:val="005D5A47"/>
    <w:rsid w:val="005D6CE9"/>
    <w:rsid w:val="005D7C6E"/>
    <w:rsid w:val="005E0A34"/>
    <w:rsid w:val="005E3E4C"/>
    <w:rsid w:val="005E468D"/>
    <w:rsid w:val="005E4CEE"/>
    <w:rsid w:val="005E5893"/>
    <w:rsid w:val="005E7423"/>
    <w:rsid w:val="005E7509"/>
    <w:rsid w:val="005F093C"/>
    <w:rsid w:val="005F1400"/>
    <w:rsid w:val="005F40B5"/>
    <w:rsid w:val="005F4CD6"/>
    <w:rsid w:val="005F5F2F"/>
    <w:rsid w:val="005F5F65"/>
    <w:rsid w:val="005F69F6"/>
    <w:rsid w:val="005F793A"/>
    <w:rsid w:val="006028B1"/>
    <w:rsid w:val="00602D2A"/>
    <w:rsid w:val="00604FD7"/>
    <w:rsid w:val="0060547A"/>
    <w:rsid w:val="0060581B"/>
    <w:rsid w:val="00605CFE"/>
    <w:rsid w:val="00605D8A"/>
    <w:rsid w:val="00606ACC"/>
    <w:rsid w:val="00610B74"/>
    <w:rsid w:val="006113A2"/>
    <w:rsid w:val="00611851"/>
    <w:rsid w:val="006128C9"/>
    <w:rsid w:val="0061294A"/>
    <w:rsid w:val="00612B48"/>
    <w:rsid w:val="0061536F"/>
    <w:rsid w:val="00615632"/>
    <w:rsid w:val="0061700A"/>
    <w:rsid w:val="006210EC"/>
    <w:rsid w:val="00621947"/>
    <w:rsid w:val="00622C50"/>
    <w:rsid w:val="00623258"/>
    <w:rsid w:val="00623C4E"/>
    <w:rsid w:val="00625585"/>
    <w:rsid w:val="00625662"/>
    <w:rsid w:val="00626C43"/>
    <w:rsid w:val="00632E21"/>
    <w:rsid w:val="00634038"/>
    <w:rsid w:val="00634451"/>
    <w:rsid w:val="00634BB1"/>
    <w:rsid w:val="0063520C"/>
    <w:rsid w:val="00640C78"/>
    <w:rsid w:val="00641233"/>
    <w:rsid w:val="00641816"/>
    <w:rsid w:val="00642F0C"/>
    <w:rsid w:val="00643B2D"/>
    <w:rsid w:val="00643FB9"/>
    <w:rsid w:val="00644651"/>
    <w:rsid w:val="006466DD"/>
    <w:rsid w:val="00650183"/>
    <w:rsid w:val="00651782"/>
    <w:rsid w:val="00654798"/>
    <w:rsid w:val="00655384"/>
    <w:rsid w:val="00660710"/>
    <w:rsid w:val="0066345A"/>
    <w:rsid w:val="006639E2"/>
    <w:rsid w:val="00663C6E"/>
    <w:rsid w:val="00664244"/>
    <w:rsid w:val="00665B0C"/>
    <w:rsid w:val="00665E41"/>
    <w:rsid w:val="00667218"/>
    <w:rsid w:val="006704A4"/>
    <w:rsid w:val="00670BAA"/>
    <w:rsid w:val="006711DF"/>
    <w:rsid w:val="006716F2"/>
    <w:rsid w:val="006720BB"/>
    <w:rsid w:val="0067216E"/>
    <w:rsid w:val="0067253B"/>
    <w:rsid w:val="00674B31"/>
    <w:rsid w:val="0067562A"/>
    <w:rsid w:val="0067608C"/>
    <w:rsid w:val="006847D6"/>
    <w:rsid w:val="00684D16"/>
    <w:rsid w:val="00684E25"/>
    <w:rsid w:val="00685F23"/>
    <w:rsid w:val="00686CC9"/>
    <w:rsid w:val="00687630"/>
    <w:rsid w:val="00690163"/>
    <w:rsid w:val="00693042"/>
    <w:rsid w:val="00694FC0"/>
    <w:rsid w:val="006956F7"/>
    <w:rsid w:val="006978AC"/>
    <w:rsid w:val="006A085D"/>
    <w:rsid w:val="006A4083"/>
    <w:rsid w:val="006A7114"/>
    <w:rsid w:val="006B2FEF"/>
    <w:rsid w:val="006B3A33"/>
    <w:rsid w:val="006B41C5"/>
    <w:rsid w:val="006B41FC"/>
    <w:rsid w:val="006B4802"/>
    <w:rsid w:val="006B659B"/>
    <w:rsid w:val="006C0F96"/>
    <w:rsid w:val="006C1DBB"/>
    <w:rsid w:val="006C2BB8"/>
    <w:rsid w:val="006C3061"/>
    <w:rsid w:val="006C30FD"/>
    <w:rsid w:val="006C345C"/>
    <w:rsid w:val="006C4B6E"/>
    <w:rsid w:val="006C62B2"/>
    <w:rsid w:val="006C6517"/>
    <w:rsid w:val="006C667D"/>
    <w:rsid w:val="006C7164"/>
    <w:rsid w:val="006C7F87"/>
    <w:rsid w:val="006D31B0"/>
    <w:rsid w:val="006D49C2"/>
    <w:rsid w:val="006E0E64"/>
    <w:rsid w:val="006E1619"/>
    <w:rsid w:val="006E1BCC"/>
    <w:rsid w:val="006E3275"/>
    <w:rsid w:val="006E5D43"/>
    <w:rsid w:val="006E7602"/>
    <w:rsid w:val="006E7BDC"/>
    <w:rsid w:val="006F0C6E"/>
    <w:rsid w:val="006F4D2A"/>
    <w:rsid w:val="006F6983"/>
    <w:rsid w:val="006F709C"/>
    <w:rsid w:val="00700BC0"/>
    <w:rsid w:val="00700CA1"/>
    <w:rsid w:val="00701461"/>
    <w:rsid w:val="00701701"/>
    <w:rsid w:val="00702CDF"/>
    <w:rsid w:val="00702F5A"/>
    <w:rsid w:val="00704F1A"/>
    <w:rsid w:val="00707923"/>
    <w:rsid w:val="00710FEA"/>
    <w:rsid w:val="0071176B"/>
    <w:rsid w:val="00712C2C"/>
    <w:rsid w:val="00713655"/>
    <w:rsid w:val="00714CC6"/>
    <w:rsid w:val="00717206"/>
    <w:rsid w:val="007201A7"/>
    <w:rsid w:val="00720A63"/>
    <w:rsid w:val="0072171A"/>
    <w:rsid w:val="00722769"/>
    <w:rsid w:val="00722CA5"/>
    <w:rsid w:val="00722D64"/>
    <w:rsid w:val="00722EA0"/>
    <w:rsid w:val="007237BB"/>
    <w:rsid w:val="00724A9D"/>
    <w:rsid w:val="007256E6"/>
    <w:rsid w:val="00726037"/>
    <w:rsid w:val="007267BE"/>
    <w:rsid w:val="0072683D"/>
    <w:rsid w:val="007309D7"/>
    <w:rsid w:val="00731766"/>
    <w:rsid w:val="007317B8"/>
    <w:rsid w:val="0073235E"/>
    <w:rsid w:val="007326F2"/>
    <w:rsid w:val="00732B48"/>
    <w:rsid w:val="00732D79"/>
    <w:rsid w:val="0073311F"/>
    <w:rsid w:val="00733278"/>
    <w:rsid w:val="00733919"/>
    <w:rsid w:val="0073413C"/>
    <w:rsid w:val="00736887"/>
    <w:rsid w:val="00736EB2"/>
    <w:rsid w:val="007377AA"/>
    <w:rsid w:val="007404F4"/>
    <w:rsid w:val="00742133"/>
    <w:rsid w:val="00742868"/>
    <w:rsid w:val="007434E9"/>
    <w:rsid w:val="0074362A"/>
    <w:rsid w:val="00744C11"/>
    <w:rsid w:val="00745267"/>
    <w:rsid w:val="007475B8"/>
    <w:rsid w:val="00747AD1"/>
    <w:rsid w:val="007503FE"/>
    <w:rsid w:val="00750FB3"/>
    <w:rsid w:val="0075148C"/>
    <w:rsid w:val="00754F81"/>
    <w:rsid w:val="00756406"/>
    <w:rsid w:val="00757F58"/>
    <w:rsid w:val="00760977"/>
    <w:rsid w:val="00760AD0"/>
    <w:rsid w:val="00761338"/>
    <w:rsid w:val="00765BD9"/>
    <w:rsid w:val="0076722F"/>
    <w:rsid w:val="00767996"/>
    <w:rsid w:val="00770788"/>
    <w:rsid w:val="007739D0"/>
    <w:rsid w:val="00777D43"/>
    <w:rsid w:val="00777FE7"/>
    <w:rsid w:val="00780BEE"/>
    <w:rsid w:val="00780CB2"/>
    <w:rsid w:val="00781063"/>
    <w:rsid w:val="00781E35"/>
    <w:rsid w:val="00784EEB"/>
    <w:rsid w:val="00786F91"/>
    <w:rsid w:val="00787043"/>
    <w:rsid w:val="00787CE6"/>
    <w:rsid w:val="00790106"/>
    <w:rsid w:val="00790CEF"/>
    <w:rsid w:val="00790D31"/>
    <w:rsid w:val="007919F5"/>
    <w:rsid w:val="00792964"/>
    <w:rsid w:val="0079310C"/>
    <w:rsid w:val="007949C7"/>
    <w:rsid w:val="007956AC"/>
    <w:rsid w:val="007A07A0"/>
    <w:rsid w:val="007A0D46"/>
    <w:rsid w:val="007A1061"/>
    <w:rsid w:val="007A10FE"/>
    <w:rsid w:val="007A2D45"/>
    <w:rsid w:val="007A318B"/>
    <w:rsid w:val="007A59AE"/>
    <w:rsid w:val="007A5BF9"/>
    <w:rsid w:val="007A61E6"/>
    <w:rsid w:val="007A6286"/>
    <w:rsid w:val="007A657B"/>
    <w:rsid w:val="007B05C6"/>
    <w:rsid w:val="007B3D09"/>
    <w:rsid w:val="007B42F8"/>
    <w:rsid w:val="007B50A5"/>
    <w:rsid w:val="007B779A"/>
    <w:rsid w:val="007C087F"/>
    <w:rsid w:val="007C090B"/>
    <w:rsid w:val="007C0FB0"/>
    <w:rsid w:val="007C1A58"/>
    <w:rsid w:val="007C3355"/>
    <w:rsid w:val="007C452B"/>
    <w:rsid w:val="007C48A3"/>
    <w:rsid w:val="007C6F1F"/>
    <w:rsid w:val="007C6F4E"/>
    <w:rsid w:val="007C70FB"/>
    <w:rsid w:val="007D0F1F"/>
    <w:rsid w:val="007D44C4"/>
    <w:rsid w:val="007D6031"/>
    <w:rsid w:val="007D6137"/>
    <w:rsid w:val="007D6542"/>
    <w:rsid w:val="007D6D18"/>
    <w:rsid w:val="007E0885"/>
    <w:rsid w:val="007E0CB0"/>
    <w:rsid w:val="007E14E6"/>
    <w:rsid w:val="007E1AB5"/>
    <w:rsid w:val="007E2B22"/>
    <w:rsid w:val="007E3F06"/>
    <w:rsid w:val="007E4197"/>
    <w:rsid w:val="007E69D8"/>
    <w:rsid w:val="007E6CF0"/>
    <w:rsid w:val="007F0FAA"/>
    <w:rsid w:val="007F2182"/>
    <w:rsid w:val="007F3D56"/>
    <w:rsid w:val="007F41F8"/>
    <w:rsid w:val="007F47EF"/>
    <w:rsid w:val="007F4D5D"/>
    <w:rsid w:val="007F5476"/>
    <w:rsid w:val="007F56F1"/>
    <w:rsid w:val="007F5FE1"/>
    <w:rsid w:val="007F6552"/>
    <w:rsid w:val="007F73DF"/>
    <w:rsid w:val="007F77DD"/>
    <w:rsid w:val="00800B6A"/>
    <w:rsid w:val="00803183"/>
    <w:rsid w:val="0080582E"/>
    <w:rsid w:val="00806C43"/>
    <w:rsid w:val="00810E00"/>
    <w:rsid w:val="00810EE7"/>
    <w:rsid w:val="00812C22"/>
    <w:rsid w:val="00812F1D"/>
    <w:rsid w:val="008161E7"/>
    <w:rsid w:val="008208D5"/>
    <w:rsid w:val="00820D45"/>
    <w:rsid w:val="00821CC4"/>
    <w:rsid w:val="0082203F"/>
    <w:rsid w:val="00822668"/>
    <w:rsid w:val="0082432F"/>
    <w:rsid w:val="00825D72"/>
    <w:rsid w:val="00826135"/>
    <w:rsid w:val="00826E0C"/>
    <w:rsid w:val="00827B05"/>
    <w:rsid w:val="00831433"/>
    <w:rsid w:val="00831B46"/>
    <w:rsid w:val="00832DE0"/>
    <w:rsid w:val="00832DF0"/>
    <w:rsid w:val="0083372B"/>
    <w:rsid w:val="00834AAE"/>
    <w:rsid w:val="0083683E"/>
    <w:rsid w:val="00836C34"/>
    <w:rsid w:val="00837752"/>
    <w:rsid w:val="00843AED"/>
    <w:rsid w:val="00844884"/>
    <w:rsid w:val="008468F7"/>
    <w:rsid w:val="00847D80"/>
    <w:rsid w:val="00850149"/>
    <w:rsid w:val="008501E4"/>
    <w:rsid w:val="00850876"/>
    <w:rsid w:val="008512B3"/>
    <w:rsid w:val="00852027"/>
    <w:rsid w:val="008525BC"/>
    <w:rsid w:val="008526E1"/>
    <w:rsid w:val="00852781"/>
    <w:rsid w:val="00852AFC"/>
    <w:rsid w:val="00857FE4"/>
    <w:rsid w:val="0085A097"/>
    <w:rsid w:val="0086109F"/>
    <w:rsid w:val="00862A57"/>
    <w:rsid w:val="00862E0E"/>
    <w:rsid w:val="008637D3"/>
    <w:rsid w:val="00864A80"/>
    <w:rsid w:val="00865A74"/>
    <w:rsid w:val="00866B0D"/>
    <w:rsid w:val="008673BC"/>
    <w:rsid w:val="008673C2"/>
    <w:rsid w:val="008676D3"/>
    <w:rsid w:val="00870466"/>
    <w:rsid w:val="00871AD4"/>
    <w:rsid w:val="00872127"/>
    <w:rsid w:val="008736D5"/>
    <w:rsid w:val="00875409"/>
    <w:rsid w:val="008760CC"/>
    <w:rsid w:val="00883BC9"/>
    <w:rsid w:val="00883E2C"/>
    <w:rsid w:val="00884A8F"/>
    <w:rsid w:val="00884B10"/>
    <w:rsid w:val="00890C2E"/>
    <w:rsid w:val="00892D1E"/>
    <w:rsid w:val="00892F48"/>
    <w:rsid w:val="008943D5"/>
    <w:rsid w:val="008964C6"/>
    <w:rsid w:val="00896E19"/>
    <w:rsid w:val="00896F95"/>
    <w:rsid w:val="00897E1E"/>
    <w:rsid w:val="0089CD73"/>
    <w:rsid w:val="008A188C"/>
    <w:rsid w:val="008A49DF"/>
    <w:rsid w:val="008A5591"/>
    <w:rsid w:val="008B031D"/>
    <w:rsid w:val="008B045A"/>
    <w:rsid w:val="008B0887"/>
    <w:rsid w:val="008B1DC7"/>
    <w:rsid w:val="008B22C5"/>
    <w:rsid w:val="008B406E"/>
    <w:rsid w:val="008B4C4F"/>
    <w:rsid w:val="008B4E9D"/>
    <w:rsid w:val="008B60A1"/>
    <w:rsid w:val="008B693A"/>
    <w:rsid w:val="008B7375"/>
    <w:rsid w:val="008C000F"/>
    <w:rsid w:val="008C4E96"/>
    <w:rsid w:val="008C5423"/>
    <w:rsid w:val="008C59A2"/>
    <w:rsid w:val="008D1507"/>
    <w:rsid w:val="008D1E19"/>
    <w:rsid w:val="008D27AB"/>
    <w:rsid w:val="008D2F2B"/>
    <w:rsid w:val="008D372D"/>
    <w:rsid w:val="008D4379"/>
    <w:rsid w:val="008D5407"/>
    <w:rsid w:val="008D5772"/>
    <w:rsid w:val="008D5CA7"/>
    <w:rsid w:val="008D6AE8"/>
    <w:rsid w:val="008E0466"/>
    <w:rsid w:val="008E0930"/>
    <w:rsid w:val="008E124E"/>
    <w:rsid w:val="008E4194"/>
    <w:rsid w:val="008E522F"/>
    <w:rsid w:val="008E62FB"/>
    <w:rsid w:val="008E6630"/>
    <w:rsid w:val="008E6DD0"/>
    <w:rsid w:val="008F047F"/>
    <w:rsid w:val="008F0644"/>
    <w:rsid w:val="008F08A1"/>
    <w:rsid w:val="008F4B6F"/>
    <w:rsid w:val="008F66B3"/>
    <w:rsid w:val="008F6CFA"/>
    <w:rsid w:val="008F6E10"/>
    <w:rsid w:val="008F7B75"/>
    <w:rsid w:val="00900744"/>
    <w:rsid w:val="00900903"/>
    <w:rsid w:val="0090144E"/>
    <w:rsid w:val="00901C0F"/>
    <w:rsid w:val="009021AA"/>
    <w:rsid w:val="00902902"/>
    <w:rsid w:val="00903315"/>
    <w:rsid w:val="0090359E"/>
    <w:rsid w:val="00904ECF"/>
    <w:rsid w:val="00907470"/>
    <w:rsid w:val="00907871"/>
    <w:rsid w:val="00910D36"/>
    <w:rsid w:val="00911EE5"/>
    <w:rsid w:val="00912C4C"/>
    <w:rsid w:val="00913589"/>
    <w:rsid w:val="00914B25"/>
    <w:rsid w:val="009163E0"/>
    <w:rsid w:val="0091649A"/>
    <w:rsid w:val="0092291B"/>
    <w:rsid w:val="00926914"/>
    <w:rsid w:val="00930787"/>
    <w:rsid w:val="0093143C"/>
    <w:rsid w:val="00932479"/>
    <w:rsid w:val="00933DE7"/>
    <w:rsid w:val="00934376"/>
    <w:rsid w:val="00934C98"/>
    <w:rsid w:val="00935770"/>
    <w:rsid w:val="0093726B"/>
    <w:rsid w:val="00940152"/>
    <w:rsid w:val="0094153B"/>
    <w:rsid w:val="00942CA0"/>
    <w:rsid w:val="00943913"/>
    <w:rsid w:val="00943BDE"/>
    <w:rsid w:val="00944D06"/>
    <w:rsid w:val="00950680"/>
    <w:rsid w:val="00952148"/>
    <w:rsid w:val="00952BCE"/>
    <w:rsid w:val="00952CE9"/>
    <w:rsid w:val="00953152"/>
    <w:rsid w:val="009540CB"/>
    <w:rsid w:val="00954D82"/>
    <w:rsid w:val="00956BD8"/>
    <w:rsid w:val="00956F16"/>
    <w:rsid w:val="00957FA8"/>
    <w:rsid w:val="00960B14"/>
    <w:rsid w:val="00960BC9"/>
    <w:rsid w:val="00960F3E"/>
    <w:rsid w:val="00960FF2"/>
    <w:rsid w:val="009618A4"/>
    <w:rsid w:val="009662B0"/>
    <w:rsid w:val="00967725"/>
    <w:rsid w:val="00967C52"/>
    <w:rsid w:val="009707AE"/>
    <w:rsid w:val="00971485"/>
    <w:rsid w:val="00973849"/>
    <w:rsid w:val="00974577"/>
    <w:rsid w:val="00974AA1"/>
    <w:rsid w:val="00976340"/>
    <w:rsid w:val="00976610"/>
    <w:rsid w:val="00976DAC"/>
    <w:rsid w:val="0098177F"/>
    <w:rsid w:val="00982C17"/>
    <w:rsid w:val="009836C8"/>
    <w:rsid w:val="00984BF7"/>
    <w:rsid w:val="00987E83"/>
    <w:rsid w:val="00987F8D"/>
    <w:rsid w:val="0099039B"/>
    <w:rsid w:val="0099159C"/>
    <w:rsid w:val="00991A18"/>
    <w:rsid w:val="00991FC9"/>
    <w:rsid w:val="009928C8"/>
    <w:rsid w:val="00993ABB"/>
    <w:rsid w:val="009946C8"/>
    <w:rsid w:val="00995BB5"/>
    <w:rsid w:val="00996243"/>
    <w:rsid w:val="009A3E12"/>
    <w:rsid w:val="009A3FE1"/>
    <w:rsid w:val="009A4B4A"/>
    <w:rsid w:val="009A5C2B"/>
    <w:rsid w:val="009A755E"/>
    <w:rsid w:val="009B04C7"/>
    <w:rsid w:val="009B104C"/>
    <w:rsid w:val="009B1FD0"/>
    <w:rsid w:val="009B2093"/>
    <w:rsid w:val="009B2122"/>
    <w:rsid w:val="009B3348"/>
    <w:rsid w:val="009B546A"/>
    <w:rsid w:val="009B7950"/>
    <w:rsid w:val="009B7C9E"/>
    <w:rsid w:val="009C21B2"/>
    <w:rsid w:val="009C2406"/>
    <w:rsid w:val="009C28A8"/>
    <w:rsid w:val="009C3BB0"/>
    <w:rsid w:val="009C40FD"/>
    <w:rsid w:val="009C4590"/>
    <w:rsid w:val="009C4C4F"/>
    <w:rsid w:val="009C5929"/>
    <w:rsid w:val="009C7B3C"/>
    <w:rsid w:val="009D0DF9"/>
    <w:rsid w:val="009D42C8"/>
    <w:rsid w:val="009D435E"/>
    <w:rsid w:val="009D4910"/>
    <w:rsid w:val="009D51A6"/>
    <w:rsid w:val="009D6373"/>
    <w:rsid w:val="009D7BF8"/>
    <w:rsid w:val="009E000B"/>
    <w:rsid w:val="009E12B6"/>
    <w:rsid w:val="009E196F"/>
    <w:rsid w:val="009E22F5"/>
    <w:rsid w:val="009E552B"/>
    <w:rsid w:val="009E6228"/>
    <w:rsid w:val="009E6F55"/>
    <w:rsid w:val="009E7FC0"/>
    <w:rsid w:val="009F0E67"/>
    <w:rsid w:val="009F269B"/>
    <w:rsid w:val="009F2705"/>
    <w:rsid w:val="009F3287"/>
    <w:rsid w:val="009F3BC2"/>
    <w:rsid w:val="009F4FB1"/>
    <w:rsid w:val="009F57DD"/>
    <w:rsid w:val="009F5842"/>
    <w:rsid w:val="009F5B4F"/>
    <w:rsid w:val="009F6528"/>
    <w:rsid w:val="009F6574"/>
    <w:rsid w:val="009F74F3"/>
    <w:rsid w:val="009F7A7A"/>
    <w:rsid w:val="00A001DA"/>
    <w:rsid w:val="00A015E5"/>
    <w:rsid w:val="00A01833"/>
    <w:rsid w:val="00A030BF"/>
    <w:rsid w:val="00A041DD"/>
    <w:rsid w:val="00A043A8"/>
    <w:rsid w:val="00A04905"/>
    <w:rsid w:val="00A05426"/>
    <w:rsid w:val="00A0660C"/>
    <w:rsid w:val="00A10147"/>
    <w:rsid w:val="00A119D4"/>
    <w:rsid w:val="00A12052"/>
    <w:rsid w:val="00A14C9B"/>
    <w:rsid w:val="00A203B0"/>
    <w:rsid w:val="00A211E3"/>
    <w:rsid w:val="00A262E4"/>
    <w:rsid w:val="00A275AA"/>
    <w:rsid w:val="00A278AE"/>
    <w:rsid w:val="00A27E04"/>
    <w:rsid w:val="00A3199E"/>
    <w:rsid w:val="00A32EE3"/>
    <w:rsid w:val="00A33D49"/>
    <w:rsid w:val="00A359C9"/>
    <w:rsid w:val="00A37E84"/>
    <w:rsid w:val="00A42420"/>
    <w:rsid w:val="00A42CF7"/>
    <w:rsid w:val="00A47FA7"/>
    <w:rsid w:val="00A508B8"/>
    <w:rsid w:val="00A5172A"/>
    <w:rsid w:val="00A51911"/>
    <w:rsid w:val="00A51E93"/>
    <w:rsid w:val="00A5205C"/>
    <w:rsid w:val="00A52617"/>
    <w:rsid w:val="00A52C1A"/>
    <w:rsid w:val="00A52EA5"/>
    <w:rsid w:val="00A54733"/>
    <w:rsid w:val="00A54D83"/>
    <w:rsid w:val="00A56E31"/>
    <w:rsid w:val="00A577A4"/>
    <w:rsid w:val="00A615FF"/>
    <w:rsid w:val="00A633F1"/>
    <w:rsid w:val="00A639EA"/>
    <w:rsid w:val="00A6411E"/>
    <w:rsid w:val="00A71296"/>
    <w:rsid w:val="00A71D67"/>
    <w:rsid w:val="00A735C9"/>
    <w:rsid w:val="00A738B5"/>
    <w:rsid w:val="00A739BA"/>
    <w:rsid w:val="00A757E1"/>
    <w:rsid w:val="00A76328"/>
    <w:rsid w:val="00A76959"/>
    <w:rsid w:val="00A80EBE"/>
    <w:rsid w:val="00A81850"/>
    <w:rsid w:val="00A82175"/>
    <w:rsid w:val="00A82C6C"/>
    <w:rsid w:val="00A85748"/>
    <w:rsid w:val="00A86670"/>
    <w:rsid w:val="00A86740"/>
    <w:rsid w:val="00A87995"/>
    <w:rsid w:val="00A90632"/>
    <w:rsid w:val="00A91802"/>
    <w:rsid w:val="00A91FD1"/>
    <w:rsid w:val="00A9342C"/>
    <w:rsid w:val="00A938F8"/>
    <w:rsid w:val="00A9477E"/>
    <w:rsid w:val="00A95C38"/>
    <w:rsid w:val="00A95CB9"/>
    <w:rsid w:val="00A97D00"/>
    <w:rsid w:val="00AA2BAE"/>
    <w:rsid w:val="00AA3A25"/>
    <w:rsid w:val="00AA422B"/>
    <w:rsid w:val="00AA45AD"/>
    <w:rsid w:val="00AA5313"/>
    <w:rsid w:val="00AA56D5"/>
    <w:rsid w:val="00AA646B"/>
    <w:rsid w:val="00AA705B"/>
    <w:rsid w:val="00AA73B0"/>
    <w:rsid w:val="00AB0492"/>
    <w:rsid w:val="00AB1754"/>
    <w:rsid w:val="00AB3BFE"/>
    <w:rsid w:val="00AB632A"/>
    <w:rsid w:val="00AC0CBD"/>
    <w:rsid w:val="00AC43AA"/>
    <w:rsid w:val="00AC4E77"/>
    <w:rsid w:val="00AC78B7"/>
    <w:rsid w:val="00AD01C7"/>
    <w:rsid w:val="00AD0D34"/>
    <w:rsid w:val="00AD0EBC"/>
    <w:rsid w:val="00AD13BA"/>
    <w:rsid w:val="00AD1C38"/>
    <w:rsid w:val="00AD1EB4"/>
    <w:rsid w:val="00AD1F06"/>
    <w:rsid w:val="00AD20FA"/>
    <w:rsid w:val="00AD227F"/>
    <w:rsid w:val="00AD256A"/>
    <w:rsid w:val="00AD3DE1"/>
    <w:rsid w:val="00AD6BF6"/>
    <w:rsid w:val="00AD75FA"/>
    <w:rsid w:val="00AD7C43"/>
    <w:rsid w:val="00AE15DB"/>
    <w:rsid w:val="00AE48CA"/>
    <w:rsid w:val="00AE5141"/>
    <w:rsid w:val="00AE5852"/>
    <w:rsid w:val="00AE663B"/>
    <w:rsid w:val="00AE72D1"/>
    <w:rsid w:val="00AF170C"/>
    <w:rsid w:val="00AF2B3B"/>
    <w:rsid w:val="00AF3EA3"/>
    <w:rsid w:val="00AF4BE8"/>
    <w:rsid w:val="00AF5516"/>
    <w:rsid w:val="00AF62F5"/>
    <w:rsid w:val="00AF72EE"/>
    <w:rsid w:val="00AF7C9D"/>
    <w:rsid w:val="00B00F1B"/>
    <w:rsid w:val="00B00FEE"/>
    <w:rsid w:val="00B03720"/>
    <w:rsid w:val="00B04444"/>
    <w:rsid w:val="00B04F6E"/>
    <w:rsid w:val="00B06751"/>
    <w:rsid w:val="00B06A6D"/>
    <w:rsid w:val="00B07861"/>
    <w:rsid w:val="00B0AC56"/>
    <w:rsid w:val="00B11197"/>
    <w:rsid w:val="00B1227D"/>
    <w:rsid w:val="00B12A24"/>
    <w:rsid w:val="00B153F1"/>
    <w:rsid w:val="00B161DF"/>
    <w:rsid w:val="00B16DE5"/>
    <w:rsid w:val="00B20EFB"/>
    <w:rsid w:val="00B21372"/>
    <w:rsid w:val="00B219DA"/>
    <w:rsid w:val="00B23304"/>
    <w:rsid w:val="00B23642"/>
    <w:rsid w:val="00B23BD5"/>
    <w:rsid w:val="00B277B8"/>
    <w:rsid w:val="00B30378"/>
    <w:rsid w:val="00B33C94"/>
    <w:rsid w:val="00B37503"/>
    <w:rsid w:val="00B37E60"/>
    <w:rsid w:val="00B40350"/>
    <w:rsid w:val="00B4053D"/>
    <w:rsid w:val="00B40821"/>
    <w:rsid w:val="00B42D7D"/>
    <w:rsid w:val="00B45062"/>
    <w:rsid w:val="00B45186"/>
    <w:rsid w:val="00B4683C"/>
    <w:rsid w:val="00B46CD7"/>
    <w:rsid w:val="00B50112"/>
    <w:rsid w:val="00B50120"/>
    <w:rsid w:val="00B522AF"/>
    <w:rsid w:val="00B5441E"/>
    <w:rsid w:val="00B54FF0"/>
    <w:rsid w:val="00B6259C"/>
    <w:rsid w:val="00B6337B"/>
    <w:rsid w:val="00B646D7"/>
    <w:rsid w:val="00B6481F"/>
    <w:rsid w:val="00B64E7C"/>
    <w:rsid w:val="00B67B50"/>
    <w:rsid w:val="00B7084B"/>
    <w:rsid w:val="00B74399"/>
    <w:rsid w:val="00B743E2"/>
    <w:rsid w:val="00B74798"/>
    <w:rsid w:val="00B7798E"/>
    <w:rsid w:val="00B77E8B"/>
    <w:rsid w:val="00B80091"/>
    <w:rsid w:val="00B8252D"/>
    <w:rsid w:val="00B8557A"/>
    <w:rsid w:val="00B87445"/>
    <w:rsid w:val="00B87830"/>
    <w:rsid w:val="00B912E4"/>
    <w:rsid w:val="00B925E6"/>
    <w:rsid w:val="00B9431C"/>
    <w:rsid w:val="00B9457A"/>
    <w:rsid w:val="00B95302"/>
    <w:rsid w:val="00B954A8"/>
    <w:rsid w:val="00B958A1"/>
    <w:rsid w:val="00BA1264"/>
    <w:rsid w:val="00BA3578"/>
    <w:rsid w:val="00BA636D"/>
    <w:rsid w:val="00BA6513"/>
    <w:rsid w:val="00BA7092"/>
    <w:rsid w:val="00BB2A76"/>
    <w:rsid w:val="00BB378F"/>
    <w:rsid w:val="00BB3B33"/>
    <w:rsid w:val="00BB49C9"/>
    <w:rsid w:val="00BB5FB4"/>
    <w:rsid w:val="00BB6399"/>
    <w:rsid w:val="00BB65B1"/>
    <w:rsid w:val="00BB6963"/>
    <w:rsid w:val="00BB7563"/>
    <w:rsid w:val="00BB7B74"/>
    <w:rsid w:val="00BC0370"/>
    <w:rsid w:val="00BC528A"/>
    <w:rsid w:val="00BC5A66"/>
    <w:rsid w:val="00BD008B"/>
    <w:rsid w:val="00BD1111"/>
    <w:rsid w:val="00BD249D"/>
    <w:rsid w:val="00BD3B1E"/>
    <w:rsid w:val="00BD7879"/>
    <w:rsid w:val="00BD794F"/>
    <w:rsid w:val="00BE0273"/>
    <w:rsid w:val="00BE0C57"/>
    <w:rsid w:val="00BE1594"/>
    <w:rsid w:val="00BE3D05"/>
    <w:rsid w:val="00BE54D0"/>
    <w:rsid w:val="00BE77EF"/>
    <w:rsid w:val="00BE78F4"/>
    <w:rsid w:val="00BF1687"/>
    <w:rsid w:val="00BF1B62"/>
    <w:rsid w:val="00BF1EF7"/>
    <w:rsid w:val="00BF37AF"/>
    <w:rsid w:val="00BF5351"/>
    <w:rsid w:val="00C009DE"/>
    <w:rsid w:val="00C01764"/>
    <w:rsid w:val="00C01778"/>
    <w:rsid w:val="00C01D97"/>
    <w:rsid w:val="00C03205"/>
    <w:rsid w:val="00C03A42"/>
    <w:rsid w:val="00C03D8B"/>
    <w:rsid w:val="00C049B8"/>
    <w:rsid w:val="00C05367"/>
    <w:rsid w:val="00C05A81"/>
    <w:rsid w:val="00C10DFE"/>
    <w:rsid w:val="00C15A42"/>
    <w:rsid w:val="00C16864"/>
    <w:rsid w:val="00C20629"/>
    <w:rsid w:val="00C218C3"/>
    <w:rsid w:val="00C22666"/>
    <w:rsid w:val="00C23E99"/>
    <w:rsid w:val="00C242D6"/>
    <w:rsid w:val="00C2460D"/>
    <w:rsid w:val="00C24891"/>
    <w:rsid w:val="00C24BF9"/>
    <w:rsid w:val="00C25671"/>
    <w:rsid w:val="00C257B9"/>
    <w:rsid w:val="00C25D45"/>
    <w:rsid w:val="00C265D2"/>
    <w:rsid w:val="00C27B39"/>
    <w:rsid w:val="00C314DD"/>
    <w:rsid w:val="00C31D4C"/>
    <w:rsid w:val="00C33AD9"/>
    <w:rsid w:val="00C34269"/>
    <w:rsid w:val="00C366BE"/>
    <w:rsid w:val="00C36B81"/>
    <w:rsid w:val="00C36BD2"/>
    <w:rsid w:val="00C41AA1"/>
    <w:rsid w:val="00C44E0F"/>
    <w:rsid w:val="00C44F9E"/>
    <w:rsid w:val="00C457D9"/>
    <w:rsid w:val="00C46AC3"/>
    <w:rsid w:val="00C51099"/>
    <w:rsid w:val="00C542DE"/>
    <w:rsid w:val="00C55A58"/>
    <w:rsid w:val="00C55FBC"/>
    <w:rsid w:val="00C57315"/>
    <w:rsid w:val="00C60031"/>
    <w:rsid w:val="00C60474"/>
    <w:rsid w:val="00C61629"/>
    <w:rsid w:val="00C6190A"/>
    <w:rsid w:val="00C62BDA"/>
    <w:rsid w:val="00C649F6"/>
    <w:rsid w:val="00C65D59"/>
    <w:rsid w:val="00C65F62"/>
    <w:rsid w:val="00C71EE6"/>
    <w:rsid w:val="00C72208"/>
    <w:rsid w:val="00C737B4"/>
    <w:rsid w:val="00C73BDA"/>
    <w:rsid w:val="00C73E28"/>
    <w:rsid w:val="00C74ED1"/>
    <w:rsid w:val="00C755F9"/>
    <w:rsid w:val="00C757BF"/>
    <w:rsid w:val="00C77357"/>
    <w:rsid w:val="00C773F0"/>
    <w:rsid w:val="00C77643"/>
    <w:rsid w:val="00C7767B"/>
    <w:rsid w:val="00C77D0D"/>
    <w:rsid w:val="00C81435"/>
    <w:rsid w:val="00C82FCB"/>
    <w:rsid w:val="00C83566"/>
    <w:rsid w:val="00C853E1"/>
    <w:rsid w:val="00C871B3"/>
    <w:rsid w:val="00C90389"/>
    <w:rsid w:val="00C91A8F"/>
    <w:rsid w:val="00C94A61"/>
    <w:rsid w:val="00C94B6C"/>
    <w:rsid w:val="00C9572D"/>
    <w:rsid w:val="00C95948"/>
    <w:rsid w:val="00CA1558"/>
    <w:rsid w:val="00CA1628"/>
    <w:rsid w:val="00CA183C"/>
    <w:rsid w:val="00CA2FC2"/>
    <w:rsid w:val="00CA4B20"/>
    <w:rsid w:val="00CA6A5C"/>
    <w:rsid w:val="00CA70E8"/>
    <w:rsid w:val="00CB031A"/>
    <w:rsid w:val="00CB108F"/>
    <w:rsid w:val="00CB4066"/>
    <w:rsid w:val="00CB6515"/>
    <w:rsid w:val="00CB7429"/>
    <w:rsid w:val="00CC4EFB"/>
    <w:rsid w:val="00CC5EA0"/>
    <w:rsid w:val="00CD1180"/>
    <w:rsid w:val="00CD19EA"/>
    <w:rsid w:val="00CD262D"/>
    <w:rsid w:val="00CD295A"/>
    <w:rsid w:val="00CD29E4"/>
    <w:rsid w:val="00CD2BCF"/>
    <w:rsid w:val="00CD44EC"/>
    <w:rsid w:val="00CD56DE"/>
    <w:rsid w:val="00CD7079"/>
    <w:rsid w:val="00CD76DB"/>
    <w:rsid w:val="00CD786A"/>
    <w:rsid w:val="00CE0F2C"/>
    <w:rsid w:val="00CE1BF1"/>
    <w:rsid w:val="00CE1DE4"/>
    <w:rsid w:val="00CE2763"/>
    <w:rsid w:val="00CE4A85"/>
    <w:rsid w:val="00CE50D0"/>
    <w:rsid w:val="00CE5BD9"/>
    <w:rsid w:val="00CE7397"/>
    <w:rsid w:val="00CE73C1"/>
    <w:rsid w:val="00CE796A"/>
    <w:rsid w:val="00CE7ADC"/>
    <w:rsid w:val="00CF023E"/>
    <w:rsid w:val="00CF17F9"/>
    <w:rsid w:val="00CF312F"/>
    <w:rsid w:val="00CF3B75"/>
    <w:rsid w:val="00CF5F61"/>
    <w:rsid w:val="00CF7125"/>
    <w:rsid w:val="00CF7350"/>
    <w:rsid w:val="00D01EB2"/>
    <w:rsid w:val="00D01F89"/>
    <w:rsid w:val="00D0467A"/>
    <w:rsid w:val="00D04760"/>
    <w:rsid w:val="00D06180"/>
    <w:rsid w:val="00D06FB6"/>
    <w:rsid w:val="00D105C1"/>
    <w:rsid w:val="00D1186C"/>
    <w:rsid w:val="00D12189"/>
    <w:rsid w:val="00D13383"/>
    <w:rsid w:val="00D134F1"/>
    <w:rsid w:val="00D15BB9"/>
    <w:rsid w:val="00D17358"/>
    <w:rsid w:val="00D175FD"/>
    <w:rsid w:val="00D17FED"/>
    <w:rsid w:val="00D23E97"/>
    <w:rsid w:val="00D2426D"/>
    <w:rsid w:val="00D247C7"/>
    <w:rsid w:val="00D24B5A"/>
    <w:rsid w:val="00D257C7"/>
    <w:rsid w:val="00D25929"/>
    <w:rsid w:val="00D27409"/>
    <w:rsid w:val="00D27A90"/>
    <w:rsid w:val="00D27CFF"/>
    <w:rsid w:val="00D27E47"/>
    <w:rsid w:val="00D3004F"/>
    <w:rsid w:val="00D30F08"/>
    <w:rsid w:val="00D339D4"/>
    <w:rsid w:val="00D35951"/>
    <w:rsid w:val="00D35D54"/>
    <w:rsid w:val="00D366CF"/>
    <w:rsid w:val="00D413AD"/>
    <w:rsid w:val="00D4293E"/>
    <w:rsid w:val="00D43225"/>
    <w:rsid w:val="00D456E7"/>
    <w:rsid w:val="00D4671D"/>
    <w:rsid w:val="00D47929"/>
    <w:rsid w:val="00D50A4B"/>
    <w:rsid w:val="00D51BFE"/>
    <w:rsid w:val="00D531C5"/>
    <w:rsid w:val="00D5502D"/>
    <w:rsid w:val="00D5521F"/>
    <w:rsid w:val="00D56DEA"/>
    <w:rsid w:val="00D57145"/>
    <w:rsid w:val="00D604CE"/>
    <w:rsid w:val="00D63778"/>
    <w:rsid w:val="00D66D38"/>
    <w:rsid w:val="00D67461"/>
    <w:rsid w:val="00D7087A"/>
    <w:rsid w:val="00D71280"/>
    <w:rsid w:val="00D71873"/>
    <w:rsid w:val="00D7206D"/>
    <w:rsid w:val="00D72656"/>
    <w:rsid w:val="00D72F94"/>
    <w:rsid w:val="00D73249"/>
    <w:rsid w:val="00D750DC"/>
    <w:rsid w:val="00D7683C"/>
    <w:rsid w:val="00D77074"/>
    <w:rsid w:val="00D77D30"/>
    <w:rsid w:val="00D805E0"/>
    <w:rsid w:val="00D8073B"/>
    <w:rsid w:val="00D80FCA"/>
    <w:rsid w:val="00D81FFB"/>
    <w:rsid w:val="00D82E3F"/>
    <w:rsid w:val="00D83E59"/>
    <w:rsid w:val="00D84557"/>
    <w:rsid w:val="00D86945"/>
    <w:rsid w:val="00D91B7D"/>
    <w:rsid w:val="00D91BFF"/>
    <w:rsid w:val="00D924A1"/>
    <w:rsid w:val="00D92AF3"/>
    <w:rsid w:val="00D92F95"/>
    <w:rsid w:val="00D935CC"/>
    <w:rsid w:val="00D943A2"/>
    <w:rsid w:val="00D94486"/>
    <w:rsid w:val="00D950C2"/>
    <w:rsid w:val="00D95EE6"/>
    <w:rsid w:val="00D965AB"/>
    <w:rsid w:val="00D971CC"/>
    <w:rsid w:val="00D976C1"/>
    <w:rsid w:val="00DA1A17"/>
    <w:rsid w:val="00DA3915"/>
    <w:rsid w:val="00DA3996"/>
    <w:rsid w:val="00DA4AF5"/>
    <w:rsid w:val="00DA6397"/>
    <w:rsid w:val="00DA74A8"/>
    <w:rsid w:val="00DB1C6F"/>
    <w:rsid w:val="00DB2354"/>
    <w:rsid w:val="00DB3606"/>
    <w:rsid w:val="00DB423B"/>
    <w:rsid w:val="00DB7220"/>
    <w:rsid w:val="00DB7BE0"/>
    <w:rsid w:val="00DB7EBB"/>
    <w:rsid w:val="00DC0200"/>
    <w:rsid w:val="00DC0AD5"/>
    <w:rsid w:val="00DC1A71"/>
    <w:rsid w:val="00DC34E2"/>
    <w:rsid w:val="00DC35A1"/>
    <w:rsid w:val="00DC47B2"/>
    <w:rsid w:val="00DC6135"/>
    <w:rsid w:val="00DC66EC"/>
    <w:rsid w:val="00DC67DF"/>
    <w:rsid w:val="00DC68AD"/>
    <w:rsid w:val="00DD0131"/>
    <w:rsid w:val="00DD0693"/>
    <w:rsid w:val="00DD4B77"/>
    <w:rsid w:val="00DD51DD"/>
    <w:rsid w:val="00DD5229"/>
    <w:rsid w:val="00DD6199"/>
    <w:rsid w:val="00DD6632"/>
    <w:rsid w:val="00DD6E83"/>
    <w:rsid w:val="00DD7416"/>
    <w:rsid w:val="00DD7F44"/>
    <w:rsid w:val="00DE06E7"/>
    <w:rsid w:val="00DE0F87"/>
    <w:rsid w:val="00DE3127"/>
    <w:rsid w:val="00DE79F8"/>
    <w:rsid w:val="00DE7B9C"/>
    <w:rsid w:val="00DF01C1"/>
    <w:rsid w:val="00DF1D2C"/>
    <w:rsid w:val="00DF2C85"/>
    <w:rsid w:val="00DF2D18"/>
    <w:rsid w:val="00DF3074"/>
    <w:rsid w:val="00DF4933"/>
    <w:rsid w:val="00DF4EE9"/>
    <w:rsid w:val="00DF542D"/>
    <w:rsid w:val="00DF5BBE"/>
    <w:rsid w:val="00DF7F13"/>
    <w:rsid w:val="00E00909"/>
    <w:rsid w:val="00E01700"/>
    <w:rsid w:val="00E021A8"/>
    <w:rsid w:val="00E03E38"/>
    <w:rsid w:val="00E04981"/>
    <w:rsid w:val="00E05431"/>
    <w:rsid w:val="00E060F6"/>
    <w:rsid w:val="00E06253"/>
    <w:rsid w:val="00E07202"/>
    <w:rsid w:val="00E076D2"/>
    <w:rsid w:val="00E11DEB"/>
    <w:rsid w:val="00E14292"/>
    <w:rsid w:val="00E148A1"/>
    <w:rsid w:val="00E15018"/>
    <w:rsid w:val="00E21B55"/>
    <w:rsid w:val="00E2289D"/>
    <w:rsid w:val="00E24280"/>
    <w:rsid w:val="00E2481B"/>
    <w:rsid w:val="00E25D13"/>
    <w:rsid w:val="00E268DF"/>
    <w:rsid w:val="00E3257E"/>
    <w:rsid w:val="00E32F2F"/>
    <w:rsid w:val="00E34ED9"/>
    <w:rsid w:val="00E4001D"/>
    <w:rsid w:val="00E40229"/>
    <w:rsid w:val="00E41B0E"/>
    <w:rsid w:val="00E4218E"/>
    <w:rsid w:val="00E42A05"/>
    <w:rsid w:val="00E43E29"/>
    <w:rsid w:val="00E43FDF"/>
    <w:rsid w:val="00E4612B"/>
    <w:rsid w:val="00E47A7E"/>
    <w:rsid w:val="00E47C86"/>
    <w:rsid w:val="00E47EED"/>
    <w:rsid w:val="00E51D97"/>
    <w:rsid w:val="00E53CED"/>
    <w:rsid w:val="00E5590D"/>
    <w:rsid w:val="00E55EED"/>
    <w:rsid w:val="00E57230"/>
    <w:rsid w:val="00E57332"/>
    <w:rsid w:val="00E57932"/>
    <w:rsid w:val="00E57D21"/>
    <w:rsid w:val="00E606AB"/>
    <w:rsid w:val="00E60EF9"/>
    <w:rsid w:val="00E60F57"/>
    <w:rsid w:val="00E61BCF"/>
    <w:rsid w:val="00E61C38"/>
    <w:rsid w:val="00E6242F"/>
    <w:rsid w:val="00E664BA"/>
    <w:rsid w:val="00E66C03"/>
    <w:rsid w:val="00E6744D"/>
    <w:rsid w:val="00E67EA1"/>
    <w:rsid w:val="00E70541"/>
    <w:rsid w:val="00E711A5"/>
    <w:rsid w:val="00E72AEE"/>
    <w:rsid w:val="00E744AC"/>
    <w:rsid w:val="00E76841"/>
    <w:rsid w:val="00E76D0D"/>
    <w:rsid w:val="00E80694"/>
    <w:rsid w:val="00E820B9"/>
    <w:rsid w:val="00E839BE"/>
    <w:rsid w:val="00E83C56"/>
    <w:rsid w:val="00E84391"/>
    <w:rsid w:val="00E847A0"/>
    <w:rsid w:val="00E85B38"/>
    <w:rsid w:val="00E90856"/>
    <w:rsid w:val="00E93446"/>
    <w:rsid w:val="00E936D1"/>
    <w:rsid w:val="00E93A2E"/>
    <w:rsid w:val="00E94E26"/>
    <w:rsid w:val="00E951B1"/>
    <w:rsid w:val="00E95356"/>
    <w:rsid w:val="00E9553F"/>
    <w:rsid w:val="00E957EB"/>
    <w:rsid w:val="00EA131B"/>
    <w:rsid w:val="00EA221D"/>
    <w:rsid w:val="00EA47CE"/>
    <w:rsid w:val="00EB21AF"/>
    <w:rsid w:val="00EB2AAD"/>
    <w:rsid w:val="00EB2E39"/>
    <w:rsid w:val="00EB369F"/>
    <w:rsid w:val="00EB37B5"/>
    <w:rsid w:val="00EB3A48"/>
    <w:rsid w:val="00EB441A"/>
    <w:rsid w:val="00EB4A0B"/>
    <w:rsid w:val="00EB5191"/>
    <w:rsid w:val="00EB557D"/>
    <w:rsid w:val="00EB5FEC"/>
    <w:rsid w:val="00EB6EA8"/>
    <w:rsid w:val="00EB7758"/>
    <w:rsid w:val="00EC0550"/>
    <w:rsid w:val="00EC0B02"/>
    <w:rsid w:val="00EC25BD"/>
    <w:rsid w:val="00EC3781"/>
    <w:rsid w:val="00EC3F42"/>
    <w:rsid w:val="00EC4561"/>
    <w:rsid w:val="00EC49F4"/>
    <w:rsid w:val="00EC4AAB"/>
    <w:rsid w:val="00EC4AAC"/>
    <w:rsid w:val="00EC6F71"/>
    <w:rsid w:val="00EC75F6"/>
    <w:rsid w:val="00EC7761"/>
    <w:rsid w:val="00ED0436"/>
    <w:rsid w:val="00ED1C0F"/>
    <w:rsid w:val="00ED3A2D"/>
    <w:rsid w:val="00ED43A8"/>
    <w:rsid w:val="00ED774A"/>
    <w:rsid w:val="00EE0210"/>
    <w:rsid w:val="00EE0B74"/>
    <w:rsid w:val="00EE0BA6"/>
    <w:rsid w:val="00EE1054"/>
    <w:rsid w:val="00EE14CC"/>
    <w:rsid w:val="00EE1DFD"/>
    <w:rsid w:val="00EE22F3"/>
    <w:rsid w:val="00EE26E6"/>
    <w:rsid w:val="00EE30EF"/>
    <w:rsid w:val="00EE316A"/>
    <w:rsid w:val="00EE33AE"/>
    <w:rsid w:val="00EE3AD6"/>
    <w:rsid w:val="00EE41BF"/>
    <w:rsid w:val="00EE4844"/>
    <w:rsid w:val="00EE4E0C"/>
    <w:rsid w:val="00EE6D0B"/>
    <w:rsid w:val="00EE7AAD"/>
    <w:rsid w:val="00EF090A"/>
    <w:rsid w:val="00EF2D17"/>
    <w:rsid w:val="00EF3F6E"/>
    <w:rsid w:val="00EF48A0"/>
    <w:rsid w:val="00EF5B4A"/>
    <w:rsid w:val="00EF62C3"/>
    <w:rsid w:val="00EF787C"/>
    <w:rsid w:val="00EF7D61"/>
    <w:rsid w:val="00F0055C"/>
    <w:rsid w:val="00F01225"/>
    <w:rsid w:val="00F01F6E"/>
    <w:rsid w:val="00F0386C"/>
    <w:rsid w:val="00F0414A"/>
    <w:rsid w:val="00F057B5"/>
    <w:rsid w:val="00F06FEA"/>
    <w:rsid w:val="00F07136"/>
    <w:rsid w:val="00F07734"/>
    <w:rsid w:val="00F07781"/>
    <w:rsid w:val="00F077A7"/>
    <w:rsid w:val="00F1073A"/>
    <w:rsid w:val="00F11B0D"/>
    <w:rsid w:val="00F11F24"/>
    <w:rsid w:val="00F12C81"/>
    <w:rsid w:val="00F13854"/>
    <w:rsid w:val="00F148B3"/>
    <w:rsid w:val="00F16125"/>
    <w:rsid w:val="00F171E2"/>
    <w:rsid w:val="00F17200"/>
    <w:rsid w:val="00F232E9"/>
    <w:rsid w:val="00F233B6"/>
    <w:rsid w:val="00F23D3A"/>
    <w:rsid w:val="00F23D85"/>
    <w:rsid w:val="00F23FB2"/>
    <w:rsid w:val="00F241A6"/>
    <w:rsid w:val="00F250F0"/>
    <w:rsid w:val="00F26B69"/>
    <w:rsid w:val="00F27869"/>
    <w:rsid w:val="00F349A5"/>
    <w:rsid w:val="00F35808"/>
    <w:rsid w:val="00F36D63"/>
    <w:rsid w:val="00F4253D"/>
    <w:rsid w:val="00F4340E"/>
    <w:rsid w:val="00F45C39"/>
    <w:rsid w:val="00F4671B"/>
    <w:rsid w:val="00F50F0E"/>
    <w:rsid w:val="00F51240"/>
    <w:rsid w:val="00F516B4"/>
    <w:rsid w:val="00F5273A"/>
    <w:rsid w:val="00F536C7"/>
    <w:rsid w:val="00F608D9"/>
    <w:rsid w:val="00F619EE"/>
    <w:rsid w:val="00F62252"/>
    <w:rsid w:val="00F64277"/>
    <w:rsid w:val="00F645A7"/>
    <w:rsid w:val="00F64CF9"/>
    <w:rsid w:val="00F654EA"/>
    <w:rsid w:val="00F65764"/>
    <w:rsid w:val="00F65BC0"/>
    <w:rsid w:val="00F65EC2"/>
    <w:rsid w:val="00F67600"/>
    <w:rsid w:val="00F676AD"/>
    <w:rsid w:val="00F7136F"/>
    <w:rsid w:val="00F71A4E"/>
    <w:rsid w:val="00F735B7"/>
    <w:rsid w:val="00F74C82"/>
    <w:rsid w:val="00F7625A"/>
    <w:rsid w:val="00F77037"/>
    <w:rsid w:val="00F77777"/>
    <w:rsid w:val="00F82D69"/>
    <w:rsid w:val="00F82E9F"/>
    <w:rsid w:val="00F85EFD"/>
    <w:rsid w:val="00F87C0D"/>
    <w:rsid w:val="00F90053"/>
    <w:rsid w:val="00F900DD"/>
    <w:rsid w:val="00F90E47"/>
    <w:rsid w:val="00F920C0"/>
    <w:rsid w:val="00F953E7"/>
    <w:rsid w:val="00F95621"/>
    <w:rsid w:val="00F956C4"/>
    <w:rsid w:val="00F95740"/>
    <w:rsid w:val="00F95E95"/>
    <w:rsid w:val="00F96800"/>
    <w:rsid w:val="00F97ED8"/>
    <w:rsid w:val="00FA0124"/>
    <w:rsid w:val="00FA2BCB"/>
    <w:rsid w:val="00FA4A57"/>
    <w:rsid w:val="00FA57B6"/>
    <w:rsid w:val="00FA5C0C"/>
    <w:rsid w:val="00FA5DB7"/>
    <w:rsid w:val="00FB1C61"/>
    <w:rsid w:val="00FB5768"/>
    <w:rsid w:val="00FB5DA9"/>
    <w:rsid w:val="00FB7BAC"/>
    <w:rsid w:val="00FC4D7E"/>
    <w:rsid w:val="00FC5928"/>
    <w:rsid w:val="00FC604A"/>
    <w:rsid w:val="00FC61B6"/>
    <w:rsid w:val="00FC68BF"/>
    <w:rsid w:val="00FD0011"/>
    <w:rsid w:val="00FD5C6A"/>
    <w:rsid w:val="00FE0093"/>
    <w:rsid w:val="00FE0893"/>
    <w:rsid w:val="00FE149B"/>
    <w:rsid w:val="00FE1872"/>
    <w:rsid w:val="00FE18D7"/>
    <w:rsid w:val="00FE3E66"/>
    <w:rsid w:val="00FE45DF"/>
    <w:rsid w:val="00FE4817"/>
    <w:rsid w:val="00FE499A"/>
    <w:rsid w:val="00FE642C"/>
    <w:rsid w:val="00FE7094"/>
    <w:rsid w:val="00FF037C"/>
    <w:rsid w:val="00FF2543"/>
    <w:rsid w:val="00FF259C"/>
    <w:rsid w:val="00FF27CA"/>
    <w:rsid w:val="00FF4478"/>
    <w:rsid w:val="00FF4B00"/>
    <w:rsid w:val="00FF6452"/>
    <w:rsid w:val="00FF76B1"/>
    <w:rsid w:val="00FF7E12"/>
    <w:rsid w:val="0108A38D"/>
    <w:rsid w:val="013B7364"/>
    <w:rsid w:val="01584DA7"/>
    <w:rsid w:val="020BD18C"/>
    <w:rsid w:val="021C043E"/>
    <w:rsid w:val="02541A63"/>
    <w:rsid w:val="0271EED2"/>
    <w:rsid w:val="030622B8"/>
    <w:rsid w:val="032D0FB7"/>
    <w:rsid w:val="03424A30"/>
    <w:rsid w:val="038A52AA"/>
    <w:rsid w:val="039CBEFE"/>
    <w:rsid w:val="0447AE2C"/>
    <w:rsid w:val="04503258"/>
    <w:rsid w:val="04651912"/>
    <w:rsid w:val="04C74520"/>
    <w:rsid w:val="04E6DFA8"/>
    <w:rsid w:val="053CFA99"/>
    <w:rsid w:val="056AD051"/>
    <w:rsid w:val="05815F0F"/>
    <w:rsid w:val="05910E7F"/>
    <w:rsid w:val="06159758"/>
    <w:rsid w:val="064EE903"/>
    <w:rsid w:val="06578866"/>
    <w:rsid w:val="068A37DF"/>
    <w:rsid w:val="068C136C"/>
    <w:rsid w:val="06AC534F"/>
    <w:rsid w:val="06CD1531"/>
    <w:rsid w:val="070B78BB"/>
    <w:rsid w:val="07592C5F"/>
    <w:rsid w:val="075D91B5"/>
    <w:rsid w:val="07B623E8"/>
    <w:rsid w:val="080F831C"/>
    <w:rsid w:val="08520329"/>
    <w:rsid w:val="08AC0A8D"/>
    <w:rsid w:val="08FD6406"/>
    <w:rsid w:val="093B6F24"/>
    <w:rsid w:val="096D2024"/>
    <w:rsid w:val="097D3074"/>
    <w:rsid w:val="099543DE"/>
    <w:rsid w:val="09F88977"/>
    <w:rsid w:val="0A1C5D34"/>
    <w:rsid w:val="0A3A1CDA"/>
    <w:rsid w:val="0A4BCA2E"/>
    <w:rsid w:val="0A60728C"/>
    <w:rsid w:val="0A7B7A59"/>
    <w:rsid w:val="0A7F8F4A"/>
    <w:rsid w:val="0ACA4C84"/>
    <w:rsid w:val="0ACFE01E"/>
    <w:rsid w:val="0B5D8CB9"/>
    <w:rsid w:val="0B7987B7"/>
    <w:rsid w:val="0B7B091F"/>
    <w:rsid w:val="0BABDDE6"/>
    <w:rsid w:val="0C174F7F"/>
    <w:rsid w:val="0C68B409"/>
    <w:rsid w:val="0CC1B608"/>
    <w:rsid w:val="0CF89935"/>
    <w:rsid w:val="0CFF7C16"/>
    <w:rsid w:val="0D4DCB71"/>
    <w:rsid w:val="0D52C35A"/>
    <w:rsid w:val="0D8D2DE9"/>
    <w:rsid w:val="0D97DC05"/>
    <w:rsid w:val="0DBEBA29"/>
    <w:rsid w:val="0DF7EAD7"/>
    <w:rsid w:val="0E3115C7"/>
    <w:rsid w:val="0E69C9F4"/>
    <w:rsid w:val="0E80A242"/>
    <w:rsid w:val="0E9484E2"/>
    <w:rsid w:val="0EF120A2"/>
    <w:rsid w:val="0F51C25F"/>
    <w:rsid w:val="0F6EF8C0"/>
    <w:rsid w:val="0F77C1D7"/>
    <w:rsid w:val="102D3FFC"/>
    <w:rsid w:val="10A951BE"/>
    <w:rsid w:val="10D005E3"/>
    <w:rsid w:val="10D10B5A"/>
    <w:rsid w:val="1120A9C0"/>
    <w:rsid w:val="1168B689"/>
    <w:rsid w:val="1192A987"/>
    <w:rsid w:val="11DDDCC7"/>
    <w:rsid w:val="121C10F1"/>
    <w:rsid w:val="12252E5D"/>
    <w:rsid w:val="1245221F"/>
    <w:rsid w:val="124A04CE"/>
    <w:rsid w:val="13597878"/>
    <w:rsid w:val="13926FDC"/>
    <w:rsid w:val="139962AE"/>
    <w:rsid w:val="13EAE554"/>
    <w:rsid w:val="143ADAD4"/>
    <w:rsid w:val="14444B5C"/>
    <w:rsid w:val="14A4D504"/>
    <w:rsid w:val="14A784A4"/>
    <w:rsid w:val="14E6F168"/>
    <w:rsid w:val="1526BD58"/>
    <w:rsid w:val="154422AE"/>
    <w:rsid w:val="1570F608"/>
    <w:rsid w:val="1599A0F3"/>
    <w:rsid w:val="15B57A44"/>
    <w:rsid w:val="15DF2DD8"/>
    <w:rsid w:val="16247CA3"/>
    <w:rsid w:val="167EF38C"/>
    <w:rsid w:val="168B3664"/>
    <w:rsid w:val="169DC4C3"/>
    <w:rsid w:val="16D83041"/>
    <w:rsid w:val="16E6B89F"/>
    <w:rsid w:val="17086679"/>
    <w:rsid w:val="174492E1"/>
    <w:rsid w:val="1757CDB6"/>
    <w:rsid w:val="17F28538"/>
    <w:rsid w:val="17F8FE69"/>
    <w:rsid w:val="184F86BC"/>
    <w:rsid w:val="186A4EB8"/>
    <w:rsid w:val="188F704F"/>
    <w:rsid w:val="19C99D96"/>
    <w:rsid w:val="19EE8372"/>
    <w:rsid w:val="19F48BF7"/>
    <w:rsid w:val="1A029C0D"/>
    <w:rsid w:val="1A0699B8"/>
    <w:rsid w:val="1A1D8455"/>
    <w:rsid w:val="1A5E4C90"/>
    <w:rsid w:val="1A831492"/>
    <w:rsid w:val="1A8D6CF6"/>
    <w:rsid w:val="1AD6726C"/>
    <w:rsid w:val="1AE05289"/>
    <w:rsid w:val="1AE79E13"/>
    <w:rsid w:val="1B0CDC54"/>
    <w:rsid w:val="1B16F95C"/>
    <w:rsid w:val="1B243BDC"/>
    <w:rsid w:val="1BAA994B"/>
    <w:rsid w:val="1BE12241"/>
    <w:rsid w:val="1C156DAF"/>
    <w:rsid w:val="1C355C0A"/>
    <w:rsid w:val="1C486C11"/>
    <w:rsid w:val="1C7D938A"/>
    <w:rsid w:val="1CD501D9"/>
    <w:rsid w:val="1CD608D2"/>
    <w:rsid w:val="1D31EFEB"/>
    <w:rsid w:val="1D7D4AB9"/>
    <w:rsid w:val="1D7F7DD6"/>
    <w:rsid w:val="1DEB54DF"/>
    <w:rsid w:val="1E24A724"/>
    <w:rsid w:val="1E259230"/>
    <w:rsid w:val="1E66C561"/>
    <w:rsid w:val="1EEE27A6"/>
    <w:rsid w:val="1F010933"/>
    <w:rsid w:val="1F208035"/>
    <w:rsid w:val="1F26ABBD"/>
    <w:rsid w:val="1F46DE7D"/>
    <w:rsid w:val="1F90F084"/>
    <w:rsid w:val="1F986BB6"/>
    <w:rsid w:val="1FBE45FB"/>
    <w:rsid w:val="1FD0052E"/>
    <w:rsid w:val="200A8348"/>
    <w:rsid w:val="2028B235"/>
    <w:rsid w:val="204BD9D4"/>
    <w:rsid w:val="2066A067"/>
    <w:rsid w:val="2091A266"/>
    <w:rsid w:val="209BF479"/>
    <w:rsid w:val="20B524F8"/>
    <w:rsid w:val="20E0F519"/>
    <w:rsid w:val="20E391B8"/>
    <w:rsid w:val="210C9625"/>
    <w:rsid w:val="2161AD6A"/>
    <w:rsid w:val="21BD7261"/>
    <w:rsid w:val="221A51EB"/>
    <w:rsid w:val="228B90E6"/>
    <w:rsid w:val="22EBB126"/>
    <w:rsid w:val="22F417D0"/>
    <w:rsid w:val="231D827F"/>
    <w:rsid w:val="2326EF2A"/>
    <w:rsid w:val="238FBE49"/>
    <w:rsid w:val="23E4D8C0"/>
    <w:rsid w:val="23E8CE37"/>
    <w:rsid w:val="23E94DBC"/>
    <w:rsid w:val="24491A12"/>
    <w:rsid w:val="24661158"/>
    <w:rsid w:val="2494D3B4"/>
    <w:rsid w:val="24A79E67"/>
    <w:rsid w:val="24B2205B"/>
    <w:rsid w:val="2588739E"/>
    <w:rsid w:val="25BF8B6C"/>
    <w:rsid w:val="25C13633"/>
    <w:rsid w:val="25CEBCFC"/>
    <w:rsid w:val="25D4DEE4"/>
    <w:rsid w:val="25D7A94D"/>
    <w:rsid w:val="265AFD69"/>
    <w:rsid w:val="2677674F"/>
    <w:rsid w:val="26BCD232"/>
    <w:rsid w:val="26C69367"/>
    <w:rsid w:val="272CA5FD"/>
    <w:rsid w:val="2770DE27"/>
    <w:rsid w:val="27858E49"/>
    <w:rsid w:val="27CD87CF"/>
    <w:rsid w:val="27F2CF8C"/>
    <w:rsid w:val="2812519F"/>
    <w:rsid w:val="285F5596"/>
    <w:rsid w:val="2869CC02"/>
    <w:rsid w:val="28924F39"/>
    <w:rsid w:val="28A9DF01"/>
    <w:rsid w:val="28F23394"/>
    <w:rsid w:val="290D7DE0"/>
    <w:rsid w:val="2919FAB3"/>
    <w:rsid w:val="29330692"/>
    <w:rsid w:val="2961D7BF"/>
    <w:rsid w:val="298EF869"/>
    <w:rsid w:val="29AB12E7"/>
    <w:rsid w:val="29D8E034"/>
    <w:rsid w:val="29FD1251"/>
    <w:rsid w:val="2AF2325B"/>
    <w:rsid w:val="2B18AFA7"/>
    <w:rsid w:val="2B1CF161"/>
    <w:rsid w:val="2B938523"/>
    <w:rsid w:val="2BB74326"/>
    <w:rsid w:val="2BFAC1FA"/>
    <w:rsid w:val="2C8E1FF8"/>
    <w:rsid w:val="2C95ACB4"/>
    <w:rsid w:val="2CF75B4B"/>
    <w:rsid w:val="2D08EF94"/>
    <w:rsid w:val="2D252656"/>
    <w:rsid w:val="2DA95878"/>
    <w:rsid w:val="2E0B057D"/>
    <w:rsid w:val="2E1F7107"/>
    <w:rsid w:val="2E34332F"/>
    <w:rsid w:val="2E40618A"/>
    <w:rsid w:val="2ED61396"/>
    <w:rsid w:val="2F34474C"/>
    <w:rsid w:val="2F4F74E7"/>
    <w:rsid w:val="2F70AC1E"/>
    <w:rsid w:val="2F76609C"/>
    <w:rsid w:val="2F8062D5"/>
    <w:rsid w:val="2FB462AD"/>
    <w:rsid w:val="2FBB4168"/>
    <w:rsid w:val="2FD3A709"/>
    <w:rsid w:val="3020A712"/>
    <w:rsid w:val="30E170C0"/>
    <w:rsid w:val="30E30173"/>
    <w:rsid w:val="314E80D7"/>
    <w:rsid w:val="31F90C1A"/>
    <w:rsid w:val="322B4691"/>
    <w:rsid w:val="3239284D"/>
    <w:rsid w:val="324603CC"/>
    <w:rsid w:val="32B632D0"/>
    <w:rsid w:val="32D4DA4C"/>
    <w:rsid w:val="33008FE4"/>
    <w:rsid w:val="3342F127"/>
    <w:rsid w:val="3381F30A"/>
    <w:rsid w:val="33AA4102"/>
    <w:rsid w:val="33BF3242"/>
    <w:rsid w:val="33C14C6F"/>
    <w:rsid w:val="341A0F0E"/>
    <w:rsid w:val="3431B14D"/>
    <w:rsid w:val="34441D41"/>
    <w:rsid w:val="34524514"/>
    <w:rsid w:val="346DC4EB"/>
    <w:rsid w:val="35397244"/>
    <w:rsid w:val="35787FD3"/>
    <w:rsid w:val="357BA833"/>
    <w:rsid w:val="35840A11"/>
    <w:rsid w:val="35859214"/>
    <w:rsid w:val="358F47FC"/>
    <w:rsid w:val="358F5342"/>
    <w:rsid w:val="35B60B4B"/>
    <w:rsid w:val="35DFEDA2"/>
    <w:rsid w:val="36188B85"/>
    <w:rsid w:val="361BB9B6"/>
    <w:rsid w:val="36369262"/>
    <w:rsid w:val="363A3D6D"/>
    <w:rsid w:val="365F6732"/>
    <w:rsid w:val="36702DC5"/>
    <w:rsid w:val="36CCFCB0"/>
    <w:rsid w:val="370C2BE8"/>
    <w:rsid w:val="3728E55A"/>
    <w:rsid w:val="37402A75"/>
    <w:rsid w:val="379E5F85"/>
    <w:rsid w:val="37B2D379"/>
    <w:rsid w:val="37BF8602"/>
    <w:rsid w:val="37C5BCD0"/>
    <w:rsid w:val="37D9AD8C"/>
    <w:rsid w:val="3819D006"/>
    <w:rsid w:val="38300B5C"/>
    <w:rsid w:val="3877E117"/>
    <w:rsid w:val="38839BA5"/>
    <w:rsid w:val="390D9419"/>
    <w:rsid w:val="39630FB8"/>
    <w:rsid w:val="3996CC71"/>
    <w:rsid w:val="3A3A74AB"/>
    <w:rsid w:val="3AC2D34D"/>
    <w:rsid w:val="3AF58B72"/>
    <w:rsid w:val="3AFBD68C"/>
    <w:rsid w:val="3AFD5D92"/>
    <w:rsid w:val="3B0110A5"/>
    <w:rsid w:val="3B55452E"/>
    <w:rsid w:val="3B5F496B"/>
    <w:rsid w:val="3B8B17CD"/>
    <w:rsid w:val="3B9C370A"/>
    <w:rsid w:val="3BB18009"/>
    <w:rsid w:val="3BC41B52"/>
    <w:rsid w:val="3C26A21A"/>
    <w:rsid w:val="3C287058"/>
    <w:rsid w:val="3C61A385"/>
    <w:rsid w:val="3CBC5CEE"/>
    <w:rsid w:val="3CDC41B1"/>
    <w:rsid w:val="3E69A6DB"/>
    <w:rsid w:val="3E88AD9D"/>
    <w:rsid w:val="3E962EC0"/>
    <w:rsid w:val="3EAAD153"/>
    <w:rsid w:val="3F17C675"/>
    <w:rsid w:val="3F61D5CE"/>
    <w:rsid w:val="3F6462A3"/>
    <w:rsid w:val="3F6671B2"/>
    <w:rsid w:val="3F81A1A1"/>
    <w:rsid w:val="3F92774E"/>
    <w:rsid w:val="3FD0CEB5"/>
    <w:rsid w:val="405F6FC8"/>
    <w:rsid w:val="407252E3"/>
    <w:rsid w:val="409F4433"/>
    <w:rsid w:val="40C29AB5"/>
    <w:rsid w:val="40C34113"/>
    <w:rsid w:val="40E40766"/>
    <w:rsid w:val="40E7C338"/>
    <w:rsid w:val="417D9F39"/>
    <w:rsid w:val="418926F2"/>
    <w:rsid w:val="41AC4714"/>
    <w:rsid w:val="42351101"/>
    <w:rsid w:val="423D9897"/>
    <w:rsid w:val="427340A2"/>
    <w:rsid w:val="427FD7C7"/>
    <w:rsid w:val="4284C97A"/>
    <w:rsid w:val="429468DC"/>
    <w:rsid w:val="42AD35D3"/>
    <w:rsid w:val="42FC4BC9"/>
    <w:rsid w:val="43026A98"/>
    <w:rsid w:val="437DE026"/>
    <w:rsid w:val="439ACB47"/>
    <w:rsid w:val="442E05CD"/>
    <w:rsid w:val="4466ABF4"/>
    <w:rsid w:val="44C06E65"/>
    <w:rsid w:val="4568E13F"/>
    <w:rsid w:val="45ACE405"/>
    <w:rsid w:val="45CF08C7"/>
    <w:rsid w:val="4626482F"/>
    <w:rsid w:val="4686A1D3"/>
    <w:rsid w:val="4694D189"/>
    <w:rsid w:val="46CA277A"/>
    <w:rsid w:val="46F86553"/>
    <w:rsid w:val="47261EB3"/>
    <w:rsid w:val="472BDE4C"/>
    <w:rsid w:val="4767A73C"/>
    <w:rsid w:val="47705447"/>
    <w:rsid w:val="47D5DBBB"/>
    <w:rsid w:val="481FFCD9"/>
    <w:rsid w:val="48314016"/>
    <w:rsid w:val="48463D8D"/>
    <w:rsid w:val="4856804C"/>
    <w:rsid w:val="48A3D962"/>
    <w:rsid w:val="48A57DB5"/>
    <w:rsid w:val="48C187BC"/>
    <w:rsid w:val="4934F7C8"/>
    <w:rsid w:val="4943BC12"/>
    <w:rsid w:val="494793DF"/>
    <w:rsid w:val="495E889E"/>
    <w:rsid w:val="49AE9AF0"/>
    <w:rsid w:val="4A31BE8A"/>
    <w:rsid w:val="4A3BC214"/>
    <w:rsid w:val="4ABA06F9"/>
    <w:rsid w:val="4AED713D"/>
    <w:rsid w:val="4AEE05E7"/>
    <w:rsid w:val="4B1C7E20"/>
    <w:rsid w:val="4B1F3226"/>
    <w:rsid w:val="4B237936"/>
    <w:rsid w:val="4B2B5D20"/>
    <w:rsid w:val="4B82B346"/>
    <w:rsid w:val="4BA948F6"/>
    <w:rsid w:val="4BEAA130"/>
    <w:rsid w:val="4C02B783"/>
    <w:rsid w:val="4C0FC852"/>
    <w:rsid w:val="4C4EEC8A"/>
    <w:rsid w:val="4C88F652"/>
    <w:rsid w:val="4C8D0671"/>
    <w:rsid w:val="4C9A2278"/>
    <w:rsid w:val="4CC4960D"/>
    <w:rsid w:val="4D0AD629"/>
    <w:rsid w:val="4D2E427C"/>
    <w:rsid w:val="4D817ADD"/>
    <w:rsid w:val="4D8D9F66"/>
    <w:rsid w:val="4E2EC719"/>
    <w:rsid w:val="4E2FF41B"/>
    <w:rsid w:val="4E451D3F"/>
    <w:rsid w:val="4E5552C6"/>
    <w:rsid w:val="4E56D2E8"/>
    <w:rsid w:val="4E9BD9BC"/>
    <w:rsid w:val="4EC11C03"/>
    <w:rsid w:val="4EEEAE5C"/>
    <w:rsid w:val="4F0AA564"/>
    <w:rsid w:val="4F0B22D6"/>
    <w:rsid w:val="4F1A155B"/>
    <w:rsid w:val="4F3E5292"/>
    <w:rsid w:val="4F4FA2E4"/>
    <w:rsid w:val="4FFFDF83"/>
    <w:rsid w:val="501E318C"/>
    <w:rsid w:val="502520FB"/>
    <w:rsid w:val="505EE1ED"/>
    <w:rsid w:val="51C3C1DF"/>
    <w:rsid w:val="51E76466"/>
    <w:rsid w:val="5200D1DA"/>
    <w:rsid w:val="5218CE7E"/>
    <w:rsid w:val="521B4C2F"/>
    <w:rsid w:val="524E4A3A"/>
    <w:rsid w:val="528169C9"/>
    <w:rsid w:val="5289B067"/>
    <w:rsid w:val="529A30F2"/>
    <w:rsid w:val="52AB1968"/>
    <w:rsid w:val="52DCCDD9"/>
    <w:rsid w:val="52DF0E9C"/>
    <w:rsid w:val="5383BE4F"/>
    <w:rsid w:val="5397E1C7"/>
    <w:rsid w:val="547024BE"/>
    <w:rsid w:val="54782B74"/>
    <w:rsid w:val="5485DA3B"/>
    <w:rsid w:val="551D343C"/>
    <w:rsid w:val="55384500"/>
    <w:rsid w:val="556BD6B8"/>
    <w:rsid w:val="559B5E64"/>
    <w:rsid w:val="55A15D5F"/>
    <w:rsid w:val="55F0A05C"/>
    <w:rsid w:val="55F6A45A"/>
    <w:rsid w:val="5645F54B"/>
    <w:rsid w:val="567F72C1"/>
    <w:rsid w:val="5686BC3A"/>
    <w:rsid w:val="56C1F1A6"/>
    <w:rsid w:val="5714CC4F"/>
    <w:rsid w:val="571AA257"/>
    <w:rsid w:val="5750ADEF"/>
    <w:rsid w:val="5769A0FC"/>
    <w:rsid w:val="57AB0A27"/>
    <w:rsid w:val="57AB7E6D"/>
    <w:rsid w:val="57C496A8"/>
    <w:rsid w:val="5805D9A2"/>
    <w:rsid w:val="5844074A"/>
    <w:rsid w:val="589CB350"/>
    <w:rsid w:val="59652849"/>
    <w:rsid w:val="5986555D"/>
    <w:rsid w:val="5992E86C"/>
    <w:rsid w:val="59AC1E3F"/>
    <w:rsid w:val="59C41500"/>
    <w:rsid w:val="59E61580"/>
    <w:rsid w:val="5A653CB3"/>
    <w:rsid w:val="5A6C2360"/>
    <w:rsid w:val="5A70F35E"/>
    <w:rsid w:val="5A7AD2F5"/>
    <w:rsid w:val="5A95A772"/>
    <w:rsid w:val="5AE8B875"/>
    <w:rsid w:val="5AF77327"/>
    <w:rsid w:val="5B023835"/>
    <w:rsid w:val="5B6E1C74"/>
    <w:rsid w:val="5BC95DB8"/>
    <w:rsid w:val="5BF0649D"/>
    <w:rsid w:val="5C1971A3"/>
    <w:rsid w:val="5D05939F"/>
    <w:rsid w:val="5D5266C2"/>
    <w:rsid w:val="5DB9EB0A"/>
    <w:rsid w:val="5DC9A09A"/>
    <w:rsid w:val="5DF4D16D"/>
    <w:rsid w:val="5E01B63F"/>
    <w:rsid w:val="5E663C85"/>
    <w:rsid w:val="5EC4CC2F"/>
    <w:rsid w:val="5EE0A6DA"/>
    <w:rsid w:val="5F0DA390"/>
    <w:rsid w:val="5F7FDA6B"/>
    <w:rsid w:val="5FCAE1EF"/>
    <w:rsid w:val="5FE03573"/>
    <w:rsid w:val="6002F2E2"/>
    <w:rsid w:val="60315E93"/>
    <w:rsid w:val="603F3CD9"/>
    <w:rsid w:val="606283A7"/>
    <w:rsid w:val="60A44F77"/>
    <w:rsid w:val="60BCD131"/>
    <w:rsid w:val="61075D9D"/>
    <w:rsid w:val="6116BB44"/>
    <w:rsid w:val="61CA88C4"/>
    <w:rsid w:val="61E961B4"/>
    <w:rsid w:val="61F0FAD4"/>
    <w:rsid w:val="61F18863"/>
    <w:rsid w:val="624C79A5"/>
    <w:rsid w:val="6254D644"/>
    <w:rsid w:val="62D3AFDA"/>
    <w:rsid w:val="62DAFE56"/>
    <w:rsid w:val="62E28BF7"/>
    <w:rsid w:val="62F3732E"/>
    <w:rsid w:val="631217E5"/>
    <w:rsid w:val="6386AE56"/>
    <w:rsid w:val="63926F33"/>
    <w:rsid w:val="63F464D3"/>
    <w:rsid w:val="64107AAD"/>
    <w:rsid w:val="643B7A42"/>
    <w:rsid w:val="64804FB3"/>
    <w:rsid w:val="6499E4D1"/>
    <w:rsid w:val="64A94ED5"/>
    <w:rsid w:val="65243235"/>
    <w:rsid w:val="6565BC01"/>
    <w:rsid w:val="65B2D871"/>
    <w:rsid w:val="65B6C29B"/>
    <w:rsid w:val="65F6C65C"/>
    <w:rsid w:val="6622EFAF"/>
    <w:rsid w:val="6624A66A"/>
    <w:rsid w:val="66300802"/>
    <w:rsid w:val="6637A749"/>
    <w:rsid w:val="66A5D33D"/>
    <w:rsid w:val="66EBB8BF"/>
    <w:rsid w:val="670222B2"/>
    <w:rsid w:val="67126816"/>
    <w:rsid w:val="6779B161"/>
    <w:rsid w:val="67E41BC1"/>
    <w:rsid w:val="68422B42"/>
    <w:rsid w:val="6850434E"/>
    <w:rsid w:val="686F5DDD"/>
    <w:rsid w:val="68CD8A40"/>
    <w:rsid w:val="68D34A22"/>
    <w:rsid w:val="6922FAAF"/>
    <w:rsid w:val="6923D707"/>
    <w:rsid w:val="69C50DDF"/>
    <w:rsid w:val="6A2B4707"/>
    <w:rsid w:val="6A4B6FCC"/>
    <w:rsid w:val="6A569E1D"/>
    <w:rsid w:val="6A6AF2AC"/>
    <w:rsid w:val="6A8294FA"/>
    <w:rsid w:val="6A97CDCD"/>
    <w:rsid w:val="6ADEA95D"/>
    <w:rsid w:val="6B1E985D"/>
    <w:rsid w:val="6B543642"/>
    <w:rsid w:val="6B73DD71"/>
    <w:rsid w:val="6B77D6C0"/>
    <w:rsid w:val="6B80AACA"/>
    <w:rsid w:val="6B8904E8"/>
    <w:rsid w:val="6BF29738"/>
    <w:rsid w:val="6C50A3C1"/>
    <w:rsid w:val="6CD8CB37"/>
    <w:rsid w:val="6D009EB5"/>
    <w:rsid w:val="6D01D3DE"/>
    <w:rsid w:val="6D402297"/>
    <w:rsid w:val="6D62B38C"/>
    <w:rsid w:val="6DD0C510"/>
    <w:rsid w:val="6E04BA47"/>
    <w:rsid w:val="6E3DB990"/>
    <w:rsid w:val="6E6114A9"/>
    <w:rsid w:val="6EC19B41"/>
    <w:rsid w:val="6EE15BF7"/>
    <w:rsid w:val="6EE58FCD"/>
    <w:rsid w:val="6F18ADDA"/>
    <w:rsid w:val="6F385ED6"/>
    <w:rsid w:val="6F650ED2"/>
    <w:rsid w:val="6F94B9B5"/>
    <w:rsid w:val="6F9F9613"/>
    <w:rsid w:val="6FC9FEF1"/>
    <w:rsid w:val="6FD94A43"/>
    <w:rsid w:val="6FF2E97A"/>
    <w:rsid w:val="6FFCA79A"/>
    <w:rsid w:val="700ACA03"/>
    <w:rsid w:val="7011B1F8"/>
    <w:rsid w:val="701E02E7"/>
    <w:rsid w:val="70203D04"/>
    <w:rsid w:val="706A0894"/>
    <w:rsid w:val="707584A6"/>
    <w:rsid w:val="707B9B23"/>
    <w:rsid w:val="70929B05"/>
    <w:rsid w:val="70E9225B"/>
    <w:rsid w:val="713B67D8"/>
    <w:rsid w:val="7184A65E"/>
    <w:rsid w:val="71A7AC74"/>
    <w:rsid w:val="71BE2E3B"/>
    <w:rsid w:val="72591EEB"/>
    <w:rsid w:val="728FC67D"/>
    <w:rsid w:val="72E19B8D"/>
    <w:rsid w:val="72E688AB"/>
    <w:rsid w:val="72FF0215"/>
    <w:rsid w:val="7310E5C3"/>
    <w:rsid w:val="733453F6"/>
    <w:rsid w:val="7376C2A0"/>
    <w:rsid w:val="738FA98B"/>
    <w:rsid w:val="73A7CC65"/>
    <w:rsid w:val="73BD04A2"/>
    <w:rsid w:val="73F6AE82"/>
    <w:rsid w:val="74236278"/>
    <w:rsid w:val="742AC7EB"/>
    <w:rsid w:val="746AF422"/>
    <w:rsid w:val="751E2FCF"/>
    <w:rsid w:val="7554684B"/>
    <w:rsid w:val="755B16F9"/>
    <w:rsid w:val="75A50380"/>
    <w:rsid w:val="75B00AF5"/>
    <w:rsid w:val="762B8DF7"/>
    <w:rsid w:val="76D71EFF"/>
    <w:rsid w:val="7705BC70"/>
    <w:rsid w:val="772E8514"/>
    <w:rsid w:val="774C3308"/>
    <w:rsid w:val="7796C2C4"/>
    <w:rsid w:val="77A3C2F2"/>
    <w:rsid w:val="77B4377A"/>
    <w:rsid w:val="77B84BF7"/>
    <w:rsid w:val="77D30CDE"/>
    <w:rsid w:val="78111870"/>
    <w:rsid w:val="78332EE1"/>
    <w:rsid w:val="7849923C"/>
    <w:rsid w:val="785EBE5B"/>
    <w:rsid w:val="7891F263"/>
    <w:rsid w:val="78A59A70"/>
    <w:rsid w:val="78BC0463"/>
    <w:rsid w:val="78E28C5E"/>
    <w:rsid w:val="79052736"/>
    <w:rsid w:val="791C543E"/>
    <w:rsid w:val="793882E0"/>
    <w:rsid w:val="793D226A"/>
    <w:rsid w:val="794118C2"/>
    <w:rsid w:val="79515508"/>
    <w:rsid w:val="79553DE3"/>
    <w:rsid w:val="7967A72B"/>
    <w:rsid w:val="799EC505"/>
    <w:rsid w:val="79F4DB86"/>
    <w:rsid w:val="7A6C0A73"/>
    <w:rsid w:val="7A946CF6"/>
    <w:rsid w:val="7A98ADFF"/>
    <w:rsid w:val="7AD0FEB5"/>
    <w:rsid w:val="7ADB63B4"/>
    <w:rsid w:val="7AE6C7C0"/>
    <w:rsid w:val="7B046D88"/>
    <w:rsid w:val="7B8E9820"/>
    <w:rsid w:val="7BAF40AF"/>
    <w:rsid w:val="7BD51E79"/>
    <w:rsid w:val="7C3EFA93"/>
    <w:rsid w:val="7C9E9FAC"/>
    <w:rsid w:val="7CAD6901"/>
    <w:rsid w:val="7CCC04B9"/>
    <w:rsid w:val="7D0D7462"/>
    <w:rsid w:val="7D1F0608"/>
    <w:rsid w:val="7D22E107"/>
    <w:rsid w:val="7DB517FB"/>
    <w:rsid w:val="7DE04DE7"/>
    <w:rsid w:val="7E288F2F"/>
    <w:rsid w:val="7ECA94B8"/>
    <w:rsid w:val="7ECD502C"/>
    <w:rsid w:val="7F3FDABF"/>
    <w:rsid w:val="7F515D91"/>
    <w:rsid w:val="7F755543"/>
    <w:rsid w:val="7F85838B"/>
    <w:rsid w:val="7FF92AF9"/>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63330"/>
  <w15:chartTrackingRefBased/>
  <w15:docId w15:val="{10D350DF-BDEB-4555-A202-80D7DFEEE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817"/>
    <w:pPr>
      <w:spacing w:after="0"/>
    </w:pPr>
  </w:style>
  <w:style w:type="paragraph" w:styleId="Heading1">
    <w:name w:val="heading 1"/>
    <w:basedOn w:val="Normal"/>
    <w:next w:val="Normal"/>
    <w:link w:val="Heading1Char"/>
    <w:uiPriority w:val="9"/>
    <w:qFormat/>
    <w:rsid w:val="00BF1687"/>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FE4817"/>
    <w:pPr>
      <w:spacing w:after="0" w:line="240" w:lineRule="auto"/>
    </w:pPr>
  </w:style>
  <w:style w:type="table" w:styleId="TableGrid">
    <w:name w:val="Table Grid"/>
    <w:basedOn w:val="TableNormal"/>
    <w:uiPriority w:val="59"/>
    <w:rsid w:val="00FE4817"/>
    <w:pPr>
      <w:spacing w:after="0" w:line="240" w:lineRule="auto"/>
    </w:pPr>
    <w:rPr>
      <w:lang w:val="en-US"/>
    </w:rPr>
    <w:tblPr/>
  </w:style>
  <w:style w:type="paragraph" w:styleId="ListParagraph">
    <w:name w:val="List Paragraph"/>
    <w:basedOn w:val="Normal"/>
    <w:link w:val="ListParagraphChar"/>
    <w:qFormat/>
    <w:rsid w:val="00FE4817"/>
    <w:pPr>
      <w:ind w:left="720"/>
      <w:contextualSpacing/>
    </w:pPr>
  </w:style>
  <w:style w:type="paragraph" w:styleId="Footer">
    <w:name w:val="footer"/>
    <w:basedOn w:val="Normal"/>
    <w:link w:val="FooterChar"/>
    <w:uiPriority w:val="99"/>
    <w:unhideWhenUsed/>
    <w:rsid w:val="00FE4817"/>
    <w:pPr>
      <w:tabs>
        <w:tab w:val="center" w:pos="4680"/>
        <w:tab w:val="right" w:pos="9360"/>
      </w:tabs>
      <w:spacing w:line="240" w:lineRule="auto"/>
    </w:pPr>
  </w:style>
  <w:style w:type="character" w:customStyle="1" w:styleId="FooterChar">
    <w:name w:val="Footer Char"/>
    <w:basedOn w:val="DefaultParagraphFont"/>
    <w:link w:val="Footer"/>
    <w:uiPriority w:val="99"/>
    <w:rsid w:val="00FE4817"/>
  </w:style>
  <w:style w:type="character" w:styleId="CommentReference">
    <w:name w:val="annotation reference"/>
    <w:basedOn w:val="DefaultParagraphFont"/>
    <w:uiPriority w:val="99"/>
    <w:semiHidden/>
    <w:unhideWhenUsed/>
    <w:rsid w:val="00FE4817"/>
    <w:rPr>
      <w:sz w:val="18"/>
      <w:szCs w:val="18"/>
    </w:rPr>
  </w:style>
  <w:style w:type="character" w:customStyle="1" w:styleId="NoSpacingChar">
    <w:name w:val="No Spacing Char"/>
    <w:aliases w:val="Title 1 Char,No spacing DCI Char"/>
    <w:basedOn w:val="DefaultParagraphFont"/>
    <w:link w:val="NoSpacing"/>
    <w:uiPriority w:val="1"/>
    <w:locked/>
    <w:rsid w:val="00F233B6"/>
  </w:style>
  <w:style w:type="paragraph" w:styleId="NormalWeb">
    <w:name w:val="Normal (Web)"/>
    <w:basedOn w:val="Normal"/>
    <w:uiPriority w:val="99"/>
    <w:rsid w:val="00A37E84"/>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BF1687"/>
    <w:rPr>
      <w:rFonts w:asciiTheme="majorHAnsi" w:eastAsiaTheme="majorEastAsia" w:hAnsiTheme="majorHAnsi" w:cstheme="majorBidi"/>
      <w:color w:val="2F5496" w:themeColor="accent1" w:themeShade="BF"/>
      <w:sz w:val="32"/>
      <w:szCs w:val="32"/>
      <w:lang w:val="en-US"/>
    </w:rPr>
  </w:style>
  <w:style w:type="paragraph" w:styleId="CommentText">
    <w:name w:val="annotation text"/>
    <w:basedOn w:val="Normal"/>
    <w:link w:val="CommentTextChar"/>
    <w:uiPriority w:val="99"/>
    <w:unhideWhenUsed/>
    <w:rsid w:val="00BF1687"/>
    <w:pPr>
      <w:spacing w:after="200" w:line="240" w:lineRule="auto"/>
    </w:pPr>
    <w:rPr>
      <w:sz w:val="20"/>
      <w:szCs w:val="20"/>
      <w:lang w:val="en-US"/>
    </w:rPr>
  </w:style>
  <w:style w:type="character" w:customStyle="1" w:styleId="CommentTextChar">
    <w:name w:val="Comment Text Char"/>
    <w:basedOn w:val="DefaultParagraphFont"/>
    <w:link w:val="CommentText"/>
    <w:uiPriority w:val="99"/>
    <w:rsid w:val="00BF1687"/>
    <w:rPr>
      <w:sz w:val="20"/>
      <w:szCs w:val="20"/>
      <w:lang w:val="en-US"/>
    </w:rPr>
  </w:style>
  <w:style w:type="paragraph" w:styleId="CommentSubject">
    <w:name w:val="annotation subject"/>
    <w:basedOn w:val="CommentText"/>
    <w:next w:val="CommentText"/>
    <w:link w:val="CommentSubjectChar"/>
    <w:uiPriority w:val="99"/>
    <w:semiHidden/>
    <w:unhideWhenUsed/>
    <w:rsid w:val="00BF1687"/>
    <w:rPr>
      <w:b/>
      <w:bCs/>
    </w:rPr>
  </w:style>
  <w:style w:type="character" w:customStyle="1" w:styleId="CommentSubjectChar">
    <w:name w:val="Comment Subject Char"/>
    <w:basedOn w:val="CommentTextChar"/>
    <w:link w:val="CommentSubject"/>
    <w:uiPriority w:val="99"/>
    <w:semiHidden/>
    <w:rsid w:val="00BF1687"/>
    <w:rPr>
      <w:b/>
      <w:bCs/>
      <w:sz w:val="20"/>
      <w:szCs w:val="20"/>
      <w:lang w:val="en-US"/>
    </w:rPr>
  </w:style>
  <w:style w:type="paragraph" w:styleId="BalloonText">
    <w:name w:val="Balloon Text"/>
    <w:basedOn w:val="Normal"/>
    <w:link w:val="BalloonTextChar"/>
    <w:uiPriority w:val="99"/>
    <w:semiHidden/>
    <w:unhideWhenUsed/>
    <w:rsid w:val="00BF1687"/>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BF1687"/>
    <w:rPr>
      <w:rFonts w:ascii="Tahoma" w:hAnsi="Tahoma" w:cs="Tahoma"/>
      <w:sz w:val="16"/>
      <w:szCs w:val="16"/>
      <w:lang w:val="en-US"/>
    </w:rPr>
  </w:style>
  <w:style w:type="paragraph" w:styleId="Header">
    <w:name w:val="header"/>
    <w:basedOn w:val="Normal"/>
    <w:link w:val="HeaderChar"/>
    <w:uiPriority w:val="99"/>
    <w:unhideWhenUsed/>
    <w:rsid w:val="00BF1687"/>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BF1687"/>
    <w:rPr>
      <w:lang w:val="en-US"/>
    </w:rPr>
  </w:style>
  <w:style w:type="paragraph" w:styleId="Revision">
    <w:name w:val="Revision"/>
    <w:hidden/>
    <w:uiPriority w:val="99"/>
    <w:semiHidden/>
    <w:rsid w:val="00BF1687"/>
    <w:pPr>
      <w:spacing w:after="0" w:line="240" w:lineRule="auto"/>
    </w:pPr>
    <w:rPr>
      <w:lang w:val="en-US"/>
    </w:rPr>
  </w:style>
  <w:style w:type="paragraph" w:customStyle="1" w:styleId="Default">
    <w:name w:val="Default"/>
    <w:rsid w:val="00BF1687"/>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BF1687"/>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770788"/>
    <w:pPr>
      <w:numPr>
        <w:numId w:val="114"/>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770788"/>
  </w:style>
  <w:style w:type="character" w:customStyle="1" w:styleId="nospaceChar">
    <w:name w:val="no space Char"/>
    <w:basedOn w:val="ListParagraphChar"/>
    <w:link w:val="nospace"/>
    <w:rsid w:val="00770788"/>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770788"/>
    <w:pPr>
      <w:spacing w:after="0" w:line="240" w:lineRule="auto"/>
    </w:pPr>
    <w:rPr>
      <w:lang w:val="en-US"/>
    </w:rPr>
    <w:tblPr/>
  </w:style>
  <w:style w:type="paragraph" w:customStyle="1" w:styleId="paragraph">
    <w:name w:val="paragraph"/>
    <w:basedOn w:val="Normal"/>
    <w:rsid w:val="00A0183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A01833"/>
  </w:style>
  <w:style w:type="character" w:customStyle="1" w:styleId="eop">
    <w:name w:val="eop"/>
    <w:basedOn w:val="DefaultParagraphFont"/>
    <w:rsid w:val="00A01833"/>
  </w:style>
  <w:style w:type="paragraph" w:customStyle="1" w:styleId="TableParagraph">
    <w:name w:val="Table Paragraph"/>
    <w:basedOn w:val="Normal"/>
    <w:uiPriority w:val="1"/>
    <w:qFormat/>
    <w:rsid w:val="005424CE"/>
    <w:pPr>
      <w:widowControl w:val="0"/>
      <w:autoSpaceDE w:val="0"/>
      <w:autoSpaceDN w:val="0"/>
      <w:spacing w:line="240" w:lineRule="auto"/>
      <w:ind w:left="107"/>
    </w:pPr>
    <w:rPr>
      <w:rFonts w:ascii="Times New Roman" w:eastAsia="Times New Roman" w:hAnsi="Times New Roman" w:cs="Times New Roman"/>
      <w:lang w:val="en-US"/>
    </w:rPr>
  </w:style>
  <w:style w:type="character" w:customStyle="1" w:styleId="spellingerror">
    <w:name w:val="spellingerror"/>
    <w:basedOn w:val="DefaultParagraphFont"/>
    <w:rsid w:val="00A42420"/>
  </w:style>
  <w:style w:type="character" w:customStyle="1" w:styleId="contextualspellingandgrammarerror">
    <w:name w:val="contextualspellingandgrammarerror"/>
    <w:basedOn w:val="DefaultParagraphFont"/>
    <w:rsid w:val="00A42420"/>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661726">
      <w:bodyDiv w:val="1"/>
      <w:marLeft w:val="0"/>
      <w:marRight w:val="0"/>
      <w:marTop w:val="0"/>
      <w:marBottom w:val="0"/>
      <w:divBdr>
        <w:top w:val="none" w:sz="0" w:space="0" w:color="auto"/>
        <w:left w:val="none" w:sz="0" w:space="0" w:color="auto"/>
        <w:bottom w:val="none" w:sz="0" w:space="0" w:color="auto"/>
        <w:right w:val="none" w:sz="0" w:space="0" w:color="auto"/>
      </w:divBdr>
    </w:div>
    <w:div w:id="395397197">
      <w:bodyDiv w:val="1"/>
      <w:marLeft w:val="0"/>
      <w:marRight w:val="0"/>
      <w:marTop w:val="0"/>
      <w:marBottom w:val="0"/>
      <w:divBdr>
        <w:top w:val="none" w:sz="0" w:space="0" w:color="auto"/>
        <w:left w:val="none" w:sz="0" w:space="0" w:color="auto"/>
        <w:bottom w:val="none" w:sz="0" w:space="0" w:color="auto"/>
        <w:right w:val="none" w:sz="0" w:space="0" w:color="auto"/>
      </w:divBdr>
    </w:div>
    <w:div w:id="519247732">
      <w:bodyDiv w:val="1"/>
      <w:marLeft w:val="0"/>
      <w:marRight w:val="0"/>
      <w:marTop w:val="0"/>
      <w:marBottom w:val="0"/>
      <w:divBdr>
        <w:top w:val="none" w:sz="0" w:space="0" w:color="auto"/>
        <w:left w:val="none" w:sz="0" w:space="0" w:color="auto"/>
        <w:bottom w:val="none" w:sz="0" w:space="0" w:color="auto"/>
        <w:right w:val="none" w:sz="0" w:space="0" w:color="auto"/>
      </w:divBdr>
      <w:divsChild>
        <w:div w:id="725301432">
          <w:marLeft w:val="0"/>
          <w:marRight w:val="0"/>
          <w:marTop w:val="0"/>
          <w:marBottom w:val="0"/>
          <w:divBdr>
            <w:top w:val="none" w:sz="0" w:space="0" w:color="auto"/>
            <w:left w:val="none" w:sz="0" w:space="0" w:color="auto"/>
            <w:bottom w:val="none" w:sz="0" w:space="0" w:color="auto"/>
            <w:right w:val="none" w:sz="0" w:space="0" w:color="auto"/>
          </w:divBdr>
        </w:div>
        <w:div w:id="878511020">
          <w:marLeft w:val="0"/>
          <w:marRight w:val="0"/>
          <w:marTop w:val="0"/>
          <w:marBottom w:val="0"/>
          <w:divBdr>
            <w:top w:val="none" w:sz="0" w:space="0" w:color="auto"/>
            <w:left w:val="none" w:sz="0" w:space="0" w:color="auto"/>
            <w:bottom w:val="none" w:sz="0" w:space="0" w:color="auto"/>
            <w:right w:val="none" w:sz="0" w:space="0" w:color="auto"/>
          </w:divBdr>
        </w:div>
        <w:div w:id="884295351">
          <w:marLeft w:val="0"/>
          <w:marRight w:val="0"/>
          <w:marTop w:val="0"/>
          <w:marBottom w:val="0"/>
          <w:divBdr>
            <w:top w:val="none" w:sz="0" w:space="0" w:color="auto"/>
            <w:left w:val="none" w:sz="0" w:space="0" w:color="auto"/>
            <w:bottom w:val="none" w:sz="0" w:space="0" w:color="auto"/>
            <w:right w:val="none" w:sz="0" w:space="0" w:color="auto"/>
          </w:divBdr>
        </w:div>
        <w:div w:id="1724326024">
          <w:marLeft w:val="0"/>
          <w:marRight w:val="0"/>
          <w:marTop w:val="0"/>
          <w:marBottom w:val="0"/>
          <w:divBdr>
            <w:top w:val="none" w:sz="0" w:space="0" w:color="auto"/>
            <w:left w:val="none" w:sz="0" w:space="0" w:color="auto"/>
            <w:bottom w:val="none" w:sz="0" w:space="0" w:color="auto"/>
            <w:right w:val="none" w:sz="0" w:space="0" w:color="auto"/>
          </w:divBdr>
        </w:div>
        <w:div w:id="1806577612">
          <w:marLeft w:val="0"/>
          <w:marRight w:val="0"/>
          <w:marTop w:val="0"/>
          <w:marBottom w:val="0"/>
          <w:divBdr>
            <w:top w:val="none" w:sz="0" w:space="0" w:color="auto"/>
            <w:left w:val="none" w:sz="0" w:space="0" w:color="auto"/>
            <w:bottom w:val="none" w:sz="0" w:space="0" w:color="auto"/>
            <w:right w:val="none" w:sz="0" w:space="0" w:color="auto"/>
          </w:divBdr>
        </w:div>
      </w:divsChild>
    </w:div>
    <w:div w:id="935476516">
      <w:bodyDiv w:val="1"/>
      <w:marLeft w:val="0"/>
      <w:marRight w:val="0"/>
      <w:marTop w:val="0"/>
      <w:marBottom w:val="0"/>
      <w:divBdr>
        <w:top w:val="none" w:sz="0" w:space="0" w:color="auto"/>
        <w:left w:val="none" w:sz="0" w:space="0" w:color="auto"/>
        <w:bottom w:val="none" w:sz="0" w:space="0" w:color="auto"/>
        <w:right w:val="none" w:sz="0" w:space="0" w:color="auto"/>
      </w:divBdr>
    </w:div>
    <w:div w:id="1265727634">
      <w:bodyDiv w:val="1"/>
      <w:marLeft w:val="0"/>
      <w:marRight w:val="0"/>
      <w:marTop w:val="0"/>
      <w:marBottom w:val="0"/>
      <w:divBdr>
        <w:top w:val="none" w:sz="0" w:space="0" w:color="auto"/>
        <w:left w:val="none" w:sz="0" w:space="0" w:color="auto"/>
        <w:bottom w:val="none" w:sz="0" w:space="0" w:color="auto"/>
        <w:right w:val="none" w:sz="0" w:space="0" w:color="auto"/>
      </w:divBdr>
    </w:div>
    <w:div w:id="1522934842">
      <w:bodyDiv w:val="1"/>
      <w:marLeft w:val="0"/>
      <w:marRight w:val="0"/>
      <w:marTop w:val="0"/>
      <w:marBottom w:val="0"/>
      <w:divBdr>
        <w:top w:val="none" w:sz="0" w:space="0" w:color="auto"/>
        <w:left w:val="none" w:sz="0" w:space="0" w:color="auto"/>
        <w:bottom w:val="none" w:sz="0" w:space="0" w:color="auto"/>
        <w:right w:val="none" w:sz="0" w:space="0" w:color="auto"/>
      </w:divBdr>
      <w:divsChild>
        <w:div w:id="67460429">
          <w:marLeft w:val="0"/>
          <w:marRight w:val="0"/>
          <w:marTop w:val="0"/>
          <w:marBottom w:val="0"/>
          <w:divBdr>
            <w:top w:val="none" w:sz="0" w:space="0" w:color="auto"/>
            <w:left w:val="none" w:sz="0" w:space="0" w:color="auto"/>
            <w:bottom w:val="none" w:sz="0" w:space="0" w:color="auto"/>
            <w:right w:val="none" w:sz="0" w:space="0" w:color="auto"/>
          </w:divBdr>
          <w:divsChild>
            <w:div w:id="1379014434">
              <w:marLeft w:val="-75"/>
              <w:marRight w:val="0"/>
              <w:marTop w:val="30"/>
              <w:marBottom w:val="30"/>
              <w:divBdr>
                <w:top w:val="none" w:sz="0" w:space="0" w:color="auto"/>
                <w:left w:val="none" w:sz="0" w:space="0" w:color="auto"/>
                <w:bottom w:val="none" w:sz="0" w:space="0" w:color="auto"/>
                <w:right w:val="none" w:sz="0" w:space="0" w:color="auto"/>
              </w:divBdr>
              <w:divsChild>
                <w:div w:id="25644648">
                  <w:marLeft w:val="0"/>
                  <w:marRight w:val="0"/>
                  <w:marTop w:val="0"/>
                  <w:marBottom w:val="0"/>
                  <w:divBdr>
                    <w:top w:val="none" w:sz="0" w:space="0" w:color="auto"/>
                    <w:left w:val="none" w:sz="0" w:space="0" w:color="auto"/>
                    <w:bottom w:val="none" w:sz="0" w:space="0" w:color="auto"/>
                    <w:right w:val="none" w:sz="0" w:space="0" w:color="auto"/>
                  </w:divBdr>
                  <w:divsChild>
                    <w:div w:id="1933968074">
                      <w:marLeft w:val="0"/>
                      <w:marRight w:val="0"/>
                      <w:marTop w:val="0"/>
                      <w:marBottom w:val="0"/>
                      <w:divBdr>
                        <w:top w:val="none" w:sz="0" w:space="0" w:color="auto"/>
                        <w:left w:val="none" w:sz="0" w:space="0" w:color="auto"/>
                        <w:bottom w:val="none" w:sz="0" w:space="0" w:color="auto"/>
                        <w:right w:val="none" w:sz="0" w:space="0" w:color="auto"/>
                      </w:divBdr>
                    </w:div>
                  </w:divsChild>
                </w:div>
                <w:div w:id="28460199">
                  <w:marLeft w:val="0"/>
                  <w:marRight w:val="0"/>
                  <w:marTop w:val="0"/>
                  <w:marBottom w:val="0"/>
                  <w:divBdr>
                    <w:top w:val="none" w:sz="0" w:space="0" w:color="auto"/>
                    <w:left w:val="none" w:sz="0" w:space="0" w:color="auto"/>
                    <w:bottom w:val="none" w:sz="0" w:space="0" w:color="auto"/>
                    <w:right w:val="none" w:sz="0" w:space="0" w:color="auto"/>
                  </w:divBdr>
                  <w:divsChild>
                    <w:div w:id="648821786">
                      <w:marLeft w:val="0"/>
                      <w:marRight w:val="0"/>
                      <w:marTop w:val="0"/>
                      <w:marBottom w:val="0"/>
                      <w:divBdr>
                        <w:top w:val="none" w:sz="0" w:space="0" w:color="auto"/>
                        <w:left w:val="none" w:sz="0" w:space="0" w:color="auto"/>
                        <w:bottom w:val="none" w:sz="0" w:space="0" w:color="auto"/>
                        <w:right w:val="none" w:sz="0" w:space="0" w:color="auto"/>
                      </w:divBdr>
                    </w:div>
                    <w:div w:id="973171976">
                      <w:marLeft w:val="0"/>
                      <w:marRight w:val="0"/>
                      <w:marTop w:val="0"/>
                      <w:marBottom w:val="0"/>
                      <w:divBdr>
                        <w:top w:val="none" w:sz="0" w:space="0" w:color="auto"/>
                        <w:left w:val="none" w:sz="0" w:space="0" w:color="auto"/>
                        <w:bottom w:val="none" w:sz="0" w:space="0" w:color="auto"/>
                        <w:right w:val="none" w:sz="0" w:space="0" w:color="auto"/>
                      </w:divBdr>
                    </w:div>
                  </w:divsChild>
                </w:div>
                <w:div w:id="34548008">
                  <w:marLeft w:val="0"/>
                  <w:marRight w:val="0"/>
                  <w:marTop w:val="0"/>
                  <w:marBottom w:val="0"/>
                  <w:divBdr>
                    <w:top w:val="none" w:sz="0" w:space="0" w:color="auto"/>
                    <w:left w:val="none" w:sz="0" w:space="0" w:color="auto"/>
                    <w:bottom w:val="none" w:sz="0" w:space="0" w:color="auto"/>
                    <w:right w:val="none" w:sz="0" w:space="0" w:color="auto"/>
                  </w:divBdr>
                  <w:divsChild>
                    <w:div w:id="7610951">
                      <w:marLeft w:val="0"/>
                      <w:marRight w:val="0"/>
                      <w:marTop w:val="0"/>
                      <w:marBottom w:val="0"/>
                      <w:divBdr>
                        <w:top w:val="none" w:sz="0" w:space="0" w:color="auto"/>
                        <w:left w:val="none" w:sz="0" w:space="0" w:color="auto"/>
                        <w:bottom w:val="none" w:sz="0" w:space="0" w:color="auto"/>
                        <w:right w:val="none" w:sz="0" w:space="0" w:color="auto"/>
                      </w:divBdr>
                    </w:div>
                    <w:div w:id="79764280">
                      <w:marLeft w:val="0"/>
                      <w:marRight w:val="0"/>
                      <w:marTop w:val="0"/>
                      <w:marBottom w:val="0"/>
                      <w:divBdr>
                        <w:top w:val="none" w:sz="0" w:space="0" w:color="auto"/>
                        <w:left w:val="none" w:sz="0" w:space="0" w:color="auto"/>
                        <w:bottom w:val="none" w:sz="0" w:space="0" w:color="auto"/>
                        <w:right w:val="none" w:sz="0" w:space="0" w:color="auto"/>
                      </w:divBdr>
                    </w:div>
                    <w:div w:id="1439594524">
                      <w:marLeft w:val="0"/>
                      <w:marRight w:val="0"/>
                      <w:marTop w:val="0"/>
                      <w:marBottom w:val="0"/>
                      <w:divBdr>
                        <w:top w:val="none" w:sz="0" w:space="0" w:color="auto"/>
                        <w:left w:val="none" w:sz="0" w:space="0" w:color="auto"/>
                        <w:bottom w:val="none" w:sz="0" w:space="0" w:color="auto"/>
                        <w:right w:val="none" w:sz="0" w:space="0" w:color="auto"/>
                      </w:divBdr>
                    </w:div>
                  </w:divsChild>
                </w:div>
                <w:div w:id="59906390">
                  <w:marLeft w:val="0"/>
                  <w:marRight w:val="0"/>
                  <w:marTop w:val="0"/>
                  <w:marBottom w:val="0"/>
                  <w:divBdr>
                    <w:top w:val="none" w:sz="0" w:space="0" w:color="auto"/>
                    <w:left w:val="none" w:sz="0" w:space="0" w:color="auto"/>
                    <w:bottom w:val="none" w:sz="0" w:space="0" w:color="auto"/>
                    <w:right w:val="none" w:sz="0" w:space="0" w:color="auto"/>
                  </w:divBdr>
                  <w:divsChild>
                    <w:div w:id="783502181">
                      <w:marLeft w:val="0"/>
                      <w:marRight w:val="0"/>
                      <w:marTop w:val="0"/>
                      <w:marBottom w:val="0"/>
                      <w:divBdr>
                        <w:top w:val="none" w:sz="0" w:space="0" w:color="auto"/>
                        <w:left w:val="none" w:sz="0" w:space="0" w:color="auto"/>
                        <w:bottom w:val="none" w:sz="0" w:space="0" w:color="auto"/>
                        <w:right w:val="none" w:sz="0" w:space="0" w:color="auto"/>
                      </w:divBdr>
                    </w:div>
                  </w:divsChild>
                </w:div>
                <w:div w:id="108088667">
                  <w:marLeft w:val="0"/>
                  <w:marRight w:val="0"/>
                  <w:marTop w:val="0"/>
                  <w:marBottom w:val="0"/>
                  <w:divBdr>
                    <w:top w:val="none" w:sz="0" w:space="0" w:color="auto"/>
                    <w:left w:val="none" w:sz="0" w:space="0" w:color="auto"/>
                    <w:bottom w:val="none" w:sz="0" w:space="0" w:color="auto"/>
                    <w:right w:val="none" w:sz="0" w:space="0" w:color="auto"/>
                  </w:divBdr>
                  <w:divsChild>
                    <w:div w:id="371223907">
                      <w:marLeft w:val="0"/>
                      <w:marRight w:val="0"/>
                      <w:marTop w:val="0"/>
                      <w:marBottom w:val="0"/>
                      <w:divBdr>
                        <w:top w:val="none" w:sz="0" w:space="0" w:color="auto"/>
                        <w:left w:val="none" w:sz="0" w:space="0" w:color="auto"/>
                        <w:bottom w:val="none" w:sz="0" w:space="0" w:color="auto"/>
                        <w:right w:val="none" w:sz="0" w:space="0" w:color="auto"/>
                      </w:divBdr>
                    </w:div>
                  </w:divsChild>
                </w:div>
                <w:div w:id="143933882">
                  <w:marLeft w:val="0"/>
                  <w:marRight w:val="0"/>
                  <w:marTop w:val="0"/>
                  <w:marBottom w:val="0"/>
                  <w:divBdr>
                    <w:top w:val="none" w:sz="0" w:space="0" w:color="auto"/>
                    <w:left w:val="none" w:sz="0" w:space="0" w:color="auto"/>
                    <w:bottom w:val="none" w:sz="0" w:space="0" w:color="auto"/>
                    <w:right w:val="none" w:sz="0" w:space="0" w:color="auto"/>
                  </w:divBdr>
                  <w:divsChild>
                    <w:div w:id="224268766">
                      <w:marLeft w:val="0"/>
                      <w:marRight w:val="0"/>
                      <w:marTop w:val="0"/>
                      <w:marBottom w:val="0"/>
                      <w:divBdr>
                        <w:top w:val="none" w:sz="0" w:space="0" w:color="auto"/>
                        <w:left w:val="none" w:sz="0" w:space="0" w:color="auto"/>
                        <w:bottom w:val="none" w:sz="0" w:space="0" w:color="auto"/>
                        <w:right w:val="none" w:sz="0" w:space="0" w:color="auto"/>
                      </w:divBdr>
                    </w:div>
                  </w:divsChild>
                </w:div>
                <w:div w:id="189103446">
                  <w:marLeft w:val="0"/>
                  <w:marRight w:val="0"/>
                  <w:marTop w:val="0"/>
                  <w:marBottom w:val="0"/>
                  <w:divBdr>
                    <w:top w:val="none" w:sz="0" w:space="0" w:color="auto"/>
                    <w:left w:val="none" w:sz="0" w:space="0" w:color="auto"/>
                    <w:bottom w:val="none" w:sz="0" w:space="0" w:color="auto"/>
                    <w:right w:val="none" w:sz="0" w:space="0" w:color="auto"/>
                  </w:divBdr>
                  <w:divsChild>
                    <w:div w:id="1679580180">
                      <w:marLeft w:val="0"/>
                      <w:marRight w:val="0"/>
                      <w:marTop w:val="0"/>
                      <w:marBottom w:val="0"/>
                      <w:divBdr>
                        <w:top w:val="none" w:sz="0" w:space="0" w:color="auto"/>
                        <w:left w:val="none" w:sz="0" w:space="0" w:color="auto"/>
                        <w:bottom w:val="none" w:sz="0" w:space="0" w:color="auto"/>
                        <w:right w:val="none" w:sz="0" w:space="0" w:color="auto"/>
                      </w:divBdr>
                    </w:div>
                  </w:divsChild>
                </w:div>
                <w:div w:id="206576584">
                  <w:marLeft w:val="0"/>
                  <w:marRight w:val="0"/>
                  <w:marTop w:val="0"/>
                  <w:marBottom w:val="0"/>
                  <w:divBdr>
                    <w:top w:val="none" w:sz="0" w:space="0" w:color="auto"/>
                    <w:left w:val="none" w:sz="0" w:space="0" w:color="auto"/>
                    <w:bottom w:val="none" w:sz="0" w:space="0" w:color="auto"/>
                    <w:right w:val="none" w:sz="0" w:space="0" w:color="auto"/>
                  </w:divBdr>
                  <w:divsChild>
                    <w:div w:id="653067124">
                      <w:marLeft w:val="0"/>
                      <w:marRight w:val="0"/>
                      <w:marTop w:val="0"/>
                      <w:marBottom w:val="0"/>
                      <w:divBdr>
                        <w:top w:val="none" w:sz="0" w:space="0" w:color="auto"/>
                        <w:left w:val="none" w:sz="0" w:space="0" w:color="auto"/>
                        <w:bottom w:val="none" w:sz="0" w:space="0" w:color="auto"/>
                        <w:right w:val="none" w:sz="0" w:space="0" w:color="auto"/>
                      </w:divBdr>
                    </w:div>
                  </w:divsChild>
                </w:div>
                <w:div w:id="212818554">
                  <w:marLeft w:val="0"/>
                  <w:marRight w:val="0"/>
                  <w:marTop w:val="0"/>
                  <w:marBottom w:val="0"/>
                  <w:divBdr>
                    <w:top w:val="none" w:sz="0" w:space="0" w:color="auto"/>
                    <w:left w:val="none" w:sz="0" w:space="0" w:color="auto"/>
                    <w:bottom w:val="none" w:sz="0" w:space="0" w:color="auto"/>
                    <w:right w:val="none" w:sz="0" w:space="0" w:color="auto"/>
                  </w:divBdr>
                  <w:divsChild>
                    <w:div w:id="1556236245">
                      <w:marLeft w:val="0"/>
                      <w:marRight w:val="0"/>
                      <w:marTop w:val="0"/>
                      <w:marBottom w:val="0"/>
                      <w:divBdr>
                        <w:top w:val="none" w:sz="0" w:space="0" w:color="auto"/>
                        <w:left w:val="none" w:sz="0" w:space="0" w:color="auto"/>
                        <w:bottom w:val="none" w:sz="0" w:space="0" w:color="auto"/>
                        <w:right w:val="none" w:sz="0" w:space="0" w:color="auto"/>
                      </w:divBdr>
                    </w:div>
                    <w:div w:id="1683899884">
                      <w:marLeft w:val="0"/>
                      <w:marRight w:val="0"/>
                      <w:marTop w:val="0"/>
                      <w:marBottom w:val="0"/>
                      <w:divBdr>
                        <w:top w:val="none" w:sz="0" w:space="0" w:color="auto"/>
                        <w:left w:val="none" w:sz="0" w:space="0" w:color="auto"/>
                        <w:bottom w:val="none" w:sz="0" w:space="0" w:color="auto"/>
                        <w:right w:val="none" w:sz="0" w:space="0" w:color="auto"/>
                      </w:divBdr>
                    </w:div>
                    <w:div w:id="2063089624">
                      <w:marLeft w:val="0"/>
                      <w:marRight w:val="0"/>
                      <w:marTop w:val="0"/>
                      <w:marBottom w:val="0"/>
                      <w:divBdr>
                        <w:top w:val="none" w:sz="0" w:space="0" w:color="auto"/>
                        <w:left w:val="none" w:sz="0" w:space="0" w:color="auto"/>
                        <w:bottom w:val="none" w:sz="0" w:space="0" w:color="auto"/>
                        <w:right w:val="none" w:sz="0" w:space="0" w:color="auto"/>
                      </w:divBdr>
                    </w:div>
                  </w:divsChild>
                </w:div>
                <w:div w:id="239800867">
                  <w:marLeft w:val="0"/>
                  <w:marRight w:val="0"/>
                  <w:marTop w:val="0"/>
                  <w:marBottom w:val="0"/>
                  <w:divBdr>
                    <w:top w:val="none" w:sz="0" w:space="0" w:color="auto"/>
                    <w:left w:val="none" w:sz="0" w:space="0" w:color="auto"/>
                    <w:bottom w:val="none" w:sz="0" w:space="0" w:color="auto"/>
                    <w:right w:val="none" w:sz="0" w:space="0" w:color="auto"/>
                  </w:divBdr>
                  <w:divsChild>
                    <w:div w:id="364215695">
                      <w:marLeft w:val="0"/>
                      <w:marRight w:val="0"/>
                      <w:marTop w:val="0"/>
                      <w:marBottom w:val="0"/>
                      <w:divBdr>
                        <w:top w:val="none" w:sz="0" w:space="0" w:color="auto"/>
                        <w:left w:val="none" w:sz="0" w:space="0" w:color="auto"/>
                        <w:bottom w:val="none" w:sz="0" w:space="0" w:color="auto"/>
                        <w:right w:val="none" w:sz="0" w:space="0" w:color="auto"/>
                      </w:divBdr>
                    </w:div>
                  </w:divsChild>
                </w:div>
                <w:div w:id="256449933">
                  <w:marLeft w:val="0"/>
                  <w:marRight w:val="0"/>
                  <w:marTop w:val="0"/>
                  <w:marBottom w:val="0"/>
                  <w:divBdr>
                    <w:top w:val="none" w:sz="0" w:space="0" w:color="auto"/>
                    <w:left w:val="none" w:sz="0" w:space="0" w:color="auto"/>
                    <w:bottom w:val="none" w:sz="0" w:space="0" w:color="auto"/>
                    <w:right w:val="none" w:sz="0" w:space="0" w:color="auto"/>
                  </w:divBdr>
                  <w:divsChild>
                    <w:div w:id="1067729054">
                      <w:marLeft w:val="0"/>
                      <w:marRight w:val="0"/>
                      <w:marTop w:val="0"/>
                      <w:marBottom w:val="0"/>
                      <w:divBdr>
                        <w:top w:val="none" w:sz="0" w:space="0" w:color="auto"/>
                        <w:left w:val="none" w:sz="0" w:space="0" w:color="auto"/>
                        <w:bottom w:val="none" w:sz="0" w:space="0" w:color="auto"/>
                        <w:right w:val="none" w:sz="0" w:space="0" w:color="auto"/>
                      </w:divBdr>
                    </w:div>
                  </w:divsChild>
                </w:div>
                <w:div w:id="266547901">
                  <w:marLeft w:val="0"/>
                  <w:marRight w:val="0"/>
                  <w:marTop w:val="0"/>
                  <w:marBottom w:val="0"/>
                  <w:divBdr>
                    <w:top w:val="none" w:sz="0" w:space="0" w:color="auto"/>
                    <w:left w:val="none" w:sz="0" w:space="0" w:color="auto"/>
                    <w:bottom w:val="none" w:sz="0" w:space="0" w:color="auto"/>
                    <w:right w:val="none" w:sz="0" w:space="0" w:color="auto"/>
                  </w:divBdr>
                  <w:divsChild>
                    <w:div w:id="1196381252">
                      <w:marLeft w:val="0"/>
                      <w:marRight w:val="0"/>
                      <w:marTop w:val="0"/>
                      <w:marBottom w:val="0"/>
                      <w:divBdr>
                        <w:top w:val="none" w:sz="0" w:space="0" w:color="auto"/>
                        <w:left w:val="none" w:sz="0" w:space="0" w:color="auto"/>
                        <w:bottom w:val="none" w:sz="0" w:space="0" w:color="auto"/>
                        <w:right w:val="none" w:sz="0" w:space="0" w:color="auto"/>
                      </w:divBdr>
                    </w:div>
                    <w:div w:id="1699041112">
                      <w:marLeft w:val="0"/>
                      <w:marRight w:val="0"/>
                      <w:marTop w:val="0"/>
                      <w:marBottom w:val="0"/>
                      <w:divBdr>
                        <w:top w:val="none" w:sz="0" w:space="0" w:color="auto"/>
                        <w:left w:val="none" w:sz="0" w:space="0" w:color="auto"/>
                        <w:bottom w:val="none" w:sz="0" w:space="0" w:color="auto"/>
                        <w:right w:val="none" w:sz="0" w:space="0" w:color="auto"/>
                      </w:divBdr>
                    </w:div>
                  </w:divsChild>
                </w:div>
                <w:div w:id="373847337">
                  <w:marLeft w:val="0"/>
                  <w:marRight w:val="0"/>
                  <w:marTop w:val="0"/>
                  <w:marBottom w:val="0"/>
                  <w:divBdr>
                    <w:top w:val="none" w:sz="0" w:space="0" w:color="auto"/>
                    <w:left w:val="none" w:sz="0" w:space="0" w:color="auto"/>
                    <w:bottom w:val="none" w:sz="0" w:space="0" w:color="auto"/>
                    <w:right w:val="none" w:sz="0" w:space="0" w:color="auto"/>
                  </w:divBdr>
                  <w:divsChild>
                    <w:div w:id="1469780346">
                      <w:marLeft w:val="0"/>
                      <w:marRight w:val="0"/>
                      <w:marTop w:val="0"/>
                      <w:marBottom w:val="0"/>
                      <w:divBdr>
                        <w:top w:val="none" w:sz="0" w:space="0" w:color="auto"/>
                        <w:left w:val="none" w:sz="0" w:space="0" w:color="auto"/>
                        <w:bottom w:val="none" w:sz="0" w:space="0" w:color="auto"/>
                        <w:right w:val="none" w:sz="0" w:space="0" w:color="auto"/>
                      </w:divBdr>
                    </w:div>
                    <w:div w:id="1905681929">
                      <w:marLeft w:val="0"/>
                      <w:marRight w:val="0"/>
                      <w:marTop w:val="0"/>
                      <w:marBottom w:val="0"/>
                      <w:divBdr>
                        <w:top w:val="none" w:sz="0" w:space="0" w:color="auto"/>
                        <w:left w:val="none" w:sz="0" w:space="0" w:color="auto"/>
                        <w:bottom w:val="none" w:sz="0" w:space="0" w:color="auto"/>
                        <w:right w:val="none" w:sz="0" w:space="0" w:color="auto"/>
                      </w:divBdr>
                    </w:div>
                  </w:divsChild>
                </w:div>
                <w:div w:id="413363458">
                  <w:marLeft w:val="0"/>
                  <w:marRight w:val="0"/>
                  <w:marTop w:val="0"/>
                  <w:marBottom w:val="0"/>
                  <w:divBdr>
                    <w:top w:val="none" w:sz="0" w:space="0" w:color="auto"/>
                    <w:left w:val="none" w:sz="0" w:space="0" w:color="auto"/>
                    <w:bottom w:val="none" w:sz="0" w:space="0" w:color="auto"/>
                    <w:right w:val="none" w:sz="0" w:space="0" w:color="auto"/>
                  </w:divBdr>
                  <w:divsChild>
                    <w:div w:id="674038433">
                      <w:marLeft w:val="0"/>
                      <w:marRight w:val="0"/>
                      <w:marTop w:val="0"/>
                      <w:marBottom w:val="0"/>
                      <w:divBdr>
                        <w:top w:val="none" w:sz="0" w:space="0" w:color="auto"/>
                        <w:left w:val="none" w:sz="0" w:space="0" w:color="auto"/>
                        <w:bottom w:val="none" w:sz="0" w:space="0" w:color="auto"/>
                        <w:right w:val="none" w:sz="0" w:space="0" w:color="auto"/>
                      </w:divBdr>
                    </w:div>
                    <w:div w:id="1828471820">
                      <w:marLeft w:val="0"/>
                      <w:marRight w:val="0"/>
                      <w:marTop w:val="0"/>
                      <w:marBottom w:val="0"/>
                      <w:divBdr>
                        <w:top w:val="none" w:sz="0" w:space="0" w:color="auto"/>
                        <w:left w:val="none" w:sz="0" w:space="0" w:color="auto"/>
                        <w:bottom w:val="none" w:sz="0" w:space="0" w:color="auto"/>
                        <w:right w:val="none" w:sz="0" w:space="0" w:color="auto"/>
                      </w:divBdr>
                    </w:div>
                  </w:divsChild>
                </w:div>
                <w:div w:id="452943104">
                  <w:marLeft w:val="0"/>
                  <w:marRight w:val="0"/>
                  <w:marTop w:val="0"/>
                  <w:marBottom w:val="0"/>
                  <w:divBdr>
                    <w:top w:val="none" w:sz="0" w:space="0" w:color="auto"/>
                    <w:left w:val="none" w:sz="0" w:space="0" w:color="auto"/>
                    <w:bottom w:val="none" w:sz="0" w:space="0" w:color="auto"/>
                    <w:right w:val="none" w:sz="0" w:space="0" w:color="auto"/>
                  </w:divBdr>
                  <w:divsChild>
                    <w:div w:id="811680290">
                      <w:marLeft w:val="0"/>
                      <w:marRight w:val="0"/>
                      <w:marTop w:val="0"/>
                      <w:marBottom w:val="0"/>
                      <w:divBdr>
                        <w:top w:val="none" w:sz="0" w:space="0" w:color="auto"/>
                        <w:left w:val="none" w:sz="0" w:space="0" w:color="auto"/>
                        <w:bottom w:val="none" w:sz="0" w:space="0" w:color="auto"/>
                        <w:right w:val="none" w:sz="0" w:space="0" w:color="auto"/>
                      </w:divBdr>
                    </w:div>
                    <w:div w:id="1035470176">
                      <w:marLeft w:val="0"/>
                      <w:marRight w:val="0"/>
                      <w:marTop w:val="0"/>
                      <w:marBottom w:val="0"/>
                      <w:divBdr>
                        <w:top w:val="none" w:sz="0" w:space="0" w:color="auto"/>
                        <w:left w:val="none" w:sz="0" w:space="0" w:color="auto"/>
                        <w:bottom w:val="none" w:sz="0" w:space="0" w:color="auto"/>
                        <w:right w:val="none" w:sz="0" w:space="0" w:color="auto"/>
                      </w:divBdr>
                    </w:div>
                    <w:div w:id="1199589252">
                      <w:marLeft w:val="0"/>
                      <w:marRight w:val="0"/>
                      <w:marTop w:val="0"/>
                      <w:marBottom w:val="0"/>
                      <w:divBdr>
                        <w:top w:val="none" w:sz="0" w:space="0" w:color="auto"/>
                        <w:left w:val="none" w:sz="0" w:space="0" w:color="auto"/>
                        <w:bottom w:val="none" w:sz="0" w:space="0" w:color="auto"/>
                        <w:right w:val="none" w:sz="0" w:space="0" w:color="auto"/>
                      </w:divBdr>
                    </w:div>
                  </w:divsChild>
                </w:div>
                <w:div w:id="464586303">
                  <w:marLeft w:val="0"/>
                  <w:marRight w:val="0"/>
                  <w:marTop w:val="0"/>
                  <w:marBottom w:val="0"/>
                  <w:divBdr>
                    <w:top w:val="none" w:sz="0" w:space="0" w:color="auto"/>
                    <w:left w:val="none" w:sz="0" w:space="0" w:color="auto"/>
                    <w:bottom w:val="none" w:sz="0" w:space="0" w:color="auto"/>
                    <w:right w:val="none" w:sz="0" w:space="0" w:color="auto"/>
                  </w:divBdr>
                  <w:divsChild>
                    <w:div w:id="1995912083">
                      <w:marLeft w:val="0"/>
                      <w:marRight w:val="0"/>
                      <w:marTop w:val="0"/>
                      <w:marBottom w:val="0"/>
                      <w:divBdr>
                        <w:top w:val="none" w:sz="0" w:space="0" w:color="auto"/>
                        <w:left w:val="none" w:sz="0" w:space="0" w:color="auto"/>
                        <w:bottom w:val="none" w:sz="0" w:space="0" w:color="auto"/>
                        <w:right w:val="none" w:sz="0" w:space="0" w:color="auto"/>
                      </w:divBdr>
                    </w:div>
                  </w:divsChild>
                </w:div>
                <w:div w:id="623200251">
                  <w:marLeft w:val="0"/>
                  <w:marRight w:val="0"/>
                  <w:marTop w:val="0"/>
                  <w:marBottom w:val="0"/>
                  <w:divBdr>
                    <w:top w:val="none" w:sz="0" w:space="0" w:color="auto"/>
                    <w:left w:val="none" w:sz="0" w:space="0" w:color="auto"/>
                    <w:bottom w:val="none" w:sz="0" w:space="0" w:color="auto"/>
                    <w:right w:val="none" w:sz="0" w:space="0" w:color="auto"/>
                  </w:divBdr>
                  <w:divsChild>
                    <w:div w:id="641424274">
                      <w:marLeft w:val="0"/>
                      <w:marRight w:val="0"/>
                      <w:marTop w:val="0"/>
                      <w:marBottom w:val="0"/>
                      <w:divBdr>
                        <w:top w:val="none" w:sz="0" w:space="0" w:color="auto"/>
                        <w:left w:val="none" w:sz="0" w:space="0" w:color="auto"/>
                        <w:bottom w:val="none" w:sz="0" w:space="0" w:color="auto"/>
                        <w:right w:val="none" w:sz="0" w:space="0" w:color="auto"/>
                      </w:divBdr>
                    </w:div>
                    <w:div w:id="1672027341">
                      <w:marLeft w:val="0"/>
                      <w:marRight w:val="0"/>
                      <w:marTop w:val="0"/>
                      <w:marBottom w:val="0"/>
                      <w:divBdr>
                        <w:top w:val="none" w:sz="0" w:space="0" w:color="auto"/>
                        <w:left w:val="none" w:sz="0" w:space="0" w:color="auto"/>
                        <w:bottom w:val="none" w:sz="0" w:space="0" w:color="auto"/>
                        <w:right w:val="none" w:sz="0" w:space="0" w:color="auto"/>
                      </w:divBdr>
                    </w:div>
                    <w:div w:id="1934313691">
                      <w:marLeft w:val="0"/>
                      <w:marRight w:val="0"/>
                      <w:marTop w:val="0"/>
                      <w:marBottom w:val="0"/>
                      <w:divBdr>
                        <w:top w:val="none" w:sz="0" w:space="0" w:color="auto"/>
                        <w:left w:val="none" w:sz="0" w:space="0" w:color="auto"/>
                        <w:bottom w:val="none" w:sz="0" w:space="0" w:color="auto"/>
                        <w:right w:val="none" w:sz="0" w:space="0" w:color="auto"/>
                      </w:divBdr>
                    </w:div>
                  </w:divsChild>
                </w:div>
                <w:div w:id="639072365">
                  <w:marLeft w:val="0"/>
                  <w:marRight w:val="0"/>
                  <w:marTop w:val="0"/>
                  <w:marBottom w:val="0"/>
                  <w:divBdr>
                    <w:top w:val="none" w:sz="0" w:space="0" w:color="auto"/>
                    <w:left w:val="none" w:sz="0" w:space="0" w:color="auto"/>
                    <w:bottom w:val="none" w:sz="0" w:space="0" w:color="auto"/>
                    <w:right w:val="none" w:sz="0" w:space="0" w:color="auto"/>
                  </w:divBdr>
                  <w:divsChild>
                    <w:div w:id="858160211">
                      <w:marLeft w:val="0"/>
                      <w:marRight w:val="0"/>
                      <w:marTop w:val="0"/>
                      <w:marBottom w:val="0"/>
                      <w:divBdr>
                        <w:top w:val="none" w:sz="0" w:space="0" w:color="auto"/>
                        <w:left w:val="none" w:sz="0" w:space="0" w:color="auto"/>
                        <w:bottom w:val="none" w:sz="0" w:space="0" w:color="auto"/>
                        <w:right w:val="none" w:sz="0" w:space="0" w:color="auto"/>
                      </w:divBdr>
                    </w:div>
                    <w:div w:id="1298607385">
                      <w:marLeft w:val="0"/>
                      <w:marRight w:val="0"/>
                      <w:marTop w:val="0"/>
                      <w:marBottom w:val="0"/>
                      <w:divBdr>
                        <w:top w:val="none" w:sz="0" w:space="0" w:color="auto"/>
                        <w:left w:val="none" w:sz="0" w:space="0" w:color="auto"/>
                        <w:bottom w:val="none" w:sz="0" w:space="0" w:color="auto"/>
                        <w:right w:val="none" w:sz="0" w:space="0" w:color="auto"/>
                      </w:divBdr>
                    </w:div>
                    <w:div w:id="1555239232">
                      <w:marLeft w:val="0"/>
                      <w:marRight w:val="0"/>
                      <w:marTop w:val="0"/>
                      <w:marBottom w:val="0"/>
                      <w:divBdr>
                        <w:top w:val="none" w:sz="0" w:space="0" w:color="auto"/>
                        <w:left w:val="none" w:sz="0" w:space="0" w:color="auto"/>
                        <w:bottom w:val="none" w:sz="0" w:space="0" w:color="auto"/>
                        <w:right w:val="none" w:sz="0" w:space="0" w:color="auto"/>
                      </w:divBdr>
                    </w:div>
                  </w:divsChild>
                </w:div>
                <w:div w:id="689796705">
                  <w:marLeft w:val="0"/>
                  <w:marRight w:val="0"/>
                  <w:marTop w:val="0"/>
                  <w:marBottom w:val="0"/>
                  <w:divBdr>
                    <w:top w:val="none" w:sz="0" w:space="0" w:color="auto"/>
                    <w:left w:val="none" w:sz="0" w:space="0" w:color="auto"/>
                    <w:bottom w:val="none" w:sz="0" w:space="0" w:color="auto"/>
                    <w:right w:val="none" w:sz="0" w:space="0" w:color="auto"/>
                  </w:divBdr>
                  <w:divsChild>
                    <w:div w:id="210655499">
                      <w:marLeft w:val="0"/>
                      <w:marRight w:val="0"/>
                      <w:marTop w:val="0"/>
                      <w:marBottom w:val="0"/>
                      <w:divBdr>
                        <w:top w:val="none" w:sz="0" w:space="0" w:color="auto"/>
                        <w:left w:val="none" w:sz="0" w:space="0" w:color="auto"/>
                        <w:bottom w:val="none" w:sz="0" w:space="0" w:color="auto"/>
                        <w:right w:val="none" w:sz="0" w:space="0" w:color="auto"/>
                      </w:divBdr>
                    </w:div>
                  </w:divsChild>
                </w:div>
                <w:div w:id="774639190">
                  <w:marLeft w:val="0"/>
                  <w:marRight w:val="0"/>
                  <w:marTop w:val="0"/>
                  <w:marBottom w:val="0"/>
                  <w:divBdr>
                    <w:top w:val="none" w:sz="0" w:space="0" w:color="auto"/>
                    <w:left w:val="none" w:sz="0" w:space="0" w:color="auto"/>
                    <w:bottom w:val="none" w:sz="0" w:space="0" w:color="auto"/>
                    <w:right w:val="none" w:sz="0" w:space="0" w:color="auto"/>
                  </w:divBdr>
                  <w:divsChild>
                    <w:div w:id="2020499460">
                      <w:marLeft w:val="0"/>
                      <w:marRight w:val="0"/>
                      <w:marTop w:val="0"/>
                      <w:marBottom w:val="0"/>
                      <w:divBdr>
                        <w:top w:val="none" w:sz="0" w:space="0" w:color="auto"/>
                        <w:left w:val="none" w:sz="0" w:space="0" w:color="auto"/>
                        <w:bottom w:val="none" w:sz="0" w:space="0" w:color="auto"/>
                        <w:right w:val="none" w:sz="0" w:space="0" w:color="auto"/>
                      </w:divBdr>
                    </w:div>
                  </w:divsChild>
                </w:div>
                <w:div w:id="797182014">
                  <w:marLeft w:val="0"/>
                  <w:marRight w:val="0"/>
                  <w:marTop w:val="0"/>
                  <w:marBottom w:val="0"/>
                  <w:divBdr>
                    <w:top w:val="none" w:sz="0" w:space="0" w:color="auto"/>
                    <w:left w:val="none" w:sz="0" w:space="0" w:color="auto"/>
                    <w:bottom w:val="none" w:sz="0" w:space="0" w:color="auto"/>
                    <w:right w:val="none" w:sz="0" w:space="0" w:color="auto"/>
                  </w:divBdr>
                  <w:divsChild>
                    <w:div w:id="2028678392">
                      <w:marLeft w:val="0"/>
                      <w:marRight w:val="0"/>
                      <w:marTop w:val="0"/>
                      <w:marBottom w:val="0"/>
                      <w:divBdr>
                        <w:top w:val="none" w:sz="0" w:space="0" w:color="auto"/>
                        <w:left w:val="none" w:sz="0" w:space="0" w:color="auto"/>
                        <w:bottom w:val="none" w:sz="0" w:space="0" w:color="auto"/>
                        <w:right w:val="none" w:sz="0" w:space="0" w:color="auto"/>
                      </w:divBdr>
                    </w:div>
                    <w:div w:id="2135756731">
                      <w:marLeft w:val="0"/>
                      <w:marRight w:val="0"/>
                      <w:marTop w:val="0"/>
                      <w:marBottom w:val="0"/>
                      <w:divBdr>
                        <w:top w:val="none" w:sz="0" w:space="0" w:color="auto"/>
                        <w:left w:val="none" w:sz="0" w:space="0" w:color="auto"/>
                        <w:bottom w:val="none" w:sz="0" w:space="0" w:color="auto"/>
                        <w:right w:val="none" w:sz="0" w:space="0" w:color="auto"/>
                      </w:divBdr>
                    </w:div>
                  </w:divsChild>
                </w:div>
                <w:div w:id="941690525">
                  <w:marLeft w:val="0"/>
                  <w:marRight w:val="0"/>
                  <w:marTop w:val="0"/>
                  <w:marBottom w:val="0"/>
                  <w:divBdr>
                    <w:top w:val="none" w:sz="0" w:space="0" w:color="auto"/>
                    <w:left w:val="none" w:sz="0" w:space="0" w:color="auto"/>
                    <w:bottom w:val="none" w:sz="0" w:space="0" w:color="auto"/>
                    <w:right w:val="none" w:sz="0" w:space="0" w:color="auto"/>
                  </w:divBdr>
                  <w:divsChild>
                    <w:div w:id="40789297">
                      <w:marLeft w:val="0"/>
                      <w:marRight w:val="0"/>
                      <w:marTop w:val="0"/>
                      <w:marBottom w:val="0"/>
                      <w:divBdr>
                        <w:top w:val="none" w:sz="0" w:space="0" w:color="auto"/>
                        <w:left w:val="none" w:sz="0" w:space="0" w:color="auto"/>
                        <w:bottom w:val="none" w:sz="0" w:space="0" w:color="auto"/>
                        <w:right w:val="none" w:sz="0" w:space="0" w:color="auto"/>
                      </w:divBdr>
                    </w:div>
                  </w:divsChild>
                </w:div>
                <w:div w:id="944921127">
                  <w:marLeft w:val="0"/>
                  <w:marRight w:val="0"/>
                  <w:marTop w:val="0"/>
                  <w:marBottom w:val="0"/>
                  <w:divBdr>
                    <w:top w:val="none" w:sz="0" w:space="0" w:color="auto"/>
                    <w:left w:val="none" w:sz="0" w:space="0" w:color="auto"/>
                    <w:bottom w:val="none" w:sz="0" w:space="0" w:color="auto"/>
                    <w:right w:val="none" w:sz="0" w:space="0" w:color="auto"/>
                  </w:divBdr>
                  <w:divsChild>
                    <w:div w:id="2107116336">
                      <w:marLeft w:val="0"/>
                      <w:marRight w:val="0"/>
                      <w:marTop w:val="0"/>
                      <w:marBottom w:val="0"/>
                      <w:divBdr>
                        <w:top w:val="none" w:sz="0" w:space="0" w:color="auto"/>
                        <w:left w:val="none" w:sz="0" w:space="0" w:color="auto"/>
                        <w:bottom w:val="none" w:sz="0" w:space="0" w:color="auto"/>
                        <w:right w:val="none" w:sz="0" w:space="0" w:color="auto"/>
                      </w:divBdr>
                    </w:div>
                  </w:divsChild>
                </w:div>
                <w:div w:id="973828978">
                  <w:marLeft w:val="0"/>
                  <w:marRight w:val="0"/>
                  <w:marTop w:val="0"/>
                  <w:marBottom w:val="0"/>
                  <w:divBdr>
                    <w:top w:val="none" w:sz="0" w:space="0" w:color="auto"/>
                    <w:left w:val="none" w:sz="0" w:space="0" w:color="auto"/>
                    <w:bottom w:val="none" w:sz="0" w:space="0" w:color="auto"/>
                    <w:right w:val="none" w:sz="0" w:space="0" w:color="auto"/>
                  </w:divBdr>
                  <w:divsChild>
                    <w:div w:id="1993174459">
                      <w:marLeft w:val="0"/>
                      <w:marRight w:val="0"/>
                      <w:marTop w:val="0"/>
                      <w:marBottom w:val="0"/>
                      <w:divBdr>
                        <w:top w:val="none" w:sz="0" w:space="0" w:color="auto"/>
                        <w:left w:val="none" w:sz="0" w:space="0" w:color="auto"/>
                        <w:bottom w:val="none" w:sz="0" w:space="0" w:color="auto"/>
                        <w:right w:val="none" w:sz="0" w:space="0" w:color="auto"/>
                      </w:divBdr>
                    </w:div>
                  </w:divsChild>
                </w:div>
                <w:div w:id="984774222">
                  <w:marLeft w:val="0"/>
                  <w:marRight w:val="0"/>
                  <w:marTop w:val="0"/>
                  <w:marBottom w:val="0"/>
                  <w:divBdr>
                    <w:top w:val="none" w:sz="0" w:space="0" w:color="auto"/>
                    <w:left w:val="none" w:sz="0" w:space="0" w:color="auto"/>
                    <w:bottom w:val="none" w:sz="0" w:space="0" w:color="auto"/>
                    <w:right w:val="none" w:sz="0" w:space="0" w:color="auto"/>
                  </w:divBdr>
                  <w:divsChild>
                    <w:div w:id="703795499">
                      <w:marLeft w:val="0"/>
                      <w:marRight w:val="0"/>
                      <w:marTop w:val="0"/>
                      <w:marBottom w:val="0"/>
                      <w:divBdr>
                        <w:top w:val="none" w:sz="0" w:space="0" w:color="auto"/>
                        <w:left w:val="none" w:sz="0" w:space="0" w:color="auto"/>
                        <w:bottom w:val="none" w:sz="0" w:space="0" w:color="auto"/>
                        <w:right w:val="none" w:sz="0" w:space="0" w:color="auto"/>
                      </w:divBdr>
                    </w:div>
                    <w:div w:id="1128746112">
                      <w:marLeft w:val="0"/>
                      <w:marRight w:val="0"/>
                      <w:marTop w:val="0"/>
                      <w:marBottom w:val="0"/>
                      <w:divBdr>
                        <w:top w:val="none" w:sz="0" w:space="0" w:color="auto"/>
                        <w:left w:val="none" w:sz="0" w:space="0" w:color="auto"/>
                        <w:bottom w:val="none" w:sz="0" w:space="0" w:color="auto"/>
                        <w:right w:val="none" w:sz="0" w:space="0" w:color="auto"/>
                      </w:divBdr>
                    </w:div>
                    <w:div w:id="1577203467">
                      <w:marLeft w:val="0"/>
                      <w:marRight w:val="0"/>
                      <w:marTop w:val="0"/>
                      <w:marBottom w:val="0"/>
                      <w:divBdr>
                        <w:top w:val="none" w:sz="0" w:space="0" w:color="auto"/>
                        <w:left w:val="none" w:sz="0" w:space="0" w:color="auto"/>
                        <w:bottom w:val="none" w:sz="0" w:space="0" w:color="auto"/>
                        <w:right w:val="none" w:sz="0" w:space="0" w:color="auto"/>
                      </w:divBdr>
                    </w:div>
                  </w:divsChild>
                </w:div>
                <w:div w:id="1017854489">
                  <w:marLeft w:val="0"/>
                  <w:marRight w:val="0"/>
                  <w:marTop w:val="0"/>
                  <w:marBottom w:val="0"/>
                  <w:divBdr>
                    <w:top w:val="none" w:sz="0" w:space="0" w:color="auto"/>
                    <w:left w:val="none" w:sz="0" w:space="0" w:color="auto"/>
                    <w:bottom w:val="none" w:sz="0" w:space="0" w:color="auto"/>
                    <w:right w:val="none" w:sz="0" w:space="0" w:color="auto"/>
                  </w:divBdr>
                  <w:divsChild>
                    <w:div w:id="748581784">
                      <w:marLeft w:val="0"/>
                      <w:marRight w:val="0"/>
                      <w:marTop w:val="0"/>
                      <w:marBottom w:val="0"/>
                      <w:divBdr>
                        <w:top w:val="none" w:sz="0" w:space="0" w:color="auto"/>
                        <w:left w:val="none" w:sz="0" w:space="0" w:color="auto"/>
                        <w:bottom w:val="none" w:sz="0" w:space="0" w:color="auto"/>
                        <w:right w:val="none" w:sz="0" w:space="0" w:color="auto"/>
                      </w:divBdr>
                    </w:div>
                  </w:divsChild>
                </w:div>
                <w:div w:id="1039939948">
                  <w:marLeft w:val="0"/>
                  <w:marRight w:val="0"/>
                  <w:marTop w:val="0"/>
                  <w:marBottom w:val="0"/>
                  <w:divBdr>
                    <w:top w:val="none" w:sz="0" w:space="0" w:color="auto"/>
                    <w:left w:val="none" w:sz="0" w:space="0" w:color="auto"/>
                    <w:bottom w:val="none" w:sz="0" w:space="0" w:color="auto"/>
                    <w:right w:val="none" w:sz="0" w:space="0" w:color="auto"/>
                  </w:divBdr>
                  <w:divsChild>
                    <w:div w:id="144855904">
                      <w:marLeft w:val="0"/>
                      <w:marRight w:val="0"/>
                      <w:marTop w:val="0"/>
                      <w:marBottom w:val="0"/>
                      <w:divBdr>
                        <w:top w:val="none" w:sz="0" w:space="0" w:color="auto"/>
                        <w:left w:val="none" w:sz="0" w:space="0" w:color="auto"/>
                        <w:bottom w:val="none" w:sz="0" w:space="0" w:color="auto"/>
                        <w:right w:val="none" w:sz="0" w:space="0" w:color="auto"/>
                      </w:divBdr>
                    </w:div>
                    <w:div w:id="646203669">
                      <w:marLeft w:val="0"/>
                      <w:marRight w:val="0"/>
                      <w:marTop w:val="0"/>
                      <w:marBottom w:val="0"/>
                      <w:divBdr>
                        <w:top w:val="none" w:sz="0" w:space="0" w:color="auto"/>
                        <w:left w:val="none" w:sz="0" w:space="0" w:color="auto"/>
                        <w:bottom w:val="none" w:sz="0" w:space="0" w:color="auto"/>
                        <w:right w:val="none" w:sz="0" w:space="0" w:color="auto"/>
                      </w:divBdr>
                    </w:div>
                  </w:divsChild>
                </w:div>
                <w:div w:id="1070735625">
                  <w:marLeft w:val="0"/>
                  <w:marRight w:val="0"/>
                  <w:marTop w:val="0"/>
                  <w:marBottom w:val="0"/>
                  <w:divBdr>
                    <w:top w:val="none" w:sz="0" w:space="0" w:color="auto"/>
                    <w:left w:val="none" w:sz="0" w:space="0" w:color="auto"/>
                    <w:bottom w:val="none" w:sz="0" w:space="0" w:color="auto"/>
                    <w:right w:val="none" w:sz="0" w:space="0" w:color="auto"/>
                  </w:divBdr>
                  <w:divsChild>
                    <w:div w:id="291983574">
                      <w:marLeft w:val="0"/>
                      <w:marRight w:val="0"/>
                      <w:marTop w:val="0"/>
                      <w:marBottom w:val="0"/>
                      <w:divBdr>
                        <w:top w:val="none" w:sz="0" w:space="0" w:color="auto"/>
                        <w:left w:val="none" w:sz="0" w:space="0" w:color="auto"/>
                        <w:bottom w:val="none" w:sz="0" w:space="0" w:color="auto"/>
                        <w:right w:val="none" w:sz="0" w:space="0" w:color="auto"/>
                      </w:divBdr>
                    </w:div>
                  </w:divsChild>
                </w:div>
                <w:div w:id="1082797224">
                  <w:marLeft w:val="0"/>
                  <w:marRight w:val="0"/>
                  <w:marTop w:val="0"/>
                  <w:marBottom w:val="0"/>
                  <w:divBdr>
                    <w:top w:val="none" w:sz="0" w:space="0" w:color="auto"/>
                    <w:left w:val="none" w:sz="0" w:space="0" w:color="auto"/>
                    <w:bottom w:val="none" w:sz="0" w:space="0" w:color="auto"/>
                    <w:right w:val="none" w:sz="0" w:space="0" w:color="auto"/>
                  </w:divBdr>
                  <w:divsChild>
                    <w:div w:id="1010178498">
                      <w:marLeft w:val="0"/>
                      <w:marRight w:val="0"/>
                      <w:marTop w:val="0"/>
                      <w:marBottom w:val="0"/>
                      <w:divBdr>
                        <w:top w:val="none" w:sz="0" w:space="0" w:color="auto"/>
                        <w:left w:val="none" w:sz="0" w:space="0" w:color="auto"/>
                        <w:bottom w:val="none" w:sz="0" w:space="0" w:color="auto"/>
                        <w:right w:val="none" w:sz="0" w:space="0" w:color="auto"/>
                      </w:divBdr>
                    </w:div>
                  </w:divsChild>
                </w:div>
                <w:div w:id="1178808438">
                  <w:marLeft w:val="0"/>
                  <w:marRight w:val="0"/>
                  <w:marTop w:val="0"/>
                  <w:marBottom w:val="0"/>
                  <w:divBdr>
                    <w:top w:val="none" w:sz="0" w:space="0" w:color="auto"/>
                    <w:left w:val="none" w:sz="0" w:space="0" w:color="auto"/>
                    <w:bottom w:val="none" w:sz="0" w:space="0" w:color="auto"/>
                    <w:right w:val="none" w:sz="0" w:space="0" w:color="auto"/>
                  </w:divBdr>
                  <w:divsChild>
                    <w:div w:id="1266301838">
                      <w:marLeft w:val="0"/>
                      <w:marRight w:val="0"/>
                      <w:marTop w:val="0"/>
                      <w:marBottom w:val="0"/>
                      <w:divBdr>
                        <w:top w:val="none" w:sz="0" w:space="0" w:color="auto"/>
                        <w:left w:val="none" w:sz="0" w:space="0" w:color="auto"/>
                        <w:bottom w:val="none" w:sz="0" w:space="0" w:color="auto"/>
                        <w:right w:val="none" w:sz="0" w:space="0" w:color="auto"/>
                      </w:divBdr>
                    </w:div>
                    <w:div w:id="2114282108">
                      <w:marLeft w:val="0"/>
                      <w:marRight w:val="0"/>
                      <w:marTop w:val="0"/>
                      <w:marBottom w:val="0"/>
                      <w:divBdr>
                        <w:top w:val="none" w:sz="0" w:space="0" w:color="auto"/>
                        <w:left w:val="none" w:sz="0" w:space="0" w:color="auto"/>
                        <w:bottom w:val="none" w:sz="0" w:space="0" w:color="auto"/>
                        <w:right w:val="none" w:sz="0" w:space="0" w:color="auto"/>
                      </w:divBdr>
                    </w:div>
                  </w:divsChild>
                </w:div>
                <w:div w:id="1189181959">
                  <w:marLeft w:val="0"/>
                  <w:marRight w:val="0"/>
                  <w:marTop w:val="0"/>
                  <w:marBottom w:val="0"/>
                  <w:divBdr>
                    <w:top w:val="none" w:sz="0" w:space="0" w:color="auto"/>
                    <w:left w:val="none" w:sz="0" w:space="0" w:color="auto"/>
                    <w:bottom w:val="none" w:sz="0" w:space="0" w:color="auto"/>
                    <w:right w:val="none" w:sz="0" w:space="0" w:color="auto"/>
                  </w:divBdr>
                  <w:divsChild>
                    <w:div w:id="420102794">
                      <w:marLeft w:val="0"/>
                      <w:marRight w:val="0"/>
                      <w:marTop w:val="0"/>
                      <w:marBottom w:val="0"/>
                      <w:divBdr>
                        <w:top w:val="none" w:sz="0" w:space="0" w:color="auto"/>
                        <w:left w:val="none" w:sz="0" w:space="0" w:color="auto"/>
                        <w:bottom w:val="none" w:sz="0" w:space="0" w:color="auto"/>
                        <w:right w:val="none" w:sz="0" w:space="0" w:color="auto"/>
                      </w:divBdr>
                    </w:div>
                    <w:div w:id="1030833656">
                      <w:marLeft w:val="0"/>
                      <w:marRight w:val="0"/>
                      <w:marTop w:val="0"/>
                      <w:marBottom w:val="0"/>
                      <w:divBdr>
                        <w:top w:val="none" w:sz="0" w:space="0" w:color="auto"/>
                        <w:left w:val="none" w:sz="0" w:space="0" w:color="auto"/>
                        <w:bottom w:val="none" w:sz="0" w:space="0" w:color="auto"/>
                        <w:right w:val="none" w:sz="0" w:space="0" w:color="auto"/>
                      </w:divBdr>
                    </w:div>
                  </w:divsChild>
                </w:div>
                <w:div w:id="1211770784">
                  <w:marLeft w:val="0"/>
                  <w:marRight w:val="0"/>
                  <w:marTop w:val="0"/>
                  <w:marBottom w:val="0"/>
                  <w:divBdr>
                    <w:top w:val="none" w:sz="0" w:space="0" w:color="auto"/>
                    <w:left w:val="none" w:sz="0" w:space="0" w:color="auto"/>
                    <w:bottom w:val="none" w:sz="0" w:space="0" w:color="auto"/>
                    <w:right w:val="none" w:sz="0" w:space="0" w:color="auto"/>
                  </w:divBdr>
                  <w:divsChild>
                    <w:div w:id="710571695">
                      <w:marLeft w:val="0"/>
                      <w:marRight w:val="0"/>
                      <w:marTop w:val="0"/>
                      <w:marBottom w:val="0"/>
                      <w:divBdr>
                        <w:top w:val="none" w:sz="0" w:space="0" w:color="auto"/>
                        <w:left w:val="none" w:sz="0" w:space="0" w:color="auto"/>
                        <w:bottom w:val="none" w:sz="0" w:space="0" w:color="auto"/>
                        <w:right w:val="none" w:sz="0" w:space="0" w:color="auto"/>
                      </w:divBdr>
                    </w:div>
                    <w:div w:id="1850025551">
                      <w:marLeft w:val="0"/>
                      <w:marRight w:val="0"/>
                      <w:marTop w:val="0"/>
                      <w:marBottom w:val="0"/>
                      <w:divBdr>
                        <w:top w:val="none" w:sz="0" w:space="0" w:color="auto"/>
                        <w:left w:val="none" w:sz="0" w:space="0" w:color="auto"/>
                        <w:bottom w:val="none" w:sz="0" w:space="0" w:color="auto"/>
                        <w:right w:val="none" w:sz="0" w:space="0" w:color="auto"/>
                      </w:divBdr>
                    </w:div>
                  </w:divsChild>
                </w:div>
                <w:div w:id="1231766719">
                  <w:marLeft w:val="0"/>
                  <w:marRight w:val="0"/>
                  <w:marTop w:val="0"/>
                  <w:marBottom w:val="0"/>
                  <w:divBdr>
                    <w:top w:val="none" w:sz="0" w:space="0" w:color="auto"/>
                    <w:left w:val="none" w:sz="0" w:space="0" w:color="auto"/>
                    <w:bottom w:val="none" w:sz="0" w:space="0" w:color="auto"/>
                    <w:right w:val="none" w:sz="0" w:space="0" w:color="auto"/>
                  </w:divBdr>
                  <w:divsChild>
                    <w:div w:id="349455891">
                      <w:marLeft w:val="0"/>
                      <w:marRight w:val="0"/>
                      <w:marTop w:val="0"/>
                      <w:marBottom w:val="0"/>
                      <w:divBdr>
                        <w:top w:val="none" w:sz="0" w:space="0" w:color="auto"/>
                        <w:left w:val="none" w:sz="0" w:space="0" w:color="auto"/>
                        <w:bottom w:val="none" w:sz="0" w:space="0" w:color="auto"/>
                        <w:right w:val="none" w:sz="0" w:space="0" w:color="auto"/>
                      </w:divBdr>
                    </w:div>
                    <w:div w:id="1331905703">
                      <w:marLeft w:val="0"/>
                      <w:marRight w:val="0"/>
                      <w:marTop w:val="0"/>
                      <w:marBottom w:val="0"/>
                      <w:divBdr>
                        <w:top w:val="none" w:sz="0" w:space="0" w:color="auto"/>
                        <w:left w:val="none" w:sz="0" w:space="0" w:color="auto"/>
                        <w:bottom w:val="none" w:sz="0" w:space="0" w:color="auto"/>
                        <w:right w:val="none" w:sz="0" w:space="0" w:color="auto"/>
                      </w:divBdr>
                    </w:div>
                    <w:div w:id="1901817295">
                      <w:marLeft w:val="0"/>
                      <w:marRight w:val="0"/>
                      <w:marTop w:val="0"/>
                      <w:marBottom w:val="0"/>
                      <w:divBdr>
                        <w:top w:val="none" w:sz="0" w:space="0" w:color="auto"/>
                        <w:left w:val="none" w:sz="0" w:space="0" w:color="auto"/>
                        <w:bottom w:val="none" w:sz="0" w:space="0" w:color="auto"/>
                        <w:right w:val="none" w:sz="0" w:space="0" w:color="auto"/>
                      </w:divBdr>
                    </w:div>
                  </w:divsChild>
                </w:div>
                <w:div w:id="1249655457">
                  <w:marLeft w:val="0"/>
                  <w:marRight w:val="0"/>
                  <w:marTop w:val="0"/>
                  <w:marBottom w:val="0"/>
                  <w:divBdr>
                    <w:top w:val="none" w:sz="0" w:space="0" w:color="auto"/>
                    <w:left w:val="none" w:sz="0" w:space="0" w:color="auto"/>
                    <w:bottom w:val="none" w:sz="0" w:space="0" w:color="auto"/>
                    <w:right w:val="none" w:sz="0" w:space="0" w:color="auto"/>
                  </w:divBdr>
                  <w:divsChild>
                    <w:div w:id="280117384">
                      <w:marLeft w:val="0"/>
                      <w:marRight w:val="0"/>
                      <w:marTop w:val="0"/>
                      <w:marBottom w:val="0"/>
                      <w:divBdr>
                        <w:top w:val="none" w:sz="0" w:space="0" w:color="auto"/>
                        <w:left w:val="none" w:sz="0" w:space="0" w:color="auto"/>
                        <w:bottom w:val="none" w:sz="0" w:space="0" w:color="auto"/>
                        <w:right w:val="none" w:sz="0" w:space="0" w:color="auto"/>
                      </w:divBdr>
                    </w:div>
                  </w:divsChild>
                </w:div>
                <w:div w:id="1261596634">
                  <w:marLeft w:val="0"/>
                  <w:marRight w:val="0"/>
                  <w:marTop w:val="0"/>
                  <w:marBottom w:val="0"/>
                  <w:divBdr>
                    <w:top w:val="none" w:sz="0" w:space="0" w:color="auto"/>
                    <w:left w:val="none" w:sz="0" w:space="0" w:color="auto"/>
                    <w:bottom w:val="none" w:sz="0" w:space="0" w:color="auto"/>
                    <w:right w:val="none" w:sz="0" w:space="0" w:color="auto"/>
                  </w:divBdr>
                  <w:divsChild>
                    <w:div w:id="1856000351">
                      <w:marLeft w:val="0"/>
                      <w:marRight w:val="0"/>
                      <w:marTop w:val="0"/>
                      <w:marBottom w:val="0"/>
                      <w:divBdr>
                        <w:top w:val="none" w:sz="0" w:space="0" w:color="auto"/>
                        <w:left w:val="none" w:sz="0" w:space="0" w:color="auto"/>
                        <w:bottom w:val="none" w:sz="0" w:space="0" w:color="auto"/>
                        <w:right w:val="none" w:sz="0" w:space="0" w:color="auto"/>
                      </w:divBdr>
                    </w:div>
                  </w:divsChild>
                </w:div>
                <w:div w:id="1263806747">
                  <w:marLeft w:val="0"/>
                  <w:marRight w:val="0"/>
                  <w:marTop w:val="0"/>
                  <w:marBottom w:val="0"/>
                  <w:divBdr>
                    <w:top w:val="none" w:sz="0" w:space="0" w:color="auto"/>
                    <w:left w:val="none" w:sz="0" w:space="0" w:color="auto"/>
                    <w:bottom w:val="none" w:sz="0" w:space="0" w:color="auto"/>
                    <w:right w:val="none" w:sz="0" w:space="0" w:color="auto"/>
                  </w:divBdr>
                  <w:divsChild>
                    <w:div w:id="889265776">
                      <w:marLeft w:val="0"/>
                      <w:marRight w:val="0"/>
                      <w:marTop w:val="0"/>
                      <w:marBottom w:val="0"/>
                      <w:divBdr>
                        <w:top w:val="none" w:sz="0" w:space="0" w:color="auto"/>
                        <w:left w:val="none" w:sz="0" w:space="0" w:color="auto"/>
                        <w:bottom w:val="none" w:sz="0" w:space="0" w:color="auto"/>
                        <w:right w:val="none" w:sz="0" w:space="0" w:color="auto"/>
                      </w:divBdr>
                    </w:div>
                    <w:div w:id="1067074025">
                      <w:marLeft w:val="0"/>
                      <w:marRight w:val="0"/>
                      <w:marTop w:val="0"/>
                      <w:marBottom w:val="0"/>
                      <w:divBdr>
                        <w:top w:val="none" w:sz="0" w:space="0" w:color="auto"/>
                        <w:left w:val="none" w:sz="0" w:space="0" w:color="auto"/>
                        <w:bottom w:val="none" w:sz="0" w:space="0" w:color="auto"/>
                        <w:right w:val="none" w:sz="0" w:space="0" w:color="auto"/>
                      </w:divBdr>
                    </w:div>
                    <w:div w:id="1389642628">
                      <w:marLeft w:val="0"/>
                      <w:marRight w:val="0"/>
                      <w:marTop w:val="0"/>
                      <w:marBottom w:val="0"/>
                      <w:divBdr>
                        <w:top w:val="none" w:sz="0" w:space="0" w:color="auto"/>
                        <w:left w:val="none" w:sz="0" w:space="0" w:color="auto"/>
                        <w:bottom w:val="none" w:sz="0" w:space="0" w:color="auto"/>
                        <w:right w:val="none" w:sz="0" w:space="0" w:color="auto"/>
                      </w:divBdr>
                    </w:div>
                  </w:divsChild>
                </w:div>
                <w:div w:id="1267079756">
                  <w:marLeft w:val="0"/>
                  <w:marRight w:val="0"/>
                  <w:marTop w:val="0"/>
                  <w:marBottom w:val="0"/>
                  <w:divBdr>
                    <w:top w:val="none" w:sz="0" w:space="0" w:color="auto"/>
                    <w:left w:val="none" w:sz="0" w:space="0" w:color="auto"/>
                    <w:bottom w:val="none" w:sz="0" w:space="0" w:color="auto"/>
                    <w:right w:val="none" w:sz="0" w:space="0" w:color="auto"/>
                  </w:divBdr>
                  <w:divsChild>
                    <w:div w:id="871263336">
                      <w:marLeft w:val="0"/>
                      <w:marRight w:val="0"/>
                      <w:marTop w:val="0"/>
                      <w:marBottom w:val="0"/>
                      <w:divBdr>
                        <w:top w:val="none" w:sz="0" w:space="0" w:color="auto"/>
                        <w:left w:val="none" w:sz="0" w:space="0" w:color="auto"/>
                        <w:bottom w:val="none" w:sz="0" w:space="0" w:color="auto"/>
                        <w:right w:val="none" w:sz="0" w:space="0" w:color="auto"/>
                      </w:divBdr>
                    </w:div>
                    <w:div w:id="1889678839">
                      <w:marLeft w:val="0"/>
                      <w:marRight w:val="0"/>
                      <w:marTop w:val="0"/>
                      <w:marBottom w:val="0"/>
                      <w:divBdr>
                        <w:top w:val="none" w:sz="0" w:space="0" w:color="auto"/>
                        <w:left w:val="none" w:sz="0" w:space="0" w:color="auto"/>
                        <w:bottom w:val="none" w:sz="0" w:space="0" w:color="auto"/>
                        <w:right w:val="none" w:sz="0" w:space="0" w:color="auto"/>
                      </w:divBdr>
                    </w:div>
                  </w:divsChild>
                </w:div>
                <w:div w:id="1317612981">
                  <w:marLeft w:val="0"/>
                  <w:marRight w:val="0"/>
                  <w:marTop w:val="0"/>
                  <w:marBottom w:val="0"/>
                  <w:divBdr>
                    <w:top w:val="none" w:sz="0" w:space="0" w:color="auto"/>
                    <w:left w:val="none" w:sz="0" w:space="0" w:color="auto"/>
                    <w:bottom w:val="none" w:sz="0" w:space="0" w:color="auto"/>
                    <w:right w:val="none" w:sz="0" w:space="0" w:color="auto"/>
                  </w:divBdr>
                  <w:divsChild>
                    <w:div w:id="1503086792">
                      <w:marLeft w:val="0"/>
                      <w:marRight w:val="0"/>
                      <w:marTop w:val="0"/>
                      <w:marBottom w:val="0"/>
                      <w:divBdr>
                        <w:top w:val="none" w:sz="0" w:space="0" w:color="auto"/>
                        <w:left w:val="none" w:sz="0" w:space="0" w:color="auto"/>
                        <w:bottom w:val="none" w:sz="0" w:space="0" w:color="auto"/>
                        <w:right w:val="none" w:sz="0" w:space="0" w:color="auto"/>
                      </w:divBdr>
                    </w:div>
                    <w:div w:id="1628202674">
                      <w:marLeft w:val="0"/>
                      <w:marRight w:val="0"/>
                      <w:marTop w:val="0"/>
                      <w:marBottom w:val="0"/>
                      <w:divBdr>
                        <w:top w:val="none" w:sz="0" w:space="0" w:color="auto"/>
                        <w:left w:val="none" w:sz="0" w:space="0" w:color="auto"/>
                        <w:bottom w:val="none" w:sz="0" w:space="0" w:color="auto"/>
                        <w:right w:val="none" w:sz="0" w:space="0" w:color="auto"/>
                      </w:divBdr>
                    </w:div>
                    <w:div w:id="1790927584">
                      <w:marLeft w:val="0"/>
                      <w:marRight w:val="0"/>
                      <w:marTop w:val="0"/>
                      <w:marBottom w:val="0"/>
                      <w:divBdr>
                        <w:top w:val="none" w:sz="0" w:space="0" w:color="auto"/>
                        <w:left w:val="none" w:sz="0" w:space="0" w:color="auto"/>
                        <w:bottom w:val="none" w:sz="0" w:space="0" w:color="auto"/>
                        <w:right w:val="none" w:sz="0" w:space="0" w:color="auto"/>
                      </w:divBdr>
                    </w:div>
                  </w:divsChild>
                </w:div>
                <w:div w:id="1321041423">
                  <w:marLeft w:val="0"/>
                  <w:marRight w:val="0"/>
                  <w:marTop w:val="0"/>
                  <w:marBottom w:val="0"/>
                  <w:divBdr>
                    <w:top w:val="none" w:sz="0" w:space="0" w:color="auto"/>
                    <w:left w:val="none" w:sz="0" w:space="0" w:color="auto"/>
                    <w:bottom w:val="none" w:sz="0" w:space="0" w:color="auto"/>
                    <w:right w:val="none" w:sz="0" w:space="0" w:color="auto"/>
                  </w:divBdr>
                  <w:divsChild>
                    <w:div w:id="119149174">
                      <w:marLeft w:val="0"/>
                      <w:marRight w:val="0"/>
                      <w:marTop w:val="0"/>
                      <w:marBottom w:val="0"/>
                      <w:divBdr>
                        <w:top w:val="none" w:sz="0" w:space="0" w:color="auto"/>
                        <w:left w:val="none" w:sz="0" w:space="0" w:color="auto"/>
                        <w:bottom w:val="none" w:sz="0" w:space="0" w:color="auto"/>
                        <w:right w:val="none" w:sz="0" w:space="0" w:color="auto"/>
                      </w:divBdr>
                    </w:div>
                  </w:divsChild>
                </w:div>
                <w:div w:id="1418213958">
                  <w:marLeft w:val="0"/>
                  <w:marRight w:val="0"/>
                  <w:marTop w:val="0"/>
                  <w:marBottom w:val="0"/>
                  <w:divBdr>
                    <w:top w:val="none" w:sz="0" w:space="0" w:color="auto"/>
                    <w:left w:val="none" w:sz="0" w:space="0" w:color="auto"/>
                    <w:bottom w:val="none" w:sz="0" w:space="0" w:color="auto"/>
                    <w:right w:val="none" w:sz="0" w:space="0" w:color="auto"/>
                  </w:divBdr>
                  <w:divsChild>
                    <w:div w:id="1069688880">
                      <w:marLeft w:val="0"/>
                      <w:marRight w:val="0"/>
                      <w:marTop w:val="0"/>
                      <w:marBottom w:val="0"/>
                      <w:divBdr>
                        <w:top w:val="none" w:sz="0" w:space="0" w:color="auto"/>
                        <w:left w:val="none" w:sz="0" w:space="0" w:color="auto"/>
                        <w:bottom w:val="none" w:sz="0" w:space="0" w:color="auto"/>
                        <w:right w:val="none" w:sz="0" w:space="0" w:color="auto"/>
                      </w:divBdr>
                    </w:div>
                  </w:divsChild>
                </w:div>
                <w:div w:id="1433891603">
                  <w:marLeft w:val="0"/>
                  <w:marRight w:val="0"/>
                  <w:marTop w:val="0"/>
                  <w:marBottom w:val="0"/>
                  <w:divBdr>
                    <w:top w:val="none" w:sz="0" w:space="0" w:color="auto"/>
                    <w:left w:val="none" w:sz="0" w:space="0" w:color="auto"/>
                    <w:bottom w:val="none" w:sz="0" w:space="0" w:color="auto"/>
                    <w:right w:val="none" w:sz="0" w:space="0" w:color="auto"/>
                  </w:divBdr>
                  <w:divsChild>
                    <w:div w:id="1537500369">
                      <w:marLeft w:val="0"/>
                      <w:marRight w:val="0"/>
                      <w:marTop w:val="0"/>
                      <w:marBottom w:val="0"/>
                      <w:divBdr>
                        <w:top w:val="none" w:sz="0" w:space="0" w:color="auto"/>
                        <w:left w:val="none" w:sz="0" w:space="0" w:color="auto"/>
                        <w:bottom w:val="none" w:sz="0" w:space="0" w:color="auto"/>
                        <w:right w:val="none" w:sz="0" w:space="0" w:color="auto"/>
                      </w:divBdr>
                    </w:div>
                  </w:divsChild>
                </w:div>
                <w:div w:id="1466654938">
                  <w:marLeft w:val="0"/>
                  <w:marRight w:val="0"/>
                  <w:marTop w:val="0"/>
                  <w:marBottom w:val="0"/>
                  <w:divBdr>
                    <w:top w:val="none" w:sz="0" w:space="0" w:color="auto"/>
                    <w:left w:val="none" w:sz="0" w:space="0" w:color="auto"/>
                    <w:bottom w:val="none" w:sz="0" w:space="0" w:color="auto"/>
                    <w:right w:val="none" w:sz="0" w:space="0" w:color="auto"/>
                  </w:divBdr>
                  <w:divsChild>
                    <w:div w:id="413744574">
                      <w:marLeft w:val="0"/>
                      <w:marRight w:val="0"/>
                      <w:marTop w:val="0"/>
                      <w:marBottom w:val="0"/>
                      <w:divBdr>
                        <w:top w:val="none" w:sz="0" w:space="0" w:color="auto"/>
                        <w:left w:val="none" w:sz="0" w:space="0" w:color="auto"/>
                        <w:bottom w:val="none" w:sz="0" w:space="0" w:color="auto"/>
                        <w:right w:val="none" w:sz="0" w:space="0" w:color="auto"/>
                      </w:divBdr>
                    </w:div>
                    <w:div w:id="1314211307">
                      <w:marLeft w:val="0"/>
                      <w:marRight w:val="0"/>
                      <w:marTop w:val="0"/>
                      <w:marBottom w:val="0"/>
                      <w:divBdr>
                        <w:top w:val="none" w:sz="0" w:space="0" w:color="auto"/>
                        <w:left w:val="none" w:sz="0" w:space="0" w:color="auto"/>
                        <w:bottom w:val="none" w:sz="0" w:space="0" w:color="auto"/>
                        <w:right w:val="none" w:sz="0" w:space="0" w:color="auto"/>
                      </w:divBdr>
                    </w:div>
                    <w:div w:id="1562668269">
                      <w:marLeft w:val="0"/>
                      <w:marRight w:val="0"/>
                      <w:marTop w:val="0"/>
                      <w:marBottom w:val="0"/>
                      <w:divBdr>
                        <w:top w:val="none" w:sz="0" w:space="0" w:color="auto"/>
                        <w:left w:val="none" w:sz="0" w:space="0" w:color="auto"/>
                        <w:bottom w:val="none" w:sz="0" w:space="0" w:color="auto"/>
                        <w:right w:val="none" w:sz="0" w:space="0" w:color="auto"/>
                      </w:divBdr>
                    </w:div>
                  </w:divsChild>
                </w:div>
                <w:div w:id="1503617343">
                  <w:marLeft w:val="0"/>
                  <w:marRight w:val="0"/>
                  <w:marTop w:val="0"/>
                  <w:marBottom w:val="0"/>
                  <w:divBdr>
                    <w:top w:val="none" w:sz="0" w:space="0" w:color="auto"/>
                    <w:left w:val="none" w:sz="0" w:space="0" w:color="auto"/>
                    <w:bottom w:val="none" w:sz="0" w:space="0" w:color="auto"/>
                    <w:right w:val="none" w:sz="0" w:space="0" w:color="auto"/>
                  </w:divBdr>
                  <w:divsChild>
                    <w:div w:id="166216258">
                      <w:marLeft w:val="0"/>
                      <w:marRight w:val="0"/>
                      <w:marTop w:val="0"/>
                      <w:marBottom w:val="0"/>
                      <w:divBdr>
                        <w:top w:val="none" w:sz="0" w:space="0" w:color="auto"/>
                        <w:left w:val="none" w:sz="0" w:space="0" w:color="auto"/>
                        <w:bottom w:val="none" w:sz="0" w:space="0" w:color="auto"/>
                        <w:right w:val="none" w:sz="0" w:space="0" w:color="auto"/>
                      </w:divBdr>
                    </w:div>
                    <w:div w:id="1907298394">
                      <w:marLeft w:val="0"/>
                      <w:marRight w:val="0"/>
                      <w:marTop w:val="0"/>
                      <w:marBottom w:val="0"/>
                      <w:divBdr>
                        <w:top w:val="none" w:sz="0" w:space="0" w:color="auto"/>
                        <w:left w:val="none" w:sz="0" w:space="0" w:color="auto"/>
                        <w:bottom w:val="none" w:sz="0" w:space="0" w:color="auto"/>
                        <w:right w:val="none" w:sz="0" w:space="0" w:color="auto"/>
                      </w:divBdr>
                    </w:div>
                  </w:divsChild>
                </w:div>
                <w:div w:id="1510946726">
                  <w:marLeft w:val="0"/>
                  <w:marRight w:val="0"/>
                  <w:marTop w:val="0"/>
                  <w:marBottom w:val="0"/>
                  <w:divBdr>
                    <w:top w:val="none" w:sz="0" w:space="0" w:color="auto"/>
                    <w:left w:val="none" w:sz="0" w:space="0" w:color="auto"/>
                    <w:bottom w:val="none" w:sz="0" w:space="0" w:color="auto"/>
                    <w:right w:val="none" w:sz="0" w:space="0" w:color="auto"/>
                  </w:divBdr>
                  <w:divsChild>
                    <w:div w:id="792557031">
                      <w:marLeft w:val="0"/>
                      <w:marRight w:val="0"/>
                      <w:marTop w:val="0"/>
                      <w:marBottom w:val="0"/>
                      <w:divBdr>
                        <w:top w:val="none" w:sz="0" w:space="0" w:color="auto"/>
                        <w:left w:val="none" w:sz="0" w:space="0" w:color="auto"/>
                        <w:bottom w:val="none" w:sz="0" w:space="0" w:color="auto"/>
                        <w:right w:val="none" w:sz="0" w:space="0" w:color="auto"/>
                      </w:divBdr>
                    </w:div>
                  </w:divsChild>
                </w:div>
                <w:div w:id="1577738845">
                  <w:marLeft w:val="0"/>
                  <w:marRight w:val="0"/>
                  <w:marTop w:val="0"/>
                  <w:marBottom w:val="0"/>
                  <w:divBdr>
                    <w:top w:val="none" w:sz="0" w:space="0" w:color="auto"/>
                    <w:left w:val="none" w:sz="0" w:space="0" w:color="auto"/>
                    <w:bottom w:val="none" w:sz="0" w:space="0" w:color="auto"/>
                    <w:right w:val="none" w:sz="0" w:space="0" w:color="auto"/>
                  </w:divBdr>
                  <w:divsChild>
                    <w:div w:id="270284226">
                      <w:marLeft w:val="0"/>
                      <w:marRight w:val="0"/>
                      <w:marTop w:val="0"/>
                      <w:marBottom w:val="0"/>
                      <w:divBdr>
                        <w:top w:val="none" w:sz="0" w:space="0" w:color="auto"/>
                        <w:left w:val="none" w:sz="0" w:space="0" w:color="auto"/>
                        <w:bottom w:val="none" w:sz="0" w:space="0" w:color="auto"/>
                        <w:right w:val="none" w:sz="0" w:space="0" w:color="auto"/>
                      </w:divBdr>
                    </w:div>
                  </w:divsChild>
                </w:div>
                <w:div w:id="1579024745">
                  <w:marLeft w:val="0"/>
                  <w:marRight w:val="0"/>
                  <w:marTop w:val="0"/>
                  <w:marBottom w:val="0"/>
                  <w:divBdr>
                    <w:top w:val="none" w:sz="0" w:space="0" w:color="auto"/>
                    <w:left w:val="none" w:sz="0" w:space="0" w:color="auto"/>
                    <w:bottom w:val="none" w:sz="0" w:space="0" w:color="auto"/>
                    <w:right w:val="none" w:sz="0" w:space="0" w:color="auto"/>
                  </w:divBdr>
                  <w:divsChild>
                    <w:div w:id="1253858103">
                      <w:marLeft w:val="0"/>
                      <w:marRight w:val="0"/>
                      <w:marTop w:val="0"/>
                      <w:marBottom w:val="0"/>
                      <w:divBdr>
                        <w:top w:val="none" w:sz="0" w:space="0" w:color="auto"/>
                        <w:left w:val="none" w:sz="0" w:space="0" w:color="auto"/>
                        <w:bottom w:val="none" w:sz="0" w:space="0" w:color="auto"/>
                        <w:right w:val="none" w:sz="0" w:space="0" w:color="auto"/>
                      </w:divBdr>
                    </w:div>
                    <w:div w:id="1825851977">
                      <w:marLeft w:val="0"/>
                      <w:marRight w:val="0"/>
                      <w:marTop w:val="0"/>
                      <w:marBottom w:val="0"/>
                      <w:divBdr>
                        <w:top w:val="none" w:sz="0" w:space="0" w:color="auto"/>
                        <w:left w:val="none" w:sz="0" w:space="0" w:color="auto"/>
                        <w:bottom w:val="none" w:sz="0" w:space="0" w:color="auto"/>
                        <w:right w:val="none" w:sz="0" w:space="0" w:color="auto"/>
                      </w:divBdr>
                    </w:div>
                    <w:div w:id="1986158278">
                      <w:marLeft w:val="0"/>
                      <w:marRight w:val="0"/>
                      <w:marTop w:val="0"/>
                      <w:marBottom w:val="0"/>
                      <w:divBdr>
                        <w:top w:val="none" w:sz="0" w:space="0" w:color="auto"/>
                        <w:left w:val="none" w:sz="0" w:space="0" w:color="auto"/>
                        <w:bottom w:val="none" w:sz="0" w:space="0" w:color="auto"/>
                        <w:right w:val="none" w:sz="0" w:space="0" w:color="auto"/>
                      </w:divBdr>
                    </w:div>
                  </w:divsChild>
                </w:div>
                <w:div w:id="1636523417">
                  <w:marLeft w:val="0"/>
                  <w:marRight w:val="0"/>
                  <w:marTop w:val="0"/>
                  <w:marBottom w:val="0"/>
                  <w:divBdr>
                    <w:top w:val="none" w:sz="0" w:space="0" w:color="auto"/>
                    <w:left w:val="none" w:sz="0" w:space="0" w:color="auto"/>
                    <w:bottom w:val="none" w:sz="0" w:space="0" w:color="auto"/>
                    <w:right w:val="none" w:sz="0" w:space="0" w:color="auto"/>
                  </w:divBdr>
                  <w:divsChild>
                    <w:div w:id="326907597">
                      <w:marLeft w:val="0"/>
                      <w:marRight w:val="0"/>
                      <w:marTop w:val="0"/>
                      <w:marBottom w:val="0"/>
                      <w:divBdr>
                        <w:top w:val="none" w:sz="0" w:space="0" w:color="auto"/>
                        <w:left w:val="none" w:sz="0" w:space="0" w:color="auto"/>
                        <w:bottom w:val="none" w:sz="0" w:space="0" w:color="auto"/>
                        <w:right w:val="none" w:sz="0" w:space="0" w:color="auto"/>
                      </w:divBdr>
                    </w:div>
                  </w:divsChild>
                </w:div>
                <w:div w:id="1710179919">
                  <w:marLeft w:val="0"/>
                  <w:marRight w:val="0"/>
                  <w:marTop w:val="0"/>
                  <w:marBottom w:val="0"/>
                  <w:divBdr>
                    <w:top w:val="none" w:sz="0" w:space="0" w:color="auto"/>
                    <w:left w:val="none" w:sz="0" w:space="0" w:color="auto"/>
                    <w:bottom w:val="none" w:sz="0" w:space="0" w:color="auto"/>
                    <w:right w:val="none" w:sz="0" w:space="0" w:color="auto"/>
                  </w:divBdr>
                  <w:divsChild>
                    <w:div w:id="1261337374">
                      <w:marLeft w:val="0"/>
                      <w:marRight w:val="0"/>
                      <w:marTop w:val="0"/>
                      <w:marBottom w:val="0"/>
                      <w:divBdr>
                        <w:top w:val="none" w:sz="0" w:space="0" w:color="auto"/>
                        <w:left w:val="none" w:sz="0" w:space="0" w:color="auto"/>
                        <w:bottom w:val="none" w:sz="0" w:space="0" w:color="auto"/>
                        <w:right w:val="none" w:sz="0" w:space="0" w:color="auto"/>
                      </w:divBdr>
                    </w:div>
                    <w:div w:id="1821842539">
                      <w:marLeft w:val="0"/>
                      <w:marRight w:val="0"/>
                      <w:marTop w:val="0"/>
                      <w:marBottom w:val="0"/>
                      <w:divBdr>
                        <w:top w:val="none" w:sz="0" w:space="0" w:color="auto"/>
                        <w:left w:val="none" w:sz="0" w:space="0" w:color="auto"/>
                        <w:bottom w:val="none" w:sz="0" w:space="0" w:color="auto"/>
                        <w:right w:val="none" w:sz="0" w:space="0" w:color="auto"/>
                      </w:divBdr>
                    </w:div>
                  </w:divsChild>
                </w:div>
                <w:div w:id="1731610025">
                  <w:marLeft w:val="0"/>
                  <w:marRight w:val="0"/>
                  <w:marTop w:val="0"/>
                  <w:marBottom w:val="0"/>
                  <w:divBdr>
                    <w:top w:val="none" w:sz="0" w:space="0" w:color="auto"/>
                    <w:left w:val="none" w:sz="0" w:space="0" w:color="auto"/>
                    <w:bottom w:val="none" w:sz="0" w:space="0" w:color="auto"/>
                    <w:right w:val="none" w:sz="0" w:space="0" w:color="auto"/>
                  </w:divBdr>
                  <w:divsChild>
                    <w:div w:id="527531042">
                      <w:marLeft w:val="0"/>
                      <w:marRight w:val="0"/>
                      <w:marTop w:val="0"/>
                      <w:marBottom w:val="0"/>
                      <w:divBdr>
                        <w:top w:val="none" w:sz="0" w:space="0" w:color="auto"/>
                        <w:left w:val="none" w:sz="0" w:space="0" w:color="auto"/>
                        <w:bottom w:val="none" w:sz="0" w:space="0" w:color="auto"/>
                        <w:right w:val="none" w:sz="0" w:space="0" w:color="auto"/>
                      </w:divBdr>
                    </w:div>
                    <w:div w:id="1496872120">
                      <w:marLeft w:val="0"/>
                      <w:marRight w:val="0"/>
                      <w:marTop w:val="0"/>
                      <w:marBottom w:val="0"/>
                      <w:divBdr>
                        <w:top w:val="none" w:sz="0" w:space="0" w:color="auto"/>
                        <w:left w:val="none" w:sz="0" w:space="0" w:color="auto"/>
                        <w:bottom w:val="none" w:sz="0" w:space="0" w:color="auto"/>
                        <w:right w:val="none" w:sz="0" w:space="0" w:color="auto"/>
                      </w:divBdr>
                    </w:div>
                  </w:divsChild>
                </w:div>
                <w:div w:id="1752122187">
                  <w:marLeft w:val="0"/>
                  <w:marRight w:val="0"/>
                  <w:marTop w:val="0"/>
                  <w:marBottom w:val="0"/>
                  <w:divBdr>
                    <w:top w:val="none" w:sz="0" w:space="0" w:color="auto"/>
                    <w:left w:val="none" w:sz="0" w:space="0" w:color="auto"/>
                    <w:bottom w:val="none" w:sz="0" w:space="0" w:color="auto"/>
                    <w:right w:val="none" w:sz="0" w:space="0" w:color="auto"/>
                  </w:divBdr>
                  <w:divsChild>
                    <w:div w:id="1129276606">
                      <w:marLeft w:val="0"/>
                      <w:marRight w:val="0"/>
                      <w:marTop w:val="0"/>
                      <w:marBottom w:val="0"/>
                      <w:divBdr>
                        <w:top w:val="none" w:sz="0" w:space="0" w:color="auto"/>
                        <w:left w:val="none" w:sz="0" w:space="0" w:color="auto"/>
                        <w:bottom w:val="none" w:sz="0" w:space="0" w:color="auto"/>
                        <w:right w:val="none" w:sz="0" w:space="0" w:color="auto"/>
                      </w:divBdr>
                    </w:div>
                  </w:divsChild>
                </w:div>
                <w:div w:id="1946572814">
                  <w:marLeft w:val="0"/>
                  <w:marRight w:val="0"/>
                  <w:marTop w:val="0"/>
                  <w:marBottom w:val="0"/>
                  <w:divBdr>
                    <w:top w:val="none" w:sz="0" w:space="0" w:color="auto"/>
                    <w:left w:val="none" w:sz="0" w:space="0" w:color="auto"/>
                    <w:bottom w:val="none" w:sz="0" w:space="0" w:color="auto"/>
                    <w:right w:val="none" w:sz="0" w:space="0" w:color="auto"/>
                  </w:divBdr>
                  <w:divsChild>
                    <w:div w:id="781876769">
                      <w:marLeft w:val="0"/>
                      <w:marRight w:val="0"/>
                      <w:marTop w:val="0"/>
                      <w:marBottom w:val="0"/>
                      <w:divBdr>
                        <w:top w:val="none" w:sz="0" w:space="0" w:color="auto"/>
                        <w:left w:val="none" w:sz="0" w:space="0" w:color="auto"/>
                        <w:bottom w:val="none" w:sz="0" w:space="0" w:color="auto"/>
                        <w:right w:val="none" w:sz="0" w:space="0" w:color="auto"/>
                      </w:divBdr>
                    </w:div>
                  </w:divsChild>
                </w:div>
                <w:div w:id="1973824222">
                  <w:marLeft w:val="0"/>
                  <w:marRight w:val="0"/>
                  <w:marTop w:val="0"/>
                  <w:marBottom w:val="0"/>
                  <w:divBdr>
                    <w:top w:val="none" w:sz="0" w:space="0" w:color="auto"/>
                    <w:left w:val="none" w:sz="0" w:space="0" w:color="auto"/>
                    <w:bottom w:val="none" w:sz="0" w:space="0" w:color="auto"/>
                    <w:right w:val="none" w:sz="0" w:space="0" w:color="auto"/>
                  </w:divBdr>
                  <w:divsChild>
                    <w:div w:id="259142159">
                      <w:marLeft w:val="0"/>
                      <w:marRight w:val="0"/>
                      <w:marTop w:val="0"/>
                      <w:marBottom w:val="0"/>
                      <w:divBdr>
                        <w:top w:val="none" w:sz="0" w:space="0" w:color="auto"/>
                        <w:left w:val="none" w:sz="0" w:space="0" w:color="auto"/>
                        <w:bottom w:val="none" w:sz="0" w:space="0" w:color="auto"/>
                        <w:right w:val="none" w:sz="0" w:space="0" w:color="auto"/>
                      </w:divBdr>
                    </w:div>
                    <w:div w:id="1535843697">
                      <w:marLeft w:val="0"/>
                      <w:marRight w:val="0"/>
                      <w:marTop w:val="0"/>
                      <w:marBottom w:val="0"/>
                      <w:divBdr>
                        <w:top w:val="none" w:sz="0" w:space="0" w:color="auto"/>
                        <w:left w:val="none" w:sz="0" w:space="0" w:color="auto"/>
                        <w:bottom w:val="none" w:sz="0" w:space="0" w:color="auto"/>
                        <w:right w:val="none" w:sz="0" w:space="0" w:color="auto"/>
                      </w:divBdr>
                    </w:div>
                  </w:divsChild>
                </w:div>
                <w:div w:id="2037777996">
                  <w:marLeft w:val="0"/>
                  <w:marRight w:val="0"/>
                  <w:marTop w:val="0"/>
                  <w:marBottom w:val="0"/>
                  <w:divBdr>
                    <w:top w:val="none" w:sz="0" w:space="0" w:color="auto"/>
                    <w:left w:val="none" w:sz="0" w:space="0" w:color="auto"/>
                    <w:bottom w:val="none" w:sz="0" w:space="0" w:color="auto"/>
                    <w:right w:val="none" w:sz="0" w:space="0" w:color="auto"/>
                  </w:divBdr>
                  <w:divsChild>
                    <w:div w:id="1350331059">
                      <w:marLeft w:val="0"/>
                      <w:marRight w:val="0"/>
                      <w:marTop w:val="0"/>
                      <w:marBottom w:val="0"/>
                      <w:divBdr>
                        <w:top w:val="none" w:sz="0" w:space="0" w:color="auto"/>
                        <w:left w:val="none" w:sz="0" w:space="0" w:color="auto"/>
                        <w:bottom w:val="none" w:sz="0" w:space="0" w:color="auto"/>
                        <w:right w:val="none" w:sz="0" w:space="0" w:color="auto"/>
                      </w:divBdr>
                    </w:div>
                  </w:divsChild>
                </w:div>
                <w:div w:id="2042971313">
                  <w:marLeft w:val="0"/>
                  <w:marRight w:val="0"/>
                  <w:marTop w:val="0"/>
                  <w:marBottom w:val="0"/>
                  <w:divBdr>
                    <w:top w:val="none" w:sz="0" w:space="0" w:color="auto"/>
                    <w:left w:val="none" w:sz="0" w:space="0" w:color="auto"/>
                    <w:bottom w:val="none" w:sz="0" w:space="0" w:color="auto"/>
                    <w:right w:val="none" w:sz="0" w:space="0" w:color="auto"/>
                  </w:divBdr>
                  <w:divsChild>
                    <w:div w:id="81683059">
                      <w:marLeft w:val="0"/>
                      <w:marRight w:val="0"/>
                      <w:marTop w:val="0"/>
                      <w:marBottom w:val="0"/>
                      <w:divBdr>
                        <w:top w:val="none" w:sz="0" w:space="0" w:color="auto"/>
                        <w:left w:val="none" w:sz="0" w:space="0" w:color="auto"/>
                        <w:bottom w:val="none" w:sz="0" w:space="0" w:color="auto"/>
                        <w:right w:val="none" w:sz="0" w:space="0" w:color="auto"/>
                      </w:divBdr>
                    </w:div>
                  </w:divsChild>
                </w:div>
                <w:div w:id="2116368187">
                  <w:marLeft w:val="0"/>
                  <w:marRight w:val="0"/>
                  <w:marTop w:val="0"/>
                  <w:marBottom w:val="0"/>
                  <w:divBdr>
                    <w:top w:val="none" w:sz="0" w:space="0" w:color="auto"/>
                    <w:left w:val="none" w:sz="0" w:space="0" w:color="auto"/>
                    <w:bottom w:val="none" w:sz="0" w:space="0" w:color="auto"/>
                    <w:right w:val="none" w:sz="0" w:space="0" w:color="auto"/>
                  </w:divBdr>
                  <w:divsChild>
                    <w:div w:id="896818736">
                      <w:marLeft w:val="0"/>
                      <w:marRight w:val="0"/>
                      <w:marTop w:val="0"/>
                      <w:marBottom w:val="0"/>
                      <w:divBdr>
                        <w:top w:val="none" w:sz="0" w:space="0" w:color="auto"/>
                        <w:left w:val="none" w:sz="0" w:space="0" w:color="auto"/>
                        <w:bottom w:val="none" w:sz="0" w:space="0" w:color="auto"/>
                        <w:right w:val="none" w:sz="0" w:space="0" w:color="auto"/>
                      </w:divBdr>
                    </w:div>
                    <w:div w:id="990905361">
                      <w:marLeft w:val="0"/>
                      <w:marRight w:val="0"/>
                      <w:marTop w:val="0"/>
                      <w:marBottom w:val="0"/>
                      <w:divBdr>
                        <w:top w:val="none" w:sz="0" w:space="0" w:color="auto"/>
                        <w:left w:val="none" w:sz="0" w:space="0" w:color="auto"/>
                        <w:bottom w:val="none" w:sz="0" w:space="0" w:color="auto"/>
                        <w:right w:val="none" w:sz="0" w:space="0" w:color="auto"/>
                      </w:divBdr>
                    </w:div>
                    <w:div w:id="1843350738">
                      <w:marLeft w:val="0"/>
                      <w:marRight w:val="0"/>
                      <w:marTop w:val="0"/>
                      <w:marBottom w:val="0"/>
                      <w:divBdr>
                        <w:top w:val="none" w:sz="0" w:space="0" w:color="auto"/>
                        <w:left w:val="none" w:sz="0" w:space="0" w:color="auto"/>
                        <w:bottom w:val="none" w:sz="0" w:space="0" w:color="auto"/>
                        <w:right w:val="none" w:sz="0" w:space="0" w:color="auto"/>
                      </w:divBdr>
                    </w:div>
                  </w:divsChild>
                </w:div>
                <w:div w:id="2134859923">
                  <w:marLeft w:val="0"/>
                  <w:marRight w:val="0"/>
                  <w:marTop w:val="0"/>
                  <w:marBottom w:val="0"/>
                  <w:divBdr>
                    <w:top w:val="none" w:sz="0" w:space="0" w:color="auto"/>
                    <w:left w:val="none" w:sz="0" w:space="0" w:color="auto"/>
                    <w:bottom w:val="none" w:sz="0" w:space="0" w:color="auto"/>
                    <w:right w:val="none" w:sz="0" w:space="0" w:color="auto"/>
                  </w:divBdr>
                  <w:divsChild>
                    <w:div w:id="196342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375085">
          <w:marLeft w:val="0"/>
          <w:marRight w:val="0"/>
          <w:marTop w:val="0"/>
          <w:marBottom w:val="0"/>
          <w:divBdr>
            <w:top w:val="none" w:sz="0" w:space="0" w:color="auto"/>
            <w:left w:val="none" w:sz="0" w:space="0" w:color="auto"/>
            <w:bottom w:val="none" w:sz="0" w:space="0" w:color="auto"/>
            <w:right w:val="none" w:sz="0" w:space="0" w:color="auto"/>
          </w:divBdr>
        </w:div>
        <w:div w:id="721636185">
          <w:marLeft w:val="0"/>
          <w:marRight w:val="0"/>
          <w:marTop w:val="0"/>
          <w:marBottom w:val="0"/>
          <w:divBdr>
            <w:top w:val="none" w:sz="0" w:space="0" w:color="auto"/>
            <w:left w:val="none" w:sz="0" w:space="0" w:color="auto"/>
            <w:bottom w:val="none" w:sz="0" w:space="0" w:color="auto"/>
            <w:right w:val="none" w:sz="0" w:space="0" w:color="auto"/>
          </w:divBdr>
        </w:div>
        <w:div w:id="759326124">
          <w:marLeft w:val="0"/>
          <w:marRight w:val="0"/>
          <w:marTop w:val="0"/>
          <w:marBottom w:val="0"/>
          <w:divBdr>
            <w:top w:val="none" w:sz="0" w:space="0" w:color="auto"/>
            <w:left w:val="none" w:sz="0" w:space="0" w:color="auto"/>
            <w:bottom w:val="none" w:sz="0" w:space="0" w:color="auto"/>
            <w:right w:val="none" w:sz="0" w:space="0" w:color="auto"/>
          </w:divBdr>
        </w:div>
        <w:div w:id="1021856629">
          <w:marLeft w:val="0"/>
          <w:marRight w:val="0"/>
          <w:marTop w:val="0"/>
          <w:marBottom w:val="0"/>
          <w:divBdr>
            <w:top w:val="none" w:sz="0" w:space="0" w:color="auto"/>
            <w:left w:val="none" w:sz="0" w:space="0" w:color="auto"/>
            <w:bottom w:val="none" w:sz="0" w:space="0" w:color="auto"/>
            <w:right w:val="none" w:sz="0" w:space="0" w:color="auto"/>
          </w:divBdr>
        </w:div>
        <w:div w:id="1706834152">
          <w:marLeft w:val="0"/>
          <w:marRight w:val="0"/>
          <w:marTop w:val="0"/>
          <w:marBottom w:val="0"/>
          <w:divBdr>
            <w:top w:val="none" w:sz="0" w:space="0" w:color="auto"/>
            <w:left w:val="none" w:sz="0" w:space="0" w:color="auto"/>
            <w:bottom w:val="none" w:sz="0" w:space="0" w:color="auto"/>
            <w:right w:val="none" w:sz="0" w:space="0" w:color="auto"/>
          </w:divBdr>
        </w:div>
      </w:divsChild>
    </w:div>
    <w:div w:id="1920938569">
      <w:bodyDiv w:val="1"/>
      <w:marLeft w:val="0"/>
      <w:marRight w:val="0"/>
      <w:marTop w:val="0"/>
      <w:marBottom w:val="0"/>
      <w:divBdr>
        <w:top w:val="none" w:sz="0" w:space="0" w:color="auto"/>
        <w:left w:val="none" w:sz="0" w:space="0" w:color="auto"/>
        <w:bottom w:val="none" w:sz="0" w:space="0" w:color="auto"/>
        <w:right w:val="none" w:sz="0" w:space="0" w:color="auto"/>
      </w:divBdr>
      <w:divsChild>
        <w:div w:id="99184283">
          <w:marLeft w:val="0"/>
          <w:marRight w:val="0"/>
          <w:marTop w:val="0"/>
          <w:marBottom w:val="0"/>
          <w:divBdr>
            <w:top w:val="none" w:sz="0" w:space="0" w:color="auto"/>
            <w:left w:val="none" w:sz="0" w:space="0" w:color="auto"/>
            <w:bottom w:val="none" w:sz="0" w:space="0" w:color="auto"/>
            <w:right w:val="none" w:sz="0" w:space="0" w:color="auto"/>
          </w:divBdr>
        </w:div>
        <w:div w:id="123624397">
          <w:marLeft w:val="0"/>
          <w:marRight w:val="0"/>
          <w:marTop w:val="0"/>
          <w:marBottom w:val="0"/>
          <w:divBdr>
            <w:top w:val="none" w:sz="0" w:space="0" w:color="auto"/>
            <w:left w:val="none" w:sz="0" w:space="0" w:color="auto"/>
            <w:bottom w:val="none" w:sz="0" w:space="0" w:color="auto"/>
            <w:right w:val="none" w:sz="0" w:space="0" w:color="auto"/>
          </w:divBdr>
        </w:div>
        <w:div w:id="1250121003">
          <w:marLeft w:val="0"/>
          <w:marRight w:val="0"/>
          <w:marTop w:val="0"/>
          <w:marBottom w:val="0"/>
          <w:divBdr>
            <w:top w:val="none" w:sz="0" w:space="0" w:color="auto"/>
            <w:left w:val="none" w:sz="0" w:space="0" w:color="auto"/>
            <w:bottom w:val="none" w:sz="0" w:space="0" w:color="auto"/>
            <w:right w:val="none" w:sz="0" w:space="0" w:color="auto"/>
          </w:divBdr>
          <w:divsChild>
            <w:div w:id="2016951172">
              <w:marLeft w:val="-75"/>
              <w:marRight w:val="0"/>
              <w:marTop w:val="30"/>
              <w:marBottom w:val="30"/>
              <w:divBdr>
                <w:top w:val="none" w:sz="0" w:space="0" w:color="auto"/>
                <w:left w:val="none" w:sz="0" w:space="0" w:color="auto"/>
                <w:bottom w:val="none" w:sz="0" w:space="0" w:color="auto"/>
                <w:right w:val="none" w:sz="0" w:space="0" w:color="auto"/>
              </w:divBdr>
              <w:divsChild>
                <w:div w:id="26027876">
                  <w:marLeft w:val="0"/>
                  <w:marRight w:val="0"/>
                  <w:marTop w:val="0"/>
                  <w:marBottom w:val="0"/>
                  <w:divBdr>
                    <w:top w:val="none" w:sz="0" w:space="0" w:color="auto"/>
                    <w:left w:val="none" w:sz="0" w:space="0" w:color="auto"/>
                    <w:bottom w:val="none" w:sz="0" w:space="0" w:color="auto"/>
                    <w:right w:val="none" w:sz="0" w:space="0" w:color="auto"/>
                  </w:divBdr>
                  <w:divsChild>
                    <w:div w:id="277491148">
                      <w:marLeft w:val="0"/>
                      <w:marRight w:val="0"/>
                      <w:marTop w:val="0"/>
                      <w:marBottom w:val="0"/>
                      <w:divBdr>
                        <w:top w:val="none" w:sz="0" w:space="0" w:color="auto"/>
                        <w:left w:val="none" w:sz="0" w:space="0" w:color="auto"/>
                        <w:bottom w:val="none" w:sz="0" w:space="0" w:color="auto"/>
                        <w:right w:val="none" w:sz="0" w:space="0" w:color="auto"/>
                      </w:divBdr>
                    </w:div>
                  </w:divsChild>
                </w:div>
                <w:div w:id="26369768">
                  <w:marLeft w:val="0"/>
                  <w:marRight w:val="0"/>
                  <w:marTop w:val="0"/>
                  <w:marBottom w:val="0"/>
                  <w:divBdr>
                    <w:top w:val="none" w:sz="0" w:space="0" w:color="auto"/>
                    <w:left w:val="none" w:sz="0" w:space="0" w:color="auto"/>
                    <w:bottom w:val="none" w:sz="0" w:space="0" w:color="auto"/>
                    <w:right w:val="none" w:sz="0" w:space="0" w:color="auto"/>
                  </w:divBdr>
                  <w:divsChild>
                    <w:div w:id="1588269281">
                      <w:marLeft w:val="0"/>
                      <w:marRight w:val="0"/>
                      <w:marTop w:val="0"/>
                      <w:marBottom w:val="0"/>
                      <w:divBdr>
                        <w:top w:val="none" w:sz="0" w:space="0" w:color="auto"/>
                        <w:left w:val="none" w:sz="0" w:space="0" w:color="auto"/>
                        <w:bottom w:val="none" w:sz="0" w:space="0" w:color="auto"/>
                        <w:right w:val="none" w:sz="0" w:space="0" w:color="auto"/>
                      </w:divBdr>
                    </w:div>
                    <w:div w:id="1742554159">
                      <w:marLeft w:val="0"/>
                      <w:marRight w:val="0"/>
                      <w:marTop w:val="0"/>
                      <w:marBottom w:val="0"/>
                      <w:divBdr>
                        <w:top w:val="none" w:sz="0" w:space="0" w:color="auto"/>
                        <w:left w:val="none" w:sz="0" w:space="0" w:color="auto"/>
                        <w:bottom w:val="none" w:sz="0" w:space="0" w:color="auto"/>
                        <w:right w:val="none" w:sz="0" w:space="0" w:color="auto"/>
                      </w:divBdr>
                    </w:div>
                  </w:divsChild>
                </w:div>
                <w:div w:id="48695470">
                  <w:marLeft w:val="0"/>
                  <w:marRight w:val="0"/>
                  <w:marTop w:val="0"/>
                  <w:marBottom w:val="0"/>
                  <w:divBdr>
                    <w:top w:val="none" w:sz="0" w:space="0" w:color="auto"/>
                    <w:left w:val="none" w:sz="0" w:space="0" w:color="auto"/>
                    <w:bottom w:val="none" w:sz="0" w:space="0" w:color="auto"/>
                    <w:right w:val="none" w:sz="0" w:space="0" w:color="auto"/>
                  </w:divBdr>
                  <w:divsChild>
                    <w:div w:id="1069302352">
                      <w:marLeft w:val="0"/>
                      <w:marRight w:val="0"/>
                      <w:marTop w:val="0"/>
                      <w:marBottom w:val="0"/>
                      <w:divBdr>
                        <w:top w:val="none" w:sz="0" w:space="0" w:color="auto"/>
                        <w:left w:val="none" w:sz="0" w:space="0" w:color="auto"/>
                        <w:bottom w:val="none" w:sz="0" w:space="0" w:color="auto"/>
                        <w:right w:val="none" w:sz="0" w:space="0" w:color="auto"/>
                      </w:divBdr>
                    </w:div>
                    <w:div w:id="1697849985">
                      <w:marLeft w:val="0"/>
                      <w:marRight w:val="0"/>
                      <w:marTop w:val="0"/>
                      <w:marBottom w:val="0"/>
                      <w:divBdr>
                        <w:top w:val="none" w:sz="0" w:space="0" w:color="auto"/>
                        <w:left w:val="none" w:sz="0" w:space="0" w:color="auto"/>
                        <w:bottom w:val="none" w:sz="0" w:space="0" w:color="auto"/>
                        <w:right w:val="none" w:sz="0" w:space="0" w:color="auto"/>
                      </w:divBdr>
                    </w:div>
                  </w:divsChild>
                </w:div>
                <w:div w:id="111897549">
                  <w:marLeft w:val="0"/>
                  <w:marRight w:val="0"/>
                  <w:marTop w:val="0"/>
                  <w:marBottom w:val="0"/>
                  <w:divBdr>
                    <w:top w:val="none" w:sz="0" w:space="0" w:color="auto"/>
                    <w:left w:val="none" w:sz="0" w:space="0" w:color="auto"/>
                    <w:bottom w:val="none" w:sz="0" w:space="0" w:color="auto"/>
                    <w:right w:val="none" w:sz="0" w:space="0" w:color="auto"/>
                  </w:divBdr>
                  <w:divsChild>
                    <w:div w:id="67188473">
                      <w:marLeft w:val="0"/>
                      <w:marRight w:val="0"/>
                      <w:marTop w:val="0"/>
                      <w:marBottom w:val="0"/>
                      <w:divBdr>
                        <w:top w:val="none" w:sz="0" w:space="0" w:color="auto"/>
                        <w:left w:val="none" w:sz="0" w:space="0" w:color="auto"/>
                        <w:bottom w:val="none" w:sz="0" w:space="0" w:color="auto"/>
                        <w:right w:val="none" w:sz="0" w:space="0" w:color="auto"/>
                      </w:divBdr>
                    </w:div>
                  </w:divsChild>
                </w:div>
                <w:div w:id="155263489">
                  <w:marLeft w:val="0"/>
                  <w:marRight w:val="0"/>
                  <w:marTop w:val="0"/>
                  <w:marBottom w:val="0"/>
                  <w:divBdr>
                    <w:top w:val="none" w:sz="0" w:space="0" w:color="auto"/>
                    <w:left w:val="none" w:sz="0" w:space="0" w:color="auto"/>
                    <w:bottom w:val="none" w:sz="0" w:space="0" w:color="auto"/>
                    <w:right w:val="none" w:sz="0" w:space="0" w:color="auto"/>
                  </w:divBdr>
                  <w:divsChild>
                    <w:div w:id="2121951620">
                      <w:marLeft w:val="0"/>
                      <w:marRight w:val="0"/>
                      <w:marTop w:val="0"/>
                      <w:marBottom w:val="0"/>
                      <w:divBdr>
                        <w:top w:val="none" w:sz="0" w:space="0" w:color="auto"/>
                        <w:left w:val="none" w:sz="0" w:space="0" w:color="auto"/>
                        <w:bottom w:val="none" w:sz="0" w:space="0" w:color="auto"/>
                        <w:right w:val="none" w:sz="0" w:space="0" w:color="auto"/>
                      </w:divBdr>
                    </w:div>
                  </w:divsChild>
                </w:div>
                <w:div w:id="184561792">
                  <w:marLeft w:val="0"/>
                  <w:marRight w:val="0"/>
                  <w:marTop w:val="0"/>
                  <w:marBottom w:val="0"/>
                  <w:divBdr>
                    <w:top w:val="none" w:sz="0" w:space="0" w:color="auto"/>
                    <w:left w:val="none" w:sz="0" w:space="0" w:color="auto"/>
                    <w:bottom w:val="none" w:sz="0" w:space="0" w:color="auto"/>
                    <w:right w:val="none" w:sz="0" w:space="0" w:color="auto"/>
                  </w:divBdr>
                  <w:divsChild>
                    <w:div w:id="33965034">
                      <w:marLeft w:val="0"/>
                      <w:marRight w:val="0"/>
                      <w:marTop w:val="0"/>
                      <w:marBottom w:val="0"/>
                      <w:divBdr>
                        <w:top w:val="none" w:sz="0" w:space="0" w:color="auto"/>
                        <w:left w:val="none" w:sz="0" w:space="0" w:color="auto"/>
                        <w:bottom w:val="none" w:sz="0" w:space="0" w:color="auto"/>
                        <w:right w:val="none" w:sz="0" w:space="0" w:color="auto"/>
                      </w:divBdr>
                    </w:div>
                    <w:div w:id="97452936">
                      <w:marLeft w:val="0"/>
                      <w:marRight w:val="0"/>
                      <w:marTop w:val="0"/>
                      <w:marBottom w:val="0"/>
                      <w:divBdr>
                        <w:top w:val="none" w:sz="0" w:space="0" w:color="auto"/>
                        <w:left w:val="none" w:sz="0" w:space="0" w:color="auto"/>
                        <w:bottom w:val="none" w:sz="0" w:space="0" w:color="auto"/>
                        <w:right w:val="none" w:sz="0" w:space="0" w:color="auto"/>
                      </w:divBdr>
                    </w:div>
                  </w:divsChild>
                </w:div>
                <w:div w:id="195580727">
                  <w:marLeft w:val="0"/>
                  <w:marRight w:val="0"/>
                  <w:marTop w:val="0"/>
                  <w:marBottom w:val="0"/>
                  <w:divBdr>
                    <w:top w:val="none" w:sz="0" w:space="0" w:color="auto"/>
                    <w:left w:val="none" w:sz="0" w:space="0" w:color="auto"/>
                    <w:bottom w:val="none" w:sz="0" w:space="0" w:color="auto"/>
                    <w:right w:val="none" w:sz="0" w:space="0" w:color="auto"/>
                  </w:divBdr>
                  <w:divsChild>
                    <w:div w:id="751662982">
                      <w:marLeft w:val="0"/>
                      <w:marRight w:val="0"/>
                      <w:marTop w:val="0"/>
                      <w:marBottom w:val="0"/>
                      <w:divBdr>
                        <w:top w:val="none" w:sz="0" w:space="0" w:color="auto"/>
                        <w:left w:val="none" w:sz="0" w:space="0" w:color="auto"/>
                        <w:bottom w:val="none" w:sz="0" w:space="0" w:color="auto"/>
                        <w:right w:val="none" w:sz="0" w:space="0" w:color="auto"/>
                      </w:divBdr>
                    </w:div>
                    <w:div w:id="1767261242">
                      <w:marLeft w:val="0"/>
                      <w:marRight w:val="0"/>
                      <w:marTop w:val="0"/>
                      <w:marBottom w:val="0"/>
                      <w:divBdr>
                        <w:top w:val="none" w:sz="0" w:space="0" w:color="auto"/>
                        <w:left w:val="none" w:sz="0" w:space="0" w:color="auto"/>
                        <w:bottom w:val="none" w:sz="0" w:space="0" w:color="auto"/>
                        <w:right w:val="none" w:sz="0" w:space="0" w:color="auto"/>
                      </w:divBdr>
                    </w:div>
                    <w:div w:id="2028360627">
                      <w:marLeft w:val="0"/>
                      <w:marRight w:val="0"/>
                      <w:marTop w:val="0"/>
                      <w:marBottom w:val="0"/>
                      <w:divBdr>
                        <w:top w:val="none" w:sz="0" w:space="0" w:color="auto"/>
                        <w:left w:val="none" w:sz="0" w:space="0" w:color="auto"/>
                        <w:bottom w:val="none" w:sz="0" w:space="0" w:color="auto"/>
                        <w:right w:val="none" w:sz="0" w:space="0" w:color="auto"/>
                      </w:divBdr>
                    </w:div>
                  </w:divsChild>
                </w:div>
                <w:div w:id="197670497">
                  <w:marLeft w:val="0"/>
                  <w:marRight w:val="0"/>
                  <w:marTop w:val="0"/>
                  <w:marBottom w:val="0"/>
                  <w:divBdr>
                    <w:top w:val="none" w:sz="0" w:space="0" w:color="auto"/>
                    <w:left w:val="none" w:sz="0" w:space="0" w:color="auto"/>
                    <w:bottom w:val="none" w:sz="0" w:space="0" w:color="auto"/>
                    <w:right w:val="none" w:sz="0" w:space="0" w:color="auto"/>
                  </w:divBdr>
                  <w:divsChild>
                    <w:div w:id="782112779">
                      <w:marLeft w:val="0"/>
                      <w:marRight w:val="0"/>
                      <w:marTop w:val="0"/>
                      <w:marBottom w:val="0"/>
                      <w:divBdr>
                        <w:top w:val="none" w:sz="0" w:space="0" w:color="auto"/>
                        <w:left w:val="none" w:sz="0" w:space="0" w:color="auto"/>
                        <w:bottom w:val="none" w:sz="0" w:space="0" w:color="auto"/>
                        <w:right w:val="none" w:sz="0" w:space="0" w:color="auto"/>
                      </w:divBdr>
                    </w:div>
                    <w:div w:id="2105954296">
                      <w:marLeft w:val="0"/>
                      <w:marRight w:val="0"/>
                      <w:marTop w:val="0"/>
                      <w:marBottom w:val="0"/>
                      <w:divBdr>
                        <w:top w:val="none" w:sz="0" w:space="0" w:color="auto"/>
                        <w:left w:val="none" w:sz="0" w:space="0" w:color="auto"/>
                        <w:bottom w:val="none" w:sz="0" w:space="0" w:color="auto"/>
                        <w:right w:val="none" w:sz="0" w:space="0" w:color="auto"/>
                      </w:divBdr>
                    </w:div>
                  </w:divsChild>
                </w:div>
                <w:div w:id="206526834">
                  <w:marLeft w:val="0"/>
                  <w:marRight w:val="0"/>
                  <w:marTop w:val="0"/>
                  <w:marBottom w:val="0"/>
                  <w:divBdr>
                    <w:top w:val="none" w:sz="0" w:space="0" w:color="auto"/>
                    <w:left w:val="none" w:sz="0" w:space="0" w:color="auto"/>
                    <w:bottom w:val="none" w:sz="0" w:space="0" w:color="auto"/>
                    <w:right w:val="none" w:sz="0" w:space="0" w:color="auto"/>
                  </w:divBdr>
                  <w:divsChild>
                    <w:div w:id="1019966345">
                      <w:marLeft w:val="0"/>
                      <w:marRight w:val="0"/>
                      <w:marTop w:val="0"/>
                      <w:marBottom w:val="0"/>
                      <w:divBdr>
                        <w:top w:val="none" w:sz="0" w:space="0" w:color="auto"/>
                        <w:left w:val="none" w:sz="0" w:space="0" w:color="auto"/>
                        <w:bottom w:val="none" w:sz="0" w:space="0" w:color="auto"/>
                        <w:right w:val="none" w:sz="0" w:space="0" w:color="auto"/>
                      </w:divBdr>
                    </w:div>
                    <w:div w:id="1839153919">
                      <w:marLeft w:val="0"/>
                      <w:marRight w:val="0"/>
                      <w:marTop w:val="0"/>
                      <w:marBottom w:val="0"/>
                      <w:divBdr>
                        <w:top w:val="none" w:sz="0" w:space="0" w:color="auto"/>
                        <w:left w:val="none" w:sz="0" w:space="0" w:color="auto"/>
                        <w:bottom w:val="none" w:sz="0" w:space="0" w:color="auto"/>
                        <w:right w:val="none" w:sz="0" w:space="0" w:color="auto"/>
                      </w:divBdr>
                    </w:div>
                    <w:div w:id="2007047887">
                      <w:marLeft w:val="0"/>
                      <w:marRight w:val="0"/>
                      <w:marTop w:val="0"/>
                      <w:marBottom w:val="0"/>
                      <w:divBdr>
                        <w:top w:val="none" w:sz="0" w:space="0" w:color="auto"/>
                        <w:left w:val="none" w:sz="0" w:space="0" w:color="auto"/>
                        <w:bottom w:val="none" w:sz="0" w:space="0" w:color="auto"/>
                        <w:right w:val="none" w:sz="0" w:space="0" w:color="auto"/>
                      </w:divBdr>
                    </w:div>
                  </w:divsChild>
                </w:div>
                <w:div w:id="212889352">
                  <w:marLeft w:val="0"/>
                  <w:marRight w:val="0"/>
                  <w:marTop w:val="0"/>
                  <w:marBottom w:val="0"/>
                  <w:divBdr>
                    <w:top w:val="none" w:sz="0" w:space="0" w:color="auto"/>
                    <w:left w:val="none" w:sz="0" w:space="0" w:color="auto"/>
                    <w:bottom w:val="none" w:sz="0" w:space="0" w:color="auto"/>
                    <w:right w:val="none" w:sz="0" w:space="0" w:color="auto"/>
                  </w:divBdr>
                  <w:divsChild>
                    <w:div w:id="124592242">
                      <w:marLeft w:val="0"/>
                      <w:marRight w:val="0"/>
                      <w:marTop w:val="0"/>
                      <w:marBottom w:val="0"/>
                      <w:divBdr>
                        <w:top w:val="none" w:sz="0" w:space="0" w:color="auto"/>
                        <w:left w:val="none" w:sz="0" w:space="0" w:color="auto"/>
                        <w:bottom w:val="none" w:sz="0" w:space="0" w:color="auto"/>
                        <w:right w:val="none" w:sz="0" w:space="0" w:color="auto"/>
                      </w:divBdr>
                    </w:div>
                    <w:div w:id="867377561">
                      <w:marLeft w:val="0"/>
                      <w:marRight w:val="0"/>
                      <w:marTop w:val="0"/>
                      <w:marBottom w:val="0"/>
                      <w:divBdr>
                        <w:top w:val="none" w:sz="0" w:space="0" w:color="auto"/>
                        <w:left w:val="none" w:sz="0" w:space="0" w:color="auto"/>
                        <w:bottom w:val="none" w:sz="0" w:space="0" w:color="auto"/>
                        <w:right w:val="none" w:sz="0" w:space="0" w:color="auto"/>
                      </w:divBdr>
                    </w:div>
                    <w:div w:id="984354575">
                      <w:marLeft w:val="0"/>
                      <w:marRight w:val="0"/>
                      <w:marTop w:val="0"/>
                      <w:marBottom w:val="0"/>
                      <w:divBdr>
                        <w:top w:val="none" w:sz="0" w:space="0" w:color="auto"/>
                        <w:left w:val="none" w:sz="0" w:space="0" w:color="auto"/>
                        <w:bottom w:val="none" w:sz="0" w:space="0" w:color="auto"/>
                        <w:right w:val="none" w:sz="0" w:space="0" w:color="auto"/>
                      </w:divBdr>
                    </w:div>
                  </w:divsChild>
                </w:div>
                <w:div w:id="301425171">
                  <w:marLeft w:val="0"/>
                  <w:marRight w:val="0"/>
                  <w:marTop w:val="0"/>
                  <w:marBottom w:val="0"/>
                  <w:divBdr>
                    <w:top w:val="none" w:sz="0" w:space="0" w:color="auto"/>
                    <w:left w:val="none" w:sz="0" w:space="0" w:color="auto"/>
                    <w:bottom w:val="none" w:sz="0" w:space="0" w:color="auto"/>
                    <w:right w:val="none" w:sz="0" w:space="0" w:color="auto"/>
                  </w:divBdr>
                  <w:divsChild>
                    <w:div w:id="289870102">
                      <w:marLeft w:val="0"/>
                      <w:marRight w:val="0"/>
                      <w:marTop w:val="0"/>
                      <w:marBottom w:val="0"/>
                      <w:divBdr>
                        <w:top w:val="none" w:sz="0" w:space="0" w:color="auto"/>
                        <w:left w:val="none" w:sz="0" w:space="0" w:color="auto"/>
                        <w:bottom w:val="none" w:sz="0" w:space="0" w:color="auto"/>
                        <w:right w:val="none" w:sz="0" w:space="0" w:color="auto"/>
                      </w:divBdr>
                    </w:div>
                    <w:div w:id="1778478575">
                      <w:marLeft w:val="0"/>
                      <w:marRight w:val="0"/>
                      <w:marTop w:val="0"/>
                      <w:marBottom w:val="0"/>
                      <w:divBdr>
                        <w:top w:val="none" w:sz="0" w:space="0" w:color="auto"/>
                        <w:left w:val="none" w:sz="0" w:space="0" w:color="auto"/>
                        <w:bottom w:val="none" w:sz="0" w:space="0" w:color="auto"/>
                        <w:right w:val="none" w:sz="0" w:space="0" w:color="auto"/>
                      </w:divBdr>
                    </w:div>
                    <w:div w:id="2099204059">
                      <w:marLeft w:val="0"/>
                      <w:marRight w:val="0"/>
                      <w:marTop w:val="0"/>
                      <w:marBottom w:val="0"/>
                      <w:divBdr>
                        <w:top w:val="none" w:sz="0" w:space="0" w:color="auto"/>
                        <w:left w:val="none" w:sz="0" w:space="0" w:color="auto"/>
                        <w:bottom w:val="none" w:sz="0" w:space="0" w:color="auto"/>
                        <w:right w:val="none" w:sz="0" w:space="0" w:color="auto"/>
                      </w:divBdr>
                    </w:div>
                  </w:divsChild>
                </w:div>
                <w:div w:id="329991767">
                  <w:marLeft w:val="0"/>
                  <w:marRight w:val="0"/>
                  <w:marTop w:val="0"/>
                  <w:marBottom w:val="0"/>
                  <w:divBdr>
                    <w:top w:val="none" w:sz="0" w:space="0" w:color="auto"/>
                    <w:left w:val="none" w:sz="0" w:space="0" w:color="auto"/>
                    <w:bottom w:val="none" w:sz="0" w:space="0" w:color="auto"/>
                    <w:right w:val="none" w:sz="0" w:space="0" w:color="auto"/>
                  </w:divBdr>
                  <w:divsChild>
                    <w:div w:id="75441115">
                      <w:marLeft w:val="0"/>
                      <w:marRight w:val="0"/>
                      <w:marTop w:val="0"/>
                      <w:marBottom w:val="0"/>
                      <w:divBdr>
                        <w:top w:val="none" w:sz="0" w:space="0" w:color="auto"/>
                        <w:left w:val="none" w:sz="0" w:space="0" w:color="auto"/>
                        <w:bottom w:val="none" w:sz="0" w:space="0" w:color="auto"/>
                        <w:right w:val="none" w:sz="0" w:space="0" w:color="auto"/>
                      </w:divBdr>
                    </w:div>
                  </w:divsChild>
                </w:div>
                <w:div w:id="338238100">
                  <w:marLeft w:val="0"/>
                  <w:marRight w:val="0"/>
                  <w:marTop w:val="0"/>
                  <w:marBottom w:val="0"/>
                  <w:divBdr>
                    <w:top w:val="none" w:sz="0" w:space="0" w:color="auto"/>
                    <w:left w:val="none" w:sz="0" w:space="0" w:color="auto"/>
                    <w:bottom w:val="none" w:sz="0" w:space="0" w:color="auto"/>
                    <w:right w:val="none" w:sz="0" w:space="0" w:color="auto"/>
                  </w:divBdr>
                  <w:divsChild>
                    <w:div w:id="786701388">
                      <w:marLeft w:val="0"/>
                      <w:marRight w:val="0"/>
                      <w:marTop w:val="0"/>
                      <w:marBottom w:val="0"/>
                      <w:divBdr>
                        <w:top w:val="none" w:sz="0" w:space="0" w:color="auto"/>
                        <w:left w:val="none" w:sz="0" w:space="0" w:color="auto"/>
                        <w:bottom w:val="none" w:sz="0" w:space="0" w:color="auto"/>
                        <w:right w:val="none" w:sz="0" w:space="0" w:color="auto"/>
                      </w:divBdr>
                    </w:div>
                    <w:div w:id="1742947220">
                      <w:marLeft w:val="0"/>
                      <w:marRight w:val="0"/>
                      <w:marTop w:val="0"/>
                      <w:marBottom w:val="0"/>
                      <w:divBdr>
                        <w:top w:val="none" w:sz="0" w:space="0" w:color="auto"/>
                        <w:left w:val="none" w:sz="0" w:space="0" w:color="auto"/>
                        <w:bottom w:val="none" w:sz="0" w:space="0" w:color="auto"/>
                        <w:right w:val="none" w:sz="0" w:space="0" w:color="auto"/>
                      </w:divBdr>
                    </w:div>
                  </w:divsChild>
                </w:div>
                <w:div w:id="350692898">
                  <w:marLeft w:val="0"/>
                  <w:marRight w:val="0"/>
                  <w:marTop w:val="0"/>
                  <w:marBottom w:val="0"/>
                  <w:divBdr>
                    <w:top w:val="none" w:sz="0" w:space="0" w:color="auto"/>
                    <w:left w:val="none" w:sz="0" w:space="0" w:color="auto"/>
                    <w:bottom w:val="none" w:sz="0" w:space="0" w:color="auto"/>
                    <w:right w:val="none" w:sz="0" w:space="0" w:color="auto"/>
                  </w:divBdr>
                  <w:divsChild>
                    <w:div w:id="269319537">
                      <w:marLeft w:val="0"/>
                      <w:marRight w:val="0"/>
                      <w:marTop w:val="0"/>
                      <w:marBottom w:val="0"/>
                      <w:divBdr>
                        <w:top w:val="none" w:sz="0" w:space="0" w:color="auto"/>
                        <w:left w:val="none" w:sz="0" w:space="0" w:color="auto"/>
                        <w:bottom w:val="none" w:sz="0" w:space="0" w:color="auto"/>
                        <w:right w:val="none" w:sz="0" w:space="0" w:color="auto"/>
                      </w:divBdr>
                    </w:div>
                  </w:divsChild>
                </w:div>
                <w:div w:id="389623042">
                  <w:marLeft w:val="0"/>
                  <w:marRight w:val="0"/>
                  <w:marTop w:val="0"/>
                  <w:marBottom w:val="0"/>
                  <w:divBdr>
                    <w:top w:val="none" w:sz="0" w:space="0" w:color="auto"/>
                    <w:left w:val="none" w:sz="0" w:space="0" w:color="auto"/>
                    <w:bottom w:val="none" w:sz="0" w:space="0" w:color="auto"/>
                    <w:right w:val="none" w:sz="0" w:space="0" w:color="auto"/>
                  </w:divBdr>
                  <w:divsChild>
                    <w:div w:id="1136682652">
                      <w:marLeft w:val="0"/>
                      <w:marRight w:val="0"/>
                      <w:marTop w:val="0"/>
                      <w:marBottom w:val="0"/>
                      <w:divBdr>
                        <w:top w:val="none" w:sz="0" w:space="0" w:color="auto"/>
                        <w:left w:val="none" w:sz="0" w:space="0" w:color="auto"/>
                        <w:bottom w:val="none" w:sz="0" w:space="0" w:color="auto"/>
                        <w:right w:val="none" w:sz="0" w:space="0" w:color="auto"/>
                      </w:divBdr>
                    </w:div>
                  </w:divsChild>
                </w:div>
                <w:div w:id="476652379">
                  <w:marLeft w:val="0"/>
                  <w:marRight w:val="0"/>
                  <w:marTop w:val="0"/>
                  <w:marBottom w:val="0"/>
                  <w:divBdr>
                    <w:top w:val="none" w:sz="0" w:space="0" w:color="auto"/>
                    <w:left w:val="none" w:sz="0" w:space="0" w:color="auto"/>
                    <w:bottom w:val="none" w:sz="0" w:space="0" w:color="auto"/>
                    <w:right w:val="none" w:sz="0" w:space="0" w:color="auto"/>
                  </w:divBdr>
                  <w:divsChild>
                    <w:div w:id="2099673187">
                      <w:marLeft w:val="0"/>
                      <w:marRight w:val="0"/>
                      <w:marTop w:val="0"/>
                      <w:marBottom w:val="0"/>
                      <w:divBdr>
                        <w:top w:val="none" w:sz="0" w:space="0" w:color="auto"/>
                        <w:left w:val="none" w:sz="0" w:space="0" w:color="auto"/>
                        <w:bottom w:val="none" w:sz="0" w:space="0" w:color="auto"/>
                        <w:right w:val="none" w:sz="0" w:space="0" w:color="auto"/>
                      </w:divBdr>
                    </w:div>
                  </w:divsChild>
                </w:div>
                <w:div w:id="481387224">
                  <w:marLeft w:val="0"/>
                  <w:marRight w:val="0"/>
                  <w:marTop w:val="0"/>
                  <w:marBottom w:val="0"/>
                  <w:divBdr>
                    <w:top w:val="none" w:sz="0" w:space="0" w:color="auto"/>
                    <w:left w:val="none" w:sz="0" w:space="0" w:color="auto"/>
                    <w:bottom w:val="none" w:sz="0" w:space="0" w:color="auto"/>
                    <w:right w:val="none" w:sz="0" w:space="0" w:color="auto"/>
                  </w:divBdr>
                  <w:divsChild>
                    <w:div w:id="515537075">
                      <w:marLeft w:val="0"/>
                      <w:marRight w:val="0"/>
                      <w:marTop w:val="0"/>
                      <w:marBottom w:val="0"/>
                      <w:divBdr>
                        <w:top w:val="none" w:sz="0" w:space="0" w:color="auto"/>
                        <w:left w:val="none" w:sz="0" w:space="0" w:color="auto"/>
                        <w:bottom w:val="none" w:sz="0" w:space="0" w:color="auto"/>
                        <w:right w:val="none" w:sz="0" w:space="0" w:color="auto"/>
                      </w:divBdr>
                    </w:div>
                    <w:div w:id="1136408637">
                      <w:marLeft w:val="0"/>
                      <w:marRight w:val="0"/>
                      <w:marTop w:val="0"/>
                      <w:marBottom w:val="0"/>
                      <w:divBdr>
                        <w:top w:val="none" w:sz="0" w:space="0" w:color="auto"/>
                        <w:left w:val="none" w:sz="0" w:space="0" w:color="auto"/>
                        <w:bottom w:val="none" w:sz="0" w:space="0" w:color="auto"/>
                        <w:right w:val="none" w:sz="0" w:space="0" w:color="auto"/>
                      </w:divBdr>
                    </w:div>
                    <w:div w:id="1190678302">
                      <w:marLeft w:val="0"/>
                      <w:marRight w:val="0"/>
                      <w:marTop w:val="0"/>
                      <w:marBottom w:val="0"/>
                      <w:divBdr>
                        <w:top w:val="none" w:sz="0" w:space="0" w:color="auto"/>
                        <w:left w:val="none" w:sz="0" w:space="0" w:color="auto"/>
                        <w:bottom w:val="none" w:sz="0" w:space="0" w:color="auto"/>
                        <w:right w:val="none" w:sz="0" w:space="0" w:color="auto"/>
                      </w:divBdr>
                    </w:div>
                  </w:divsChild>
                </w:div>
                <w:div w:id="524711932">
                  <w:marLeft w:val="0"/>
                  <w:marRight w:val="0"/>
                  <w:marTop w:val="0"/>
                  <w:marBottom w:val="0"/>
                  <w:divBdr>
                    <w:top w:val="none" w:sz="0" w:space="0" w:color="auto"/>
                    <w:left w:val="none" w:sz="0" w:space="0" w:color="auto"/>
                    <w:bottom w:val="none" w:sz="0" w:space="0" w:color="auto"/>
                    <w:right w:val="none" w:sz="0" w:space="0" w:color="auto"/>
                  </w:divBdr>
                  <w:divsChild>
                    <w:div w:id="1131361758">
                      <w:marLeft w:val="0"/>
                      <w:marRight w:val="0"/>
                      <w:marTop w:val="0"/>
                      <w:marBottom w:val="0"/>
                      <w:divBdr>
                        <w:top w:val="none" w:sz="0" w:space="0" w:color="auto"/>
                        <w:left w:val="none" w:sz="0" w:space="0" w:color="auto"/>
                        <w:bottom w:val="none" w:sz="0" w:space="0" w:color="auto"/>
                        <w:right w:val="none" w:sz="0" w:space="0" w:color="auto"/>
                      </w:divBdr>
                    </w:div>
                  </w:divsChild>
                </w:div>
                <w:div w:id="706954770">
                  <w:marLeft w:val="0"/>
                  <w:marRight w:val="0"/>
                  <w:marTop w:val="0"/>
                  <w:marBottom w:val="0"/>
                  <w:divBdr>
                    <w:top w:val="none" w:sz="0" w:space="0" w:color="auto"/>
                    <w:left w:val="none" w:sz="0" w:space="0" w:color="auto"/>
                    <w:bottom w:val="none" w:sz="0" w:space="0" w:color="auto"/>
                    <w:right w:val="none" w:sz="0" w:space="0" w:color="auto"/>
                  </w:divBdr>
                  <w:divsChild>
                    <w:div w:id="639309179">
                      <w:marLeft w:val="0"/>
                      <w:marRight w:val="0"/>
                      <w:marTop w:val="0"/>
                      <w:marBottom w:val="0"/>
                      <w:divBdr>
                        <w:top w:val="none" w:sz="0" w:space="0" w:color="auto"/>
                        <w:left w:val="none" w:sz="0" w:space="0" w:color="auto"/>
                        <w:bottom w:val="none" w:sz="0" w:space="0" w:color="auto"/>
                        <w:right w:val="none" w:sz="0" w:space="0" w:color="auto"/>
                      </w:divBdr>
                    </w:div>
                  </w:divsChild>
                </w:div>
                <w:div w:id="773211498">
                  <w:marLeft w:val="0"/>
                  <w:marRight w:val="0"/>
                  <w:marTop w:val="0"/>
                  <w:marBottom w:val="0"/>
                  <w:divBdr>
                    <w:top w:val="none" w:sz="0" w:space="0" w:color="auto"/>
                    <w:left w:val="none" w:sz="0" w:space="0" w:color="auto"/>
                    <w:bottom w:val="none" w:sz="0" w:space="0" w:color="auto"/>
                    <w:right w:val="none" w:sz="0" w:space="0" w:color="auto"/>
                  </w:divBdr>
                  <w:divsChild>
                    <w:div w:id="1115323095">
                      <w:marLeft w:val="0"/>
                      <w:marRight w:val="0"/>
                      <w:marTop w:val="0"/>
                      <w:marBottom w:val="0"/>
                      <w:divBdr>
                        <w:top w:val="none" w:sz="0" w:space="0" w:color="auto"/>
                        <w:left w:val="none" w:sz="0" w:space="0" w:color="auto"/>
                        <w:bottom w:val="none" w:sz="0" w:space="0" w:color="auto"/>
                        <w:right w:val="none" w:sz="0" w:space="0" w:color="auto"/>
                      </w:divBdr>
                    </w:div>
                    <w:div w:id="1477605870">
                      <w:marLeft w:val="0"/>
                      <w:marRight w:val="0"/>
                      <w:marTop w:val="0"/>
                      <w:marBottom w:val="0"/>
                      <w:divBdr>
                        <w:top w:val="none" w:sz="0" w:space="0" w:color="auto"/>
                        <w:left w:val="none" w:sz="0" w:space="0" w:color="auto"/>
                        <w:bottom w:val="none" w:sz="0" w:space="0" w:color="auto"/>
                        <w:right w:val="none" w:sz="0" w:space="0" w:color="auto"/>
                      </w:divBdr>
                    </w:div>
                  </w:divsChild>
                </w:div>
                <w:div w:id="790322294">
                  <w:marLeft w:val="0"/>
                  <w:marRight w:val="0"/>
                  <w:marTop w:val="0"/>
                  <w:marBottom w:val="0"/>
                  <w:divBdr>
                    <w:top w:val="none" w:sz="0" w:space="0" w:color="auto"/>
                    <w:left w:val="none" w:sz="0" w:space="0" w:color="auto"/>
                    <w:bottom w:val="none" w:sz="0" w:space="0" w:color="auto"/>
                    <w:right w:val="none" w:sz="0" w:space="0" w:color="auto"/>
                  </w:divBdr>
                  <w:divsChild>
                    <w:div w:id="880240345">
                      <w:marLeft w:val="0"/>
                      <w:marRight w:val="0"/>
                      <w:marTop w:val="0"/>
                      <w:marBottom w:val="0"/>
                      <w:divBdr>
                        <w:top w:val="none" w:sz="0" w:space="0" w:color="auto"/>
                        <w:left w:val="none" w:sz="0" w:space="0" w:color="auto"/>
                        <w:bottom w:val="none" w:sz="0" w:space="0" w:color="auto"/>
                        <w:right w:val="none" w:sz="0" w:space="0" w:color="auto"/>
                      </w:divBdr>
                    </w:div>
                  </w:divsChild>
                </w:div>
                <w:div w:id="815031762">
                  <w:marLeft w:val="0"/>
                  <w:marRight w:val="0"/>
                  <w:marTop w:val="0"/>
                  <w:marBottom w:val="0"/>
                  <w:divBdr>
                    <w:top w:val="none" w:sz="0" w:space="0" w:color="auto"/>
                    <w:left w:val="none" w:sz="0" w:space="0" w:color="auto"/>
                    <w:bottom w:val="none" w:sz="0" w:space="0" w:color="auto"/>
                    <w:right w:val="none" w:sz="0" w:space="0" w:color="auto"/>
                  </w:divBdr>
                  <w:divsChild>
                    <w:div w:id="724107822">
                      <w:marLeft w:val="0"/>
                      <w:marRight w:val="0"/>
                      <w:marTop w:val="0"/>
                      <w:marBottom w:val="0"/>
                      <w:divBdr>
                        <w:top w:val="none" w:sz="0" w:space="0" w:color="auto"/>
                        <w:left w:val="none" w:sz="0" w:space="0" w:color="auto"/>
                        <w:bottom w:val="none" w:sz="0" w:space="0" w:color="auto"/>
                        <w:right w:val="none" w:sz="0" w:space="0" w:color="auto"/>
                      </w:divBdr>
                    </w:div>
                  </w:divsChild>
                </w:div>
                <w:div w:id="948855544">
                  <w:marLeft w:val="0"/>
                  <w:marRight w:val="0"/>
                  <w:marTop w:val="0"/>
                  <w:marBottom w:val="0"/>
                  <w:divBdr>
                    <w:top w:val="none" w:sz="0" w:space="0" w:color="auto"/>
                    <w:left w:val="none" w:sz="0" w:space="0" w:color="auto"/>
                    <w:bottom w:val="none" w:sz="0" w:space="0" w:color="auto"/>
                    <w:right w:val="none" w:sz="0" w:space="0" w:color="auto"/>
                  </w:divBdr>
                  <w:divsChild>
                    <w:div w:id="2049835199">
                      <w:marLeft w:val="0"/>
                      <w:marRight w:val="0"/>
                      <w:marTop w:val="0"/>
                      <w:marBottom w:val="0"/>
                      <w:divBdr>
                        <w:top w:val="none" w:sz="0" w:space="0" w:color="auto"/>
                        <w:left w:val="none" w:sz="0" w:space="0" w:color="auto"/>
                        <w:bottom w:val="none" w:sz="0" w:space="0" w:color="auto"/>
                        <w:right w:val="none" w:sz="0" w:space="0" w:color="auto"/>
                      </w:divBdr>
                    </w:div>
                  </w:divsChild>
                </w:div>
                <w:div w:id="1002783457">
                  <w:marLeft w:val="0"/>
                  <w:marRight w:val="0"/>
                  <w:marTop w:val="0"/>
                  <w:marBottom w:val="0"/>
                  <w:divBdr>
                    <w:top w:val="none" w:sz="0" w:space="0" w:color="auto"/>
                    <w:left w:val="none" w:sz="0" w:space="0" w:color="auto"/>
                    <w:bottom w:val="none" w:sz="0" w:space="0" w:color="auto"/>
                    <w:right w:val="none" w:sz="0" w:space="0" w:color="auto"/>
                  </w:divBdr>
                  <w:divsChild>
                    <w:div w:id="772477883">
                      <w:marLeft w:val="0"/>
                      <w:marRight w:val="0"/>
                      <w:marTop w:val="0"/>
                      <w:marBottom w:val="0"/>
                      <w:divBdr>
                        <w:top w:val="none" w:sz="0" w:space="0" w:color="auto"/>
                        <w:left w:val="none" w:sz="0" w:space="0" w:color="auto"/>
                        <w:bottom w:val="none" w:sz="0" w:space="0" w:color="auto"/>
                        <w:right w:val="none" w:sz="0" w:space="0" w:color="auto"/>
                      </w:divBdr>
                    </w:div>
                    <w:div w:id="1874884034">
                      <w:marLeft w:val="0"/>
                      <w:marRight w:val="0"/>
                      <w:marTop w:val="0"/>
                      <w:marBottom w:val="0"/>
                      <w:divBdr>
                        <w:top w:val="none" w:sz="0" w:space="0" w:color="auto"/>
                        <w:left w:val="none" w:sz="0" w:space="0" w:color="auto"/>
                        <w:bottom w:val="none" w:sz="0" w:space="0" w:color="auto"/>
                        <w:right w:val="none" w:sz="0" w:space="0" w:color="auto"/>
                      </w:divBdr>
                    </w:div>
                  </w:divsChild>
                </w:div>
                <w:div w:id="1051269588">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068385785">
                  <w:marLeft w:val="0"/>
                  <w:marRight w:val="0"/>
                  <w:marTop w:val="0"/>
                  <w:marBottom w:val="0"/>
                  <w:divBdr>
                    <w:top w:val="none" w:sz="0" w:space="0" w:color="auto"/>
                    <w:left w:val="none" w:sz="0" w:space="0" w:color="auto"/>
                    <w:bottom w:val="none" w:sz="0" w:space="0" w:color="auto"/>
                    <w:right w:val="none" w:sz="0" w:space="0" w:color="auto"/>
                  </w:divBdr>
                  <w:divsChild>
                    <w:div w:id="1608460693">
                      <w:marLeft w:val="0"/>
                      <w:marRight w:val="0"/>
                      <w:marTop w:val="0"/>
                      <w:marBottom w:val="0"/>
                      <w:divBdr>
                        <w:top w:val="none" w:sz="0" w:space="0" w:color="auto"/>
                        <w:left w:val="none" w:sz="0" w:space="0" w:color="auto"/>
                        <w:bottom w:val="none" w:sz="0" w:space="0" w:color="auto"/>
                        <w:right w:val="none" w:sz="0" w:space="0" w:color="auto"/>
                      </w:divBdr>
                    </w:div>
                  </w:divsChild>
                </w:div>
                <w:div w:id="1144855319">
                  <w:marLeft w:val="0"/>
                  <w:marRight w:val="0"/>
                  <w:marTop w:val="0"/>
                  <w:marBottom w:val="0"/>
                  <w:divBdr>
                    <w:top w:val="none" w:sz="0" w:space="0" w:color="auto"/>
                    <w:left w:val="none" w:sz="0" w:space="0" w:color="auto"/>
                    <w:bottom w:val="none" w:sz="0" w:space="0" w:color="auto"/>
                    <w:right w:val="none" w:sz="0" w:space="0" w:color="auto"/>
                  </w:divBdr>
                  <w:divsChild>
                    <w:div w:id="875855073">
                      <w:marLeft w:val="0"/>
                      <w:marRight w:val="0"/>
                      <w:marTop w:val="0"/>
                      <w:marBottom w:val="0"/>
                      <w:divBdr>
                        <w:top w:val="none" w:sz="0" w:space="0" w:color="auto"/>
                        <w:left w:val="none" w:sz="0" w:space="0" w:color="auto"/>
                        <w:bottom w:val="none" w:sz="0" w:space="0" w:color="auto"/>
                        <w:right w:val="none" w:sz="0" w:space="0" w:color="auto"/>
                      </w:divBdr>
                    </w:div>
                    <w:div w:id="1757288304">
                      <w:marLeft w:val="0"/>
                      <w:marRight w:val="0"/>
                      <w:marTop w:val="0"/>
                      <w:marBottom w:val="0"/>
                      <w:divBdr>
                        <w:top w:val="none" w:sz="0" w:space="0" w:color="auto"/>
                        <w:left w:val="none" w:sz="0" w:space="0" w:color="auto"/>
                        <w:bottom w:val="none" w:sz="0" w:space="0" w:color="auto"/>
                        <w:right w:val="none" w:sz="0" w:space="0" w:color="auto"/>
                      </w:divBdr>
                    </w:div>
                    <w:div w:id="2035958768">
                      <w:marLeft w:val="0"/>
                      <w:marRight w:val="0"/>
                      <w:marTop w:val="0"/>
                      <w:marBottom w:val="0"/>
                      <w:divBdr>
                        <w:top w:val="none" w:sz="0" w:space="0" w:color="auto"/>
                        <w:left w:val="none" w:sz="0" w:space="0" w:color="auto"/>
                        <w:bottom w:val="none" w:sz="0" w:space="0" w:color="auto"/>
                        <w:right w:val="none" w:sz="0" w:space="0" w:color="auto"/>
                      </w:divBdr>
                    </w:div>
                  </w:divsChild>
                </w:div>
                <w:div w:id="1156535251">
                  <w:marLeft w:val="0"/>
                  <w:marRight w:val="0"/>
                  <w:marTop w:val="0"/>
                  <w:marBottom w:val="0"/>
                  <w:divBdr>
                    <w:top w:val="none" w:sz="0" w:space="0" w:color="auto"/>
                    <w:left w:val="none" w:sz="0" w:space="0" w:color="auto"/>
                    <w:bottom w:val="none" w:sz="0" w:space="0" w:color="auto"/>
                    <w:right w:val="none" w:sz="0" w:space="0" w:color="auto"/>
                  </w:divBdr>
                  <w:divsChild>
                    <w:div w:id="114445603">
                      <w:marLeft w:val="0"/>
                      <w:marRight w:val="0"/>
                      <w:marTop w:val="0"/>
                      <w:marBottom w:val="0"/>
                      <w:divBdr>
                        <w:top w:val="none" w:sz="0" w:space="0" w:color="auto"/>
                        <w:left w:val="none" w:sz="0" w:space="0" w:color="auto"/>
                        <w:bottom w:val="none" w:sz="0" w:space="0" w:color="auto"/>
                        <w:right w:val="none" w:sz="0" w:space="0" w:color="auto"/>
                      </w:divBdr>
                    </w:div>
                  </w:divsChild>
                </w:div>
                <w:div w:id="1234588983">
                  <w:marLeft w:val="0"/>
                  <w:marRight w:val="0"/>
                  <w:marTop w:val="0"/>
                  <w:marBottom w:val="0"/>
                  <w:divBdr>
                    <w:top w:val="none" w:sz="0" w:space="0" w:color="auto"/>
                    <w:left w:val="none" w:sz="0" w:space="0" w:color="auto"/>
                    <w:bottom w:val="none" w:sz="0" w:space="0" w:color="auto"/>
                    <w:right w:val="none" w:sz="0" w:space="0" w:color="auto"/>
                  </w:divBdr>
                  <w:divsChild>
                    <w:div w:id="728891464">
                      <w:marLeft w:val="0"/>
                      <w:marRight w:val="0"/>
                      <w:marTop w:val="0"/>
                      <w:marBottom w:val="0"/>
                      <w:divBdr>
                        <w:top w:val="none" w:sz="0" w:space="0" w:color="auto"/>
                        <w:left w:val="none" w:sz="0" w:space="0" w:color="auto"/>
                        <w:bottom w:val="none" w:sz="0" w:space="0" w:color="auto"/>
                        <w:right w:val="none" w:sz="0" w:space="0" w:color="auto"/>
                      </w:divBdr>
                    </w:div>
                  </w:divsChild>
                </w:div>
                <w:div w:id="1315376843">
                  <w:marLeft w:val="0"/>
                  <w:marRight w:val="0"/>
                  <w:marTop w:val="0"/>
                  <w:marBottom w:val="0"/>
                  <w:divBdr>
                    <w:top w:val="none" w:sz="0" w:space="0" w:color="auto"/>
                    <w:left w:val="none" w:sz="0" w:space="0" w:color="auto"/>
                    <w:bottom w:val="none" w:sz="0" w:space="0" w:color="auto"/>
                    <w:right w:val="none" w:sz="0" w:space="0" w:color="auto"/>
                  </w:divBdr>
                  <w:divsChild>
                    <w:div w:id="298193890">
                      <w:marLeft w:val="0"/>
                      <w:marRight w:val="0"/>
                      <w:marTop w:val="0"/>
                      <w:marBottom w:val="0"/>
                      <w:divBdr>
                        <w:top w:val="none" w:sz="0" w:space="0" w:color="auto"/>
                        <w:left w:val="none" w:sz="0" w:space="0" w:color="auto"/>
                        <w:bottom w:val="none" w:sz="0" w:space="0" w:color="auto"/>
                        <w:right w:val="none" w:sz="0" w:space="0" w:color="auto"/>
                      </w:divBdr>
                    </w:div>
                    <w:div w:id="883518202">
                      <w:marLeft w:val="0"/>
                      <w:marRight w:val="0"/>
                      <w:marTop w:val="0"/>
                      <w:marBottom w:val="0"/>
                      <w:divBdr>
                        <w:top w:val="none" w:sz="0" w:space="0" w:color="auto"/>
                        <w:left w:val="none" w:sz="0" w:space="0" w:color="auto"/>
                        <w:bottom w:val="none" w:sz="0" w:space="0" w:color="auto"/>
                        <w:right w:val="none" w:sz="0" w:space="0" w:color="auto"/>
                      </w:divBdr>
                    </w:div>
                    <w:div w:id="1609894527">
                      <w:marLeft w:val="0"/>
                      <w:marRight w:val="0"/>
                      <w:marTop w:val="0"/>
                      <w:marBottom w:val="0"/>
                      <w:divBdr>
                        <w:top w:val="none" w:sz="0" w:space="0" w:color="auto"/>
                        <w:left w:val="none" w:sz="0" w:space="0" w:color="auto"/>
                        <w:bottom w:val="none" w:sz="0" w:space="0" w:color="auto"/>
                        <w:right w:val="none" w:sz="0" w:space="0" w:color="auto"/>
                      </w:divBdr>
                    </w:div>
                  </w:divsChild>
                </w:div>
                <w:div w:id="1377974881">
                  <w:marLeft w:val="0"/>
                  <w:marRight w:val="0"/>
                  <w:marTop w:val="0"/>
                  <w:marBottom w:val="0"/>
                  <w:divBdr>
                    <w:top w:val="none" w:sz="0" w:space="0" w:color="auto"/>
                    <w:left w:val="none" w:sz="0" w:space="0" w:color="auto"/>
                    <w:bottom w:val="none" w:sz="0" w:space="0" w:color="auto"/>
                    <w:right w:val="none" w:sz="0" w:space="0" w:color="auto"/>
                  </w:divBdr>
                  <w:divsChild>
                    <w:div w:id="538980551">
                      <w:marLeft w:val="0"/>
                      <w:marRight w:val="0"/>
                      <w:marTop w:val="0"/>
                      <w:marBottom w:val="0"/>
                      <w:divBdr>
                        <w:top w:val="none" w:sz="0" w:space="0" w:color="auto"/>
                        <w:left w:val="none" w:sz="0" w:space="0" w:color="auto"/>
                        <w:bottom w:val="none" w:sz="0" w:space="0" w:color="auto"/>
                        <w:right w:val="none" w:sz="0" w:space="0" w:color="auto"/>
                      </w:divBdr>
                    </w:div>
                    <w:div w:id="1386375766">
                      <w:marLeft w:val="0"/>
                      <w:marRight w:val="0"/>
                      <w:marTop w:val="0"/>
                      <w:marBottom w:val="0"/>
                      <w:divBdr>
                        <w:top w:val="none" w:sz="0" w:space="0" w:color="auto"/>
                        <w:left w:val="none" w:sz="0" w:space="0" w:color="auto"/>
                        <w:bottom w:val="none" w:sz="0" w:space="0" w:color="auto"/>
                        <w:right w:val="none" w:sz="0" w:space="0" w:color="auto"/>
                      </w:divBdr>
                    </w:div>
                    <w:div w:id="1458454084">
                      <w:marLeft w:val="0"/>
                      <w:marRight w:val="0"/>
                      <w:marTop w:val="0"/>
                      <w:marBottom w:val="0"/>
                      <w:divBdr>
                        <w:top w:val="none" w:sz="0" w:space="0" w:color="auto"/>
                        <w:left w:val="none" w:sz="0" w:space="0" w:color="auto"/>
                        <w:bottom w:val="none" w:sz="0" w:space="0" w:color="auto"/>
                        <w:right w:val="none" w:sz="0" w:space="0" w:color="auto"/>
                      </w:divBdr>
                    </w:div>
                  </w:divsChild>
                </w:div>
                <w:div w:id="1437360230">
                  <w:marLeft w:val="0"/>
                  <w:marRight w:val="0"/>
                  <w:marTop w:val="0"/>
                  <w:marBottom w:val="0"/>
                  <w:divBdr>
                    <w:top w:val="none" w:sz="0" w:space="0" w:color="auto"/>
                    <w:left w:val="none" w:sz="0" w:space="0" w:color="auto"/>
                    <w:bottom w:val="none" w:sz="0" w:space="0" w:color="auto"/>
                    <w:right w:val="none" w:sz="0" w:space="0" w:color="auto"/>
                  </w:divBdr>
                  <w:divsChild>
                    <w:div w:id="843939621">
                      <w:marLeft w:val="0"/>
                      <w:marRight w:val="0"/>
                      <w:marTop w:val="0"/>
                      <w:marBottom w:val="0"/>
                      <w:divBdr>
                        <w:top w:val="none" w:sz="0" w:space="0" w:color="auto"/>
                        <w:left w:val="none" w:sz="0" w:space="0" w:color="auto"/>
                        <w:bottom w:val="none" w:sz="0" w:space="0" w:color="auto"/>
                        <w:right w:val="none" w:sz="0" w:space="0" w:color="auto"/>
                      </w:divBdr>
                    </w:div>
                  </w:divsChild>
                </w:div>
                <w:div w:id="1463307304">
                  <w:marLeft w:val="0"/>
                  <w:marRight w:val="0"/>
                  <w:marTop w:val="0"/>
                  <w:marBottom w:val="0"/>
                  <w:divBdr>
                    <w:top w:val="none" w:sz="0" w:space="0" w:color="auto"/>
                    <w:left w:val="none" w:sz="0" w:space="0" w:color="auto"/>
                    <w:bottom w:val="none" w:sz="0" w:space="0" w:color="auto"/>
                    <w:right w:val="none" w:sz="0" w:space="0" w:color="auto"/>
                  </w:divBdr>
                  <w:divsChild>
                    <w:div w:id="1336885408">
                      <w:marLeft w:val="0"/>
                      <w:marRight w:val="0"/>
                      <w:marTop w:val="0"/>
                      <w:marBottom w:val="0"/>
                      <w:divBdr>
                        <w:top w:val="none" w:sz="0" w:space="0" w:color="auto"/>
                        <w:left w:val="none" w:sz="0" w:space="0" w:color="auto"/>
                        <w:bottom w:val="none" w:sz="0" w:space="0" w:color="auto"/>
                        <w:right w:val="none" w:sz="0" w:space="0" w:color="auto"/>
                      </w:divBdr>
                    </w:div>
                  </w:divsChild>
                </w:div>
                <w:div w:id="1484660617">
                  <w:marLeft w:val="0"/>
                  <w:marRight w:val="0"/>
                  <w:marTop w:val="0"/>
                  <w:marBottom w:val="0"/>
                  <w:divBdr>
                    <w:top w:val="none" w:sz="0" w:space="0" w:color="auto"/>
                    <w:left w:val="none" w:sz="0" w:space="0" w:color="auto"/>
                    <w:bottom w:val="none" w:sz="0" w:space="0" w:color="auto"/>
                    <w:right w:val="none" w:sz="0" w:space="0" w:color="auto"/>
                  </w:divBdr>
                  <w:divsChild>
                    <w:div w:id="1832286963">
                      <w:marLeft w:val="0"/>
                      <w:marRight w:val="0"/>
                      <w:marTop w:val="0"/>
                      <w:marBottom w:val="0"/>
                      <w:divBdr>
                        <w:top w:val="none" w:sz="0" w:space="0" w:color="auto"/>
                        <w:left w:val="none" w:sz="0" w:space="0" w:color="auto"/>
                        <w:bottom w:val="none" w:sz="0" w:space="0" w:color="auto"/>
                        <w:right w:val="none" w:sz="0" w:space="0" w:color="auto"/>
                      </w:divBdr>
                    </w:div>
                  </w:divsChild>
                </w:div>
                <w:div w:id="1492795525">
                  <w:marLeft w:val="0"/>
                  <w:marRight w:val="0"/>
                  <w:marTop w:val="0"/>
                  <w:marBottom w:val="0"/>
                  <w:divBdr>
                    <w:top w:val="none" w:sz="0" w:space="0" w:color="auto"/>
                    <w:left w:val="none" w:sz="0" w:space="0" w:color="auto"/>
                    <w:bottom w:val="none" w:sz="0" w:space="0" w:color="auto"/>
                    <w:right w:val="none" w:sz="0" w:space="0" w:color="auto"/>
                  </w:divBdr>
                  <w:divsChild>
                    <w:div w:id="1453090305">
                      <w:marLeft w:val="0"/>
                      <w:marRight w:val="0"/>
                      <w:marTop w:val="0"/>
                      <w:marBottom w:val="0"/>
                      <w:divBdr>
                        <w:top w:val="none" w:sz="0" w:space="0" w:color="auto"/>
                        <w:left w:val="none" w:sz="0" w:space="0" w:color="auto"/>
                        <w:bottom w:val="none" w:sz="0" w:space="0" w:color="auto"/>
                        <w:right w:val="none" w:sz="0" w:space="0" w:color="auto"/>
                      </w:divBdr>
                    </w:div>
                    <w:div w:id="1806240230">
                      <w:marLeft w:val="0"/>
                      <w:marRight w:val="0"/>
                      <w:marTop w:val="0"/>
                      <w:marBottom w:val="0"/>
                      <w:divBdr>
                        <w:top w:val="none" w:sz="0" w:space="0" w:color="auto"/>
                        <w:left w:val="none" w:sz="0" w:space="0" w:color="auto"/>
                        <w:bottom w:val="none" w:sz="0" w:space="0" w:color="auto"/>
                        <w:right w:val="none" w:sz="0" w:space="0" w:color="auto"/>
                      </w:divBdr>
                    </w:div>
                  </w:divsChild>
                </w:div>
                <w:div w:id="1539850706">
                  <w:marLeft w:val="0"/>
                  <w:marRight w:val="0"/>
                  <w:marTop w:val="0"/>
                  <w:marBottom w:val="0"/>
                  <w:divBdr>
                    <w:top w:val="none" w:sz="0" w:space="0" w:color="auto"/>
                    <w:left w:val="none" w:sz="0" w:space="0" w:color="auto"/>
                    <w:bottom w:val="none" w:sz="0" w:space="0" w:color="auto"/>
                    <w:right w:val="none" w:sz="0" w:space="0" w:color="auto"/>
                  </w:divBdr>
                  <w:divsChild>
                    <w:div w:id="1015809911">
                      <w:marLeft w:val="0"/>
                      <w:marRight w:val="0"/>
                      <w:marTop w:val="0"/>
                      <w:marBottom w:val="0"/>
                      <w:divBdr>
                        <w:top w:val="none" w:sz="0" w:space="0" w:color="auto"/>
                        <w:left w:val="none" w:sz="0" w:space="0" w:color="auto"/>
                        <w:bottom w:val="none" w:sz="0" w:space="0" w:color="auto"/>
                        <w:right w:val="none" w:sz="0" w:space="0" w:color="auto"/>
                      </w:divBdr>
                    </w:div>
                  </w:divsChild>
                </w:div>
                <w:div w:id="1551917132">
                  <w:marLeft w:val="0"/>
                  <w:marRight w:val="0"/>
                  <w:marTop w:val="0"/>
                  <w:marBottom w:val="0"/>
                  <w:divBdr>
                    <w:top w:val="none" w:sz="0" w:space="0" w:color="auto"/>
                    <w:left w:val="none" w:sz="0" w:space="0" w:color="auto"/>
                    <w:bottom w:val="none" w:sz="0" w:space="0" w:color="auto"/>
                    <w:right w:val="none" w:sz="0" w:space="0" w:color="auto"/>
                  </w:divBdr>
                  <w:divsChild>
                    <w:div w:id="624704051">
                      <w:marLeft w:val="0"/>
                      <w:marRight w:val="0"/>
                      <w:marTop w:val="0"/>
                      <w:marBottom w:val="0"/>
                      <w:divBdr>
                        <w:top w:val="none" w:sz="0" w:space="0" w:color="auto"/>
                        <w:left w:val="none" w:sz="0" w:space="0" w:color="auto"/>
                        <w:bottom w:val="none" w:sz="0" w:space="0" w:color="auto"/>
                        <w:right w:val="none" w:sz="0" w:space="0" w:color="auto"/>
                      </w:divBdr>
                    </w:div>
                    <w:div w:id="1245064323">
                      <w:marLeft w:val="0"/>
                      <w:marRight w:val="0"/>
                      <w:marTop w:val="0"/>
                      <w:marBottom w:val="0"/>
                      <w:divBdr>
                        <w:top w:val="none" w:sz="0" w:space="0" w:color="auto"/>
                        <w:left w:val="none" w:sz="0" w:space="0" w:color="auto"/>
                        <w:bottom w:val="none" w:sz="0" w:space="0" w:color="auto"/>
                        <w:right w:val="none" w:sz="0" w:space="0" w:color="auto"/>
                      </w:divBdr>
                    </w:div>
                    <w:div w:id="1405449090">
                      <w:marLeft w:val="0"/>
                      <w:marRight w:val="0"/>
                      <w:marTop w:val="0"/>
                      <w:marBottom w:val="0"/>
                      <w:divBdr>
                        <w:top w:val="none" w:sz="0" w:space="0" w:color="auto"/>
                        <w:left w:val="none" w:sz="0" w:space="0" w:color="auto"/>
                        <w:bottom w:val="none" w:sz="0" w:space="0" w:color="auto"/>
                        <w:right w:val="none" w:sz="0" w:space="0" w:color="auto"/>
                      </w:divBdr>
                    </w:div>
                  </w:divsChild>
                </w:div>
                <w:div w:id="1586767126">
                  <w:marLeft w:val="0"/>
                  <w:marRight w:val="0"/>
                  <w:marTop w:val="0"/>
                  <w:marBottom w:val="0"/>
                  <w:divBdr>
                    <w:top w:val="none" w:sz="0" w:space="0" w:color="auto"/>
                    <w:left w:val="none" w:sz="0" w:space="0" w:color="auto"/>
                    <w:bottom w:val="none" w:sz="0" w:space="0" w:color="auto"/>
                    <w:right w:val="none" w:sz="0" w:space="0" w:color="auto"/>
                  </w:divBdr>
                  <w:divsChild>
                    <w:div w:id="555971831">
                      <w:marLeft w:val="0"/>
                      <w:marRight w:val="0"/>
                      <w:marTop w:val="0"/>
                      <w:marBottom w:val="0"/>
                      <w:divBdr>
                        <w:top w:val="none" w:sz="0" w:space="0" w:color="auto"/>
                        <w:left w:val="none" w:sz="0" w:space="0" w:color="auto"/>
                        <w:bottom w:val="none" w:sz="0" w:space="0" w:color="auto"/>
                        <w:right w:val="none" w:sz="0" w:space="0" w:color="auto"/>
                      </w:divBdr>
                    </w:div>
                    <w:div w:id="1584218075">
                      <w:marLeft w:val="0"/>
                      <w:marRight w:val="0"/>
                      <w:marTop w:val="0"/>
                      <w:marBottom w:val="0"/>
                      <w:divBdr>
                        <w:top w:val="none" w:sz="0" w:space="0" w:color="auto"/>
                        <w:left w:val="none" w:sz="0" w:space="0" w:color="auto"/>
                        <w:bottom w:val="none" w:sz="0" w:space="0" w:color="auto"/>
                        <w:right w:val="none" w:sz="0" w:space="0" w:color="auto"/>
                      </w:divBdr>
                    </w:div>
                    <w:div w:id="1857035584">
                      <w:marLeft w:val="0"/>
                      <w:marRight w:val="0"/>
                      <w:marTop w:val="0"/>
                      <w:marBottom w:val="0"/>
                      <w:divBdr>
                        <w:top w:val="none" w:sz="0" w:space="0" w:color="auto"/>
                        <w:left w:val="none" w:sz="0" w:space="0" w:color="auto"/>
                        <w:bottom w:val="none" w:sz="0" w:space="0" w:color="auto"/>
                        <w:right w:val="none" w:sz="0" w:space="0" w:color="auto"/>
                      </w:divBdr>
                    </w:div>
                  </w:divsChild>
                </w:div>
                <w:div w:id="1621495389">
                  <w:marLeft w:val="0"/>
                  <w:marRight w:val="0"/>
                  <w:marTop w:val="0"/>
                  <w:marBottom w:val="0"/>
                  <w:divBdr>
                    <w:top w:val="none" w:sz="0" w:space="0" w:color="auto"/>
                    <w:left w:val="none" w:sz="0" w:space="0" w:color="auto"/>
                    <w:bottom w:val="none" w:sz="0" w:space="0" w:color="auto"/>
                    <w:right w:val="none" w:sz="0" w:space="0" w:color="auto"/>
                  </w:divBdr>
                  <w:divsChild>
                    <w:div w:id="1566722196">
                      <w:marLeft w:val="0"/>
                      <w:marRight w:val="0"/>
                      <w:marTop w:val="0"/>
                      <w:marBottom w:val="0"/>
                      <w:divBdr>
                        <w:top w:val="none" w:sz="0" w:space="0" w:color="auto"/>
                        <w:left w:val="none" w:sz="0" w:space="0" w:color="auto"/>
                        <w:bottom w:val="none" w:sz="0" w:space="0" w:color="auto"/>
                        <w:right w:val="none" w:sz="0" w:space="0" w:color="auto"/>
                      </w:divBdr>
                    </w:div>
                  </w:divsChild>
                </w:div>
                <w:div w:id="1649507660">
                  <w:marLeft w:val="0"/>
                  <w:marRight w:val="0"/>
                  <w:marTop w:val="0"/>
                  <w:marBottom w:val="0"/>
                  <w:divBdr>
                    <w:top w:val="none" w:sz="0" w:space="0" w:color="auto"/>
                    <w:left w:val="none" w:sz="0" w:space="0" w:color="auto"/>
                    <w:bottom w:val="none" w:sz="0" w:space="0" w:color="auto"/>
                    <w:right w:val="none" w:sz="0" w:space="0" w:color="auto"/>
                  </w:divBdr>
                  <w:divsChild>
                    <w:div w:id="1604729973">
                      <w:marLeft w:val="0"/>
                      <w:marRight w:val="0"/>
                      <w:marTop w:val="0"/>
                      <w:marBottom w:val="0"/>
                      <w:divBdr>
                        <w:top w:val="none" w:sz="0" w:space="0" w:color="auto"/>
                        <w:left w:val="none" w:sz="0" w:space="0" w:color="auto"/>
                        <w:bottom w:val="none" w:sz="0" w:space="0" w:color="auto"/>
                        <w:right w:val="none" w:sz="0" w:space="0" w:color="auto"/>
                      </w:divBdr>
                    </w:div>
                  </w:divsChild>
                </w:div>
                <w:div w:id="1670476503">
                  <w:marLeft w:val="0"/>
                  <w:marRight w:val="0"/>
                  <w:marTop w:val="0"/>
                  <w:marBottom w:val="0"/>
                  <w:divBdr>
                    <w:top w:val="none" w:sz="0" w:space="0" w:color="auto"/>
                    <w:left w:val="none" w:sz="0" w:space="0" w:color="auto"/>
                    <w:bottom w:val="none" w:sz="0" w:space="0" w:color="auto"/>
                    <w:right w:val="none" w:sz="0" w:space="0" w:color="auto"/>
                  </w:divBdr>
                  <w:divsChild>
                    <w:div w:id="1015613347">
                      <w:marLeft w:val="0"/>
                      <w:marRight w:val="0"/>
                      <w:marTop w:val="0"/>
                      <w:marBottom w:val="0"/>
                      <w:divBdr>
                        <w:top w:val="none" w:sz="0" w:space="0" w:color="auto"/>
                        <w:left w:val="none" w:sz="0" w:space="0" w:color="auto"/>
                        <w:bottom w:val="none" w:sz="0" w:space="0" w:color="auto"/>
                        <w:right w:val="none" w:sz="0" w:space="0" w:color="auto"/>
                      </w:divBdr>
                    </w:div>
                    <w:div w:id="1059209485">
                      <w:marLeft w:val="0"/>
                      <w:marRight w:val="0"/>
                      <w:marTop w:val="0"/>
                      <w:marBottom w:val="0"/>
                      <w:divBdr>
                        <w:top w:val="none" w:sz="0" w:space="0" w:color="auto"/>
                        <w:left w:val="none" w:sz="0" w:space="0" w:color="auto"/>
                        <w:bottom w:val="none" w:sz="0" w:space="0" w:color="auto"/>
                        <w:right w:val="none" w:sz="0" w:space="0" w:color="auto"/>
                      </w:divBdr>
                    </w:div>
                    <w:div w:id="2001274072">
                      <w:marLeft w:val="0"/>
                      <w:marRight w:val="0"/>
                      <w:marTop w:val="0"/>
                      <w:marBottom w:val="0"/>
                      <w:divBdr>
                        <w:top w:val="none" w:sz="0" w:space="0" w:color="auto"/>
                        <w:left w:val="none" w:sz="0" w:space="0" w:color="auto"/>
                        <w:bottom w:val="none" w:sz="0" w:space="0" w:color="auto"/>
                        <w:right w:val="none" w:sz="0" w:space="0" w:color="auto"/>
                      </w:divBdr>
                    </w:div>
                  </w:divsChild>
                </w:div>
                <w:div w:id="1694721636">
                  <w:marLeft w:val="0"/>
                  <w:marRight w:val="0"/>
                  <w:marTop w:val="0"/>
                  <w:marBottom w:val="0"/>
                  <w:divBdr>
                    <w:top w:val="none" w:sz="0" w:space="0" w:color="auto"/>
                    <w:left w:val="none" w:sz="0" w:space="0" w:color="auto"/>
                    <w:bottom w:val="none" w:sz="0" w:space="0" w:color="auto"/>
                    <w:right w:val="none" w:sz="0" w:space="0" w:color="auto"/>
                  </w:divBdr>
                  <w:divsChild>
                    <w:div w:id="1338733635">
                      <w:marLeft w:val="0"/>
                      <w:marRight w:val="0"/>
                      <w:marTop w:val="0"/>
                      <w:marBottom w:val="0"/>
                      <w:divBdr>
                        <w:top w:val="none" w:sz="0" w:space="0" w:color="auto"/>
                        <w:left w:val="none" w:sz="0" w:space="0" w:color="auto"/>
                        <w:bottom w:val="none" w:sz="0" w:space="0" w:color="auto"/>
                        <w:right w:val="none" w:sz="0" w:space="0" w:color="auto"/>
                      </w:divBdr>
                    </w:div>
                  </w:divsChild>
                </w:div>
                <w:div w:id="1695568107">
                  <w:marLeft w:val="0"/>
                  <w:marRight w:val="0"/>
                  <w:marTop w:val="0"/>
                  <w:marBottom w:val="0"/>
                  <w:divBdr>
                    <w:top w:val="none" w:sz="0" w:space="0" w:color="auto"/>
                    <w:left w:val="none" w:sz="0" w:space="0" w:color="auto"/>
                    <w:bottom w:val="none" w:sz="0" w:space="0" w:color="auto"/>
                    <w:right w:val="none" w:sz="0" w:space="0" w:color="auto"/>
                  </w:divBdr>
                  <w:divsChild>
                    <w:div w:id="1940407156">
                      <w:marLeft w:val="0"/>
                      <w:marRight w:val="0"/>
                      <w:marTop w:val="0"/>
                      <w:marBottom w:val="0"/>
                      <w:divBdr>
                        <w:top w:val="none" w:sz="0" w:space="0" w:color="auto"/>
                        <w:left w:val="none" w:sz="0" w:space="0" w:color="auto"/>
                        <w:bottom w:val="none" w:sz="0" w:space="0" w:color="auto"/>
                        <w:right w:val="none" w:sz="0" w:space="0" w:color="auto"/>
                      </w:divBdr>
                    </w:div>
                  </w:divsChild>
                </w:div>
                <w:div w:id="1727416154">
                  <w:marLeft w:val="0"/>
                  <w:marRight w:val="0"/>
                  <w:marTop w:val="0"/>
                  <w:marBottom w:val="0"/>
                  <w:divBdr>
                    <w:top w:val="none" w:sz="0" w:space="0" w:color="auto"/>
                    <w:left w:val="none" w:sz="0" w:space="0" w:color="auto"/>
                    <w:bottom w:val="none" w:sz="0" w:space="0" w:color="auto"/>
                    <w:right w:val="none" w:sz="0" w:space="0" w:color="auto"/>
                  </w:divBdr>
                  <w:divsChild>
                    <w:div w:id="1143086301">
                      <w:marLeft w:val="0"/>
                      <w:marRight w:val="0"/>
                      <w:marTop w:val="0"/>
                      <w:marBottom w:val="0"/>
                      <w:divBdr>
                        <w:top w:val="none" w:sz="0" w:space="0" w:color="auto"/>
                        <w:left w:val="none" w:sz="0" w:space="0" w:color="auto"/>
                        <w:bottom w:val="none" w:sz="0" w:space="0" w:color="auto"/>
                        <w:right w:val="none" w:sz="0" w:space="0" w:color="auto"/>
                      </w:divBdr>
                    </w:div>
                  </w:divsChild>
                </w:div>
                <w:div w:id="1732846671">
                  <w:marLeft w:val="0"/>
                  <w:marRight w:val="0"/>
                  <w:marTop w:val="0"/>
                  <w:marBottom w:val="0"/>
                  <w:divBdr>
                    <w:top w:val="none" w:sz="0" w:space="0" w:color="auto"/>
                    <w:left w:val="none" w:sz="0" w:space="0" w:color="auto"/>
                    <w:bottom w:val="none" w:sz="0" w:space="0" w:color="auto"/>
                    <w:right w:val="none" w:sz="0" w:space="0" w:color="auto"/>
                  </w:divBdr>
                  <w:divsChild>
                    <w:div w:id="2012221811">
                      <w:marLeft w:val="0"/>
                      <w:marRight w:val="0"/>
                      <w:marTop w:val="0"/>
                      <w:marBottom w:val="0"/>
                      <w:divBdr>
                        <w:top w:val="none" w:sz="0" w:space="0" w:color="auto"/>
                        <w:left w:val="none" w:sz="0" w:space="0" w:color="auto"/>
                        <w:bottom w:val="none" w:sz="0" w:space="0" w:color="auto"/>
                        <w:right w:val="none" w:sz="0" w:space="0" w:color="auto"/>
                      </w:divBdr>
                    </w:div>
                  </w:divsChild>
                </w:div>
                <w:div w:id="1768692087">
                  <w:marLeft w:val="0"/>
                  <w:marRight w:val="0"/>
                  <w:marTop w:val="0"/>
                  <w:marBottom w:val="0"/>
                  <w:divBdr>
                    <w:top w:val="none" w:sz="0" w:space="0" w:color="auto"/>
                    <w:left w:val="none" w:sz="0" w:space="0" w:color="auto"/>
                    <w:bottom w:val="none" w:sz="0" w:space="0" w:color="auto"/>
                    <w:right w:val="none" w:sz="0" w:space="0" w:color="auto"/>
                  </w:divBdr>
                  <w:divsChild>
                    <w:div w:id="17048708">
                      <w:marLeft w:val="0"/>
                      <w:marRight w:val="0"/>
                      <w:marTop w:val="0"/>
                      <w:marBottom w:val="0"/>
                      <w:divBdr>
                        <w:top w:val="none" w:sz="0" w:space="0" w:color="auto"/>
                        <w:left w:val="none" w:sz="0" w:space="0" w:color="auto"/>
                        <w:bottom w:val="none" w:sz="0" w:space="0" w:color="auto"/>
                        <w:right w:val="none" w:sz="0" w:space="0" w:color="auto"/>
                      </w:divBdr>
                    </w:div>
                    <w:div w:id="794951817">
                      <w:marLeft w:val="0"/>
                      <w:marRight w:val="0"/>
                      <w:marTop w:val="0"/>
                      <w:marBottom w:val="0"/>
                      <w:divBdr>
                        <w:top w:val="none" w:sz="0" w:space="0" w:color="auto"/>
                        <w:left w:val="none" w:sz="0" w:space="0" w:color="auto"/>
                        <w:bottom w:val="none" w:sz="0" w:space="0" w:color="auto"/>
                        <w:right w:val="none" w:sz="0" w:space="0" w:color="auto"/>
                      </w:divBdr>
                    </w:div>
                  </w:divsChild>
                </w:div>
                <w:div w:id="1840848719">
                  <w:marLeft w:val="0"/>
                  <w:marRight w:val="0"/>
                  <w:marTop w:val="0"/>
                  <w:marBottom w:val="0"/>
                  <w:divBdr>
                    <w:top w:val="none" w:sz="0" w:space="0" w:color="auto"/>
                    <w:left w:val="none" w:sz="0" w:space="0" w:color="auto"/>
                    <w:bottom w:val="none" w:sz="0" w:space="0" w:color="auto"/>
                    <w:right w:val="none" w:sz="0" w:space="0" w:color="auto"/>
                  </w:divBdr>
                  <w:divsChild>
                    <w:div w:id="532305575">
                      <w:marLeft w:val="0"/>
                      <w:marRight w:val="0"/>
                      <w:marTop w:val="0"/>
                      <w:marBottom w:val="0"/>
                      <w:divBdr>
                        <w:top w:val="none" w:sz="0" w:space="0" w:color="auto"/>
                        <w:left w:val="none" w:sz="0" w:space="0" w:color="auto"/>
                        <w:bottom w:val="none" w:sz="0" w:space="0" w:color="auto"/>
                        <w:right w:val="none" w:sz="0" w:space="0" w:color="auto"/>
                      </w:divBdr>
                    </w:div>
                  </w:divsChild>
                </w:div>
                <w:div w:id="1913539857">
                  <w:marLeft w:val="0"/>
                  <w:marRight w:val="0"/>
                  <w:marTop w:val="0"/>
                  <w:marBottom w:val="0"/>
                  <w:divBdr>
                    <w:top w:val="none" w:sz="0" w:space="0" w:color="auto"/>
                    <w:left w:val="none" w:sz="0" w:space="0" w:color="auto"/>
                    <w:bottom w:val="none" w:sz="0" w:space="0" w:color="auto"/>
                    <w:right w:val="none" w:sz="0" w:space="0" w:color="auto"/>
                  </w:divBdr>
                  <w:divsChild>
                    <w:div w:id="745028979">
                      <w:marLeft w:val="0"/>
                      <w:marRight w:val="0"/>
                      <w:marTop w:val="0"/>
                      <w:marBottom w:val="0"/>
                      <w:divBdr>
                        <w:top w:val="none" w:sz="0" w:space="0" w:color="auto"/>
                        <w:left w:val="none" w:sz="0" w:space="0" w:color="auto"/>
                        <w:bottom w:val="none" w:sz="0" w:space="0" w:color="auto"/>
                        <w:right w:val="none" w:sz="0" w:space="0" w:color="auto"/>
                      </w:divBdr>
                    </w:div>
                  </w:divsChild>
                </w:div>
                <w:div w:id="1937133486">
                  <w:marLeft w:val="0"/>
                  <w:marRight w:val="0"/>
                  <w:marTop w:val="0"/>
                  <w:marBottom w:val="0"/>
                  <w:divBdr>
                    <w:top w:val="none" w:sz="0" w:space="0" w:color="auto"/>
                    <w:left w:val="none" w:sz="0" w:space="0" w:color="auto"/>
                    <w:bottom w:val="none" w:sz="0" w:space="0" w:color="auto"/>
                    <w:right w:val="none" w:sz="0" w:space="0" w:color="auto"/>
                  </w:divBdr>
                  <w:divsChild>
                    <w:div w:id="981614653">
                      <w:marLeft w:val="0"/>
                      <w:marRight w:val="0"/>
                      <w:marTop w:val="0"/>
                      <w:marBottom w:val="0"/>
                      <w:divBdr>
                        <w:top w:val="none" w:sz="0" w:space="0" w:color="auto"/>
                        <w:left w:val="none" w:sz="0" w:space="0" w:color="auto"/>
                        <w:bottom w:val="none" w:sz="0" w:space="0" w:color="auto"/>
                        <w:right w:val="none" w:sz="0" w:space="0" w:color="auto"/>
                      </w:divBdr>
                    </w:div>
                    <w:div w:id="1546135246">
                      <w:marLeft w:val="0"/>
                      <w:marRight w:val="0"/>
                      <w:marTop w:val="0"/>
                      <w:marBottom w:val="0"/>
                      <w:divBdr>
                        <w:top w:val="none" w:sz="0" w:space="0" w:color="auto"/>
                        <w:left w:val="none" w:sz="0" w:space="0" w:color="auto"/>
                        <w:bottom w:val="none" w:sz="0" w:space="0" w:color="auto"/>
                        <w:right w:val="none" w:sz="0" w:space="0" w:color="auto"/>
                      </w:divBdr>
                    </w:div>
                  </w:divsChild>
                </w:div>
                <w:div w:id="1960068731">
                  <w:marLeft w:val="0"/>
                  <w:marRight w:val="0"/>
                  <w:marTop w:val="0"/>
                  <w:marBottom w:val="0"/>
                  <w:divBdr>
                    <w:top w:val="none" w:sz="0" w:space="0" w:color="auto"/>
                    <w:left w:val="none" w:sz="0" w:space="0" w:color="auto"/>
                    <w:bottom w:val="none" w:sz="0" w:space="0" w:color="auto"/>
                    <w:right w:val="none" w:sz="0" w:space="0" w:color="auto"/>
                  </w:divBdr>
                  <w:divsChild>
                    <w:div w:id="956256541">
                      <w:marLeft w:val="0"/>
                      <w:marRight w:val="0"/>
                      <w:marTop w:val="0"/>
                      <w:marBottom w:val="0"/>
                      <w:divBdr>
                        <w:top w:val="none" w:sz="0" w:space="0" w:color="auto"/>
                        <w:left w:val="none" w:sz="0" w:space="0" w:color="auto"/>
                        <w:bottom w:val="none" w:sz="0" w:space="0" w:color="auto"/>
                        <w:right w:val="none" w:sz="0" w:space="0" w:color="auto"/>
                      </w:divBdr>
                    </w:div>
                  </w:divsChild>
                </w:div>
                <w:div w:id="1997800658">
                  <w:marLeft w:val="0"/>
                  <w:marRight w:val="0"/>
                  <w:marTop w:val="0"/>
                  <w:marBottom w:val="0"/>
                  <w:divBdr>
                    <w:top w:val="none" w:sz="0" w:space="0" w:color="auto"/>
                    <w:left w:val="none" w:sz="0" w:space="0" w:color="auto"/>
                    <w:bottom w:val="none" w:sz="0" w:space="0" w:color="auto"/>
                    <w:right w:val="none" w:sz="0" w:space="0" w:color="auto"/>
                  </w:divBdr>
                  <w:divsChild>
                    <w:div w:id="216934015">
                      <w:marLeft w:val="0"/>
                      <w:marRight w:val="0"/>
                      <w:marTop w:val="0"/>
                      <w:marBottom w:val="0"/>
                      <w:divBdr>
                        <w:top w:val="none" w:sz="0" w:space="0" w:color="auto"/>
                        <w:left w:val="none" w:sz="0" w:space="0" w:color="auto"/>
                        <w:bottom w:val="none" w:sz="0" w:space="0" w:color="auto"/>
                        <w:right w:val="none" w:sz="0" w:space="0" w:color="auto"/>
                      </w:divBdr>
                    </w:div>
                    <w:div w:id="1623995075">
                      <w:marLeft w:val="0"/>
                      <w:marRight w:val="0"/>
                      <w:marTop w:val="0"/>
                      <w:marBottom w:val="0"/>
                      <w:divBdr>
                        <w:top w:val="none" w:sz="0" w:space="0" w:color="auto"/>
                        <w:left w:val="none" w:sz="0" w:space="0" w:color="auto"/>
                        <w:bottom w:val="none" w:sz="0" w:space="0" w:color="auto"/>
                        <w:right w:val="none" w:sz="0" w:space="0" w:color="auto"/>
                      </w:divBdr>
                    </w:div>
                  </w:divsChild>
                </w:div>
                <w:div w:id="1999069737">
                  <w:marLeft w:val="0"/>
                  <w:marRight w:val="0"/>
                  <w:marTop w:val="0"/>
                  <w:marBottom w:val="0"/>
                  <w:divBdr>
                    <w:top w:val="none" w:sz="0" w:space="0" w:color="auto"/>
                    <w:left w:val="none" w:sz="0" w:space="0" w:color="auto"/>
                    <w:bottom w:val="none" w:sz="0" w:space="0" w:color="auto"/>
                    <w:right w:val="none" w:sz="0" w:space="0" w:color="auto"/>
                  </w:divBdr>
                  <w:divsChild>
                    <w:div w:id="1934125640">
                      <w:marLeft w:val="0"/>
                      <w:marRight w:val="0"/>
                      <w:marTop w:val="0"/>
                      <w:marBottom w:val="0"/>
                      <w:divBdr>
                        <w:top w:val="none" w:sz="0" w:space="0" w:color="auto"/>
                        <w:left w:val="none" w:sz="0" w:space="0" w:color="auto"/>
                        <w:bottom w:val="none" w:sz="0" w:space="0" w:color="auto"/>
                        <w:right w:val="none" w:sz="0" w:space="0" w:color="auto"/>
                      </w:divBdr>
                    </w:div>
                  </w:divsChild>
                </w:div>
                <w:div w:id="2058236681">
                  <w:marLeft w:val="0"/>
                  <w:marRight w:val="0"/>
                  <w:marTop w:val="0"/>
                  <w:marBottom w:val="0"/>
                  <w:divBdr>
                    <w:top w:val="none" w:sz="0" w:space="0" w:color="auto"/>
                    <w:left w:val="none" w:sz="0" w:space="0" w:color="auto"/>
                    <w:bottom w:val="none" w:sz="0" w:space="0" w:color="auto"/>
                    <w:right w:val="none" w:sz="0" w:space="0" w:color="auto"/>
                  </w:divBdr>
                  <w:divsChild>
                    <w:div w:id="681397565">
                      <w:marLeft w:val="0"/>
                      <w:marRight w:val="0"/>
                      <w:marTop w:val="0"/>
                      <w:marBottom w:val="0"/>
                      <w:divBdr>
                        <w:top w:val="none" w:sz="0" w:space="0" w:color="auto"/>
                        <w:left w:val="none" w:sz="0" w:space="0" w:color="auto"/>
                        <w:bottom w:val="none" w:sz="0" w:space="0" w:color="auto"/>
                        <w:right w:val="none" w:sz="0" w:space="0" w:color="auto"/>
                      </w:divBdr>
                    </w:div>
                    <w:div w:id="802888869">
                      <w:marLeft w:val="0"/>
                      <w:marRight w:val="0"/>
                      <w:marTop w:val="0"/>
                      <w:marBottom w:val="0"/>
                      <w:divBdr>
                        <w:top w:val="none" w:sz="0" w:space="0" w:color="auto"/>
                        <w:left w:val="none" w:sz="0" w:space="0" w:color="auto"/>
                        <w:bottom w:val="none" w:sz="0" w:space="0" w:color="auto"/>
                        <w:right w:val="none" w:sz="0" w:space="0" w:color="auto"/>
                      </w:divBdr>
                    </w:div>
                  </w:divsChild>
                </w:div>
                <w:div w:id="2101023318">
                  <w:marLeft w:val="0"/>
                  <w:marRight w:val="0"/>
                  <w:marTop w:val="0"/>
                  <w:marBottom w:val="0"/>
                  <w:divBdr>
                    <w:top w:val="none" w:sz="0" w:space="0" w:color="auto"/>
                    <w:left w:val="none" w:sz="0" w:space="0" w:color="auto"/>
                    <w:bottom w:val="none" w:sz="0" w:space="0" w:color="auto"/>
                    <w:right w:val="none" w:sz="0" w:space="0" w:color="auto"/>
                  </w:divBdr>
                  <w:divsChild>
                    <w:div w:id="293560681">
                      <w:marLeft w:val="0"/>
                      <w:marRight w:val="0"/>
                      <w:marTop w:val="0"/>
                      <w:marBottom w:val="0"/>
                      <w:divBdr>
                        <w:top w:val="none" w:sz="0" w:space="0" w:color="auto"/>
                        <w:left w:val="none" w:sz="0" w:space="0" w:color="auto"/>
                        <w:bottom w:val="none" w:sz="0" w:space="0" w:color="auto"/>
                        <w:right w:val="none" w:sz="0" w:space="0" w:color="auto"/>
                      </w:divBdr>
                    </w:div>
                    <w:div w:id="356465758">
                      <w:marLeft w:val="0"/>
                      <w:marRight w:val="0"/>
                      <w:marTop w:val="0"/>
                      <w:marBottom w:val="0"/>
                      <w:divBdr>
                        <w:top w:val="none" w:sz="0" w:space="0" w:color="auto"/>
                        <w:left w:val="none" w:sz="0" w:space="0" w:color="auto"/>
                        <w:bottom w:val="none" w:sz="0" w:space="0" w:color="auto"/>
                        <w:right w:val="none" w:sz="0" w:space="0" w:color="auto"/>
                      </w:divBdr>
                    </w:div>
                  </w:divsChild>
                </w:div>
                <w:div w:id="2109806330">
                  <w:marLeft w:val="0"/>
                  <w:marRight w:val="0"/>
                  <w:marTop w:val="0"/>
                  <w:marBottom w:val="0"/>
                  <w:divBdr>
                    <w:top w:val="none" w:sz="0" w:space="0" w:color="auto"/>
                    <w:left w:val="none" w:sz="0" w:space="0" w:color="auto"/>
                    <w:bottom w:val="none" w:sz="0" w:space="0" w:color="auto"/>
                    <w:right w:val="none" w:sz="0" w:space="0" w:color="auto"/>
                  </w:divBdr>
                  <w:divsChild>
                    <w:div w:id="451172680">
                      <w:marLeft w:val="0"/>
                      <w:marRight w:val="0"/>
                      <w:marTop w:val="0"/>
                      <w:marBottom w:val="0"/>
                      <w:divBdr>
                        <w:top w:val="none" w:sz="0" w:space="0" w:color="auto"/>
                        <w:left w:val="none" w:sz="0" w:space="0" w:color="auto"/>
                        <w:bottom w:val="none" w:sz="0" w:space="0" w:color="auto"/>
                        <w:right w:val="none" w:sz="0" w:space="0" w:color="auto"/>
                      </w:divBdr>
                    </w:div>
                    <w:div w:id="860507785">
                      <w:marLeft w:val="0"/>
                      <w:marRight w:val="0"/>
                      <w:marTop w:val="0"/>
                      <w:marBottom w:val="0"/>
                      <w:divBdr>
                        <w:top w:val="none" w:sz="0" w:space="0" w:color="auto"/>
                        <w:left w:val="none" w:sz="0" w:space="0" w:color="auto"/>
                        <w:bottom w:val="none" w:sz="0" w:space="0" w:color="auto"/>
                        <w:right w:val="none" w:sz="0" w:space="0" w:color="auto"/>
                      </w:divBdr>
                    </w:div>
                  </w:divsChild>
                </w:div>
                <w:div w:id="2129081695">
                  <w:marLeft w:val="0"/>
                  <w:marRight w:val="0"/>
                  <w:marTop w:val="0"/>
                  <w:marBottom w:val="0"/>
                  <w:divBdr>
                    <w:top w:val="none" w:sz="0" w:space="0" w:color="auto"/>
                    <w:left w:val="none" w:sz="0" w:space="0" w:color="auto"/>
                    <w:bottom w:val="none" w:sz="0" w:space="0" w:color="auto"/>
                    <w:right w:val="none" w:sz="0" w:space="0" w:color="auto"/>
                  </w:divBdr>
                  <w:divsChild>
                    <w:div w:id="523710125">
                      <w:marLeft w:val="0"/>
                      <w:marRight w:val="0"/>
                      <w:marTop w:val="0"/>
                      <w:marBottom w:val="0"/>
                      <w:divBdr>
                        <w:top w:val="none" w:sz="0" w:space="0" w:color="auto"/>
                        <w:left w:val="none" w:sz="0" w:space="0" w:color="auto"/>
                        <w:bottom w:val="none" w:sz="0" w:space="0" w:color="auto"/>
                        <w:right w:val="none" w:sz="0" w:space="0" w:color="auto"/>
                      </w:divBdr>
                    </w:div>
                    <w:div w:id="1122529240">
                      <w:marLeft w:val="0"/>
                      <w:marRight w:val="0"/>
                      <w:marTop w:val="0"/>
                      <w:marBottom w:val="0"/>
                      <w:divBdr>
                        <w:top w:val="none" w:sz="0" w:space="0" w:color="auto"/>
                        <w:left w:val="none" w:sz="0" w:space="0" w:color="auto"/>
                        <w:bottom w:val="none" w:sz="0" w:space="0" w:color="auto"/>
                        <w:right w:val="none" w:sz="0" w:space="0" w:color="auto"/>
                      </w:divBdr>
                    </w:div>
                    <w:div w:id="15244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858891">
          <w:marLeft w:val="0"/>
          <w:marRight w:val="0"/>
          <w:marTop w:val="0"/>
          <w:marBottom w:val="0"/>
          <w:divBdr>
            <w:top w:val="none" w:sz="0" w:space="0" w:color="auto"/>
            <w:left w:val="none" w:sz="0" w:space="0" w:color="auto"/>
            <w:bottom w:val="none" w:sz="0" w:space="0" w:color="auto"/>
            <w:right w:val="none" w:sz="0" w:space="0" w:color="auto"/>
          </w:divBdr>
        </w:div>
        <w:div w:id="1755397848">
          <w:marLeft w:val="0"/>
          <w:marRight w:val="0"/>
          <w:marTop w:val="0"/>
          <w:marBottom w:val="0"/>
          <w:divBdr>
            <w:top w:val="none" w:sz="0" w:space="0" w:color="auto"/>
            <w:left w:val="none" w:sz="0" w:space="0" w:color="auto"/>
            <w:bottom w:val="none" w:sz="0" w:space="0" w:color="auto"/>
            <w:right w:val="none" w:sz="0" w:space="0" w:color="auto"/>
          </w:divBdr>
        </w:div>
        <w:div w:id="20188011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SharedWithUsers xmlns="1ce33990-a428-486c-b88d-225a09351aba">
      <UserInfo>
        <DisplayName>Cindy Brassard</DisplayName>
        <AccountId>53</AccountId>
        <AccountType/>
      </UserInfo>
      <UserInfo>
        <DisplayName>Claudine LeQuellec</DisplayName>
        <AccountId>13</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2AFFD-437D-43CF-B84A-D1D95183119E}">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37968F06-8AB1-4F92-AE76-7FF4C062229F}">
  <ds:schemaRefs>
    <ds:schemaRef ds:uri="http://schemas.microsoft.com/sharepoint/v3/contenttype/forms"/>
  </ds:schemaRefs>
</ds:datastoreItem>
</file>

<file path=customXml/itemProps3.xml><?xml version="1.0" encoding="utf-8"?>
<ds:datastoreItem xmlns:ds="http://schemas.openxmlformats.org/officeDocument/2006/customXml" ds:itemID="{EF0D8A1C-0349-40CF-9EDF-82460C2274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9913CA-3B50-4B57-9B2F-C072FAAEE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722</TotalTime>
  <Pages>156</Pages>
  <Words>31050</Words>
  <Characters>181958</Characters>
  <Application>Microsoft Office Word</Application>
  <DocSecurity>0</DocSecurity>
  <Lines>6998</Lines>
  <Paragraphs>2917</Paragraphs>
  <ScaleCrop>false</ScaleCrop>
  <Company/>
  <LinksUpToDate>false</LinksUpToDate>
  <CharactersWithSpaces>210091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1183</cp:revision>
  <dcterms:created xsi:type="dcterms:W3CDTF">2023-01-19T13:01:00Z</dcterms:created>
  <dcterms:modified xsi:type="dcterms:W3CDTF">2026-04-29T16:32:00Z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