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AA638" w14:textId="77777777" w:rsidR="001A3A55" w:rsidRPr="001A3A55" w:rsidRDefault="001A3A55" w:rsidP="001A3A55">
      <w:pPr>
        <w:spacing w:after="0" w:line="240" w:lineRule="auto"/>
        <w:rPr>
          <w:rFonts w:ascii="Times New Roman" w:eastAsia="Calibri" w:hAnsi="Times New Roman" w:cs="Times New Roman"/>
          <w:b/>
          <w:color w:val="0000CC"/>
          <w:u w:val="single"/>
          <w:lang w:val="en-CA"/>
        </w:rPr>
      </w:pPr>
      <w:r w:rsidRPr="001A3A55">
        <w:rPr>
          <w:rFonts w:ascii="Times New Roman" w:eastAsia="Calibri" w:hAnsi="Times New Roman" w:cs="Times New Roman"/>
          <w:b/>
          <w:color w:val="0000CC"/>
          <w:u w:val="single"/>
          <w:lang w:val="en-CA"/>
        </w:rPr>
        <w:t>STANDARD 2: LEADERSHIP AND ADMINISTRATION</w:t>
      </w:r>
    </w:p>
    <w:p w14:paraId="05D7AD01" w14:textId="77777777" w:rsidR="001A3A55" w:rsidRPr="001A3A55" w:rsidRDefault="001A3A55" w:rsidP="001A3A55">
      <w:pPr>
        <w:spacing w:after="0" w:line="240" w:lineRule="auto"/>
        <w:jc w:val="both"/>
        <w:rPr>
          <w:rFonts w:ascii="Times New Roman" w:eastAsia="Calibri" w:hAnsi="Times New Roman" w:cs="Times New Roman"/>
          <w:b/>
          <w:bCs/>
          <w:color w:val="0000CC"/>
          <w:lang w:val="en-CA"/>
        </w:rPr>
      </w:pPr>
      <w:r w:rsidRPr="001A3A55">
        <w:rPr>
          <w:rFonts w:ascii="Times New Roman" w:eastAsia="Calibri" w:hAnsi="Times New Roman" w:cs="Times New Roman"/>
          <w:b/>
          <w:bCs/>
          <w:color w:val="0000CC"/>
          <w:lang w:val="en-CA"/>
        </w:rPr>
        <w:t xml:space="preserve">A medical school has </w:t>
      </w:r>
      <w:proofErr w:type="gramStart"/>
      <w:r w:rsidRPr="001A3A55">
        <w:rPr>
          <w:rFonts w:ascii="Times New Roman" w:eastAsia="Calibri" w:hAnsi="Times New Roman" w:cs="Times New Roman"/>
          <w:b/>
          <w:bCs/>
          <w:color w:val="0000CC"/>
          <w:lang w:val="en-CA"/>
        </w:rPr>
        <w:t>a sufficient number of</w:t>
      </w:r>
      <w:proofErr w:type="gramEnd"/>
      <w:r w:rsidRPr="001A3A55">
        <w:rPr>
          <w:rFonts w:ascii="Times New Roman" w:eastAsia="Calibri" w:hAnsi="Times New Roman" w:cs="Times New Roman"/>
          <w:b/>
          <w:bCs/>
          <w:color w:val="0000CC"/>
          <w:lang w:val="en-CA"/>
        </w:rPr>
        <w:t xml:space="preserve"> faculty members in leadership roles and of senior administrative staff with the skills, time, and administrative support necessary to achieve the goals of the medical education program and to ensure the functional integration of all programmatic components.</w:t>
      </w:r>
    </w:p>
    <w:p w14:paraId="3E14C02D" w14:textId="77777777" w:rsidR="001A3A55" w:rsidRPr="001A3A55" w:rsidRDefault="001A3A55" w:rsidP="001A3A55">
      <w:pPr>
        <w:spacing w:after="0" w:line="240" w:lineRule="auto"/>
        <w:jc w:val="both"/>
        <w:rPr>
          <w:rFonts w:ascii="Times New Roman" w:eastAsia="Calibri" w:hAnsi="Times New Roman" w:cs="Times New Roman"/>
          <w:b/>
          <w:color w:val="0000CC"/>
          <w:lang w:val="en-CA"/>
        </w:rPr>
      </w:pPr>
    </w:p>
    <w:p w14:paraId="3D1D5CC2" w14:textId="77777777" w:rsidR="001A3A55" w:rsidRPr="001A3A55" w:rsidRDefault="001A3A55" w:rsidP="001A3A55">
      <w:pPr>
        <w:tabs>
          <w:tab w:val="left" w:pos="284"/>
          <w:tab w:val="left" w:pos="567"/>
        </w:tabs>
        <w:spacing w:after="0" w:line="240" w:lineRule="auto"/>
        <w:rPr>
          <w:rFonts w:ascii="Times New Roman" w:eastAsia="Calibri" w:hAnsi="Times New Roman" w:cs="Times New Roman"/>
          <w:b/>
          <w:i/>
          <w:sz w:val="20"/>
          <w:szCs w:val="20"/>
          <w:lang w:val="en-CA"/>
        </w:rPr>
      </w:pPr>
      <w:r w:rsidRPr="001A3A55">
        <w:rPr>
          <w:rFonts w:ascii="Times New Roman" w:eastAsia="Calibri" w:hAnsi="Times New Roman" w:cs="Times New Roman"/>
          <w:b/>
          <w:i/>
          <w:color w:val="0000CC"/>
          <w:sz w:val="20"/>
          <w:szCs w:val="20"/>
          <w:lang w:val="en-CA"/>
        </w:rPr>
        <w:t xml:space="preserve">2.1 SENIOR LEADERSHIP, SENIOR ADMINISTRATIVE STAFF AND FACULTY APPOINTMENTS </w:t>
      </w:r>
    </w:p>
    <w:p w14:paraId="2A7C5339" w14:textId="77777777" w:rsidR="001A3A55" w:rsidRPr="001A3A55" w:rsidRDefault="001A3A55" w:rsidP="001A3A55">
      <w:pPr>
        <w:spacing w:after="0" w:line="240" w:lineRule="auto"/>
        <w:jc w:val="both"/>
        <w:rPr>
          <w:rFonts w:ascii="Times New Roman" w:eastAsia="Calibri" w:hAnsi="Times New Roman" w:cs="Times New Roman"/>
          <w:b/>
          <w:bCs/>
          <w:i/>
          <w:iCs/>
          <w:color w:val="0000CC"/>
          <w:sz w:val="20"/>
          <w:szCs w:val="20"/>
          <w:lang w:val="en-CA"/>
        </w:rPr>
      </w:pPr>
      <w:r w:rsidRPr="001A3A55">
        <w:rPr>
          <w:rFonts w:ascii="Times New Roman" w:eastAsia="Calibri" w:hAnsi="Times New Roman" w:cs="Times New Roman"/>
          <w:b/>
          <w:bCs/>
          <w:i/>
          <w:iCs/>
          <w:color w:val="0000CC"/>
          <w:sz w:val="20"/>
          <w:szCs w:val="20"/>
          <w:lang w:val="en-CA"/>
        </w:rPr>
        <w:t>The dean and those to whom the dean delegates authority (e.g., vice, associate, assistant deans), department heads, and senior administrative staff and faculty members of a medical school are appointed by, or on the authority of, the governing board of the university.</w:t>
      </w:r>
    </w:p>
    <w:p w14:paraId="7E9175E3" w14:textId="77777777" w:rsidR="001A3A55" w:rsidRPr="001A3A55" w:rsidRDefault="001A3A55" w:rsidP="001A3A55">
      <w:pPr>
        <w:spacing w:after="0" w:line="240" w:lineRule="auto"/>
        <w:rPr>
          <w:rFonts w:ascii="Times New Roman" w:eastAsia="Calibri" w:hAnsi="Times New Roman" w:cs="Times New Roman"/>
          <w:sz w:val="20"/>
          <w:szCs w:val="20"/>
          <w:u w:val="single"/>
          <w:lang w:val="en-CA"/>
        </w:rPr>
      </w:pPr>
    </w:p>
    <w:p w14:paraId="2D6490E8"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bookmarkStart w:id="0" w:name="_Hlk85021531"/>
      <w:r w:rsidRPr="001A3A55">
        <w:rPr>
          <w:rFonts w:ascii="Times New Roman" w:eastAsia="Calibri" w:hAnsi="Times New Roman" w:cs="Times New Roman"/>
          <w:b/>
          <w:i/>
          <w:sz w:val="20"/>
          <w:szCs w:val="20"/>
          <w:u w:val="single"/>
          <w:lang w:val="en-CA"/>
        </w:rPr>
        <w:t>Requirement 2.1-1</w:t>
      </w:r>
    </w:p>
    <w:p w14:paraId="0617EF79"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The dean and those to whom the dean delegates authority (e.g., vice, associate, assistant deans), department heads, and senior administrative staff and faculty members of the medical school are appointed by, or on the authority of, the governing board of the university or by other individuals who have been given the authority to make these appointments.</w:t>
      </w:r>
    </w:p>
    <w:bookmarkEnd w:id="0"/>
    <w:p w14:paraId="5F4AAA9B" w14:textId="77777777" w:rsidR="001A3A55" w:rsidRPr="001A3A55" w:rsidRDefault="001A3A55" w:rsidP="001A3A55">
      <w:pPr>
        <w:widowControl w:val="0"/>
        <w:spacing w:after="0" w:line="240" w:lineRule="auto"/>
        <w:rPr>
          <w:rFonts w:ascii="Times New Roman" w:eastAsia="Times New Roman" w:hAnsi="Times New Roman" w:cs="Times New Roman"/>
          <w:snapToGrid w:val="0"/>
          <w:sz w:val="20"/>
          <w:szCs w:val="20"/>
          <w:lang w:val="en-CA"/>
        </w:rPr>
      </w:pPr>
    </w:p>
    <w:p w14:paraId="4E7FD83F" w14:textId="77777777" w:rsidR="001A3A55" w:rsidRPr="001A3A55" w:rsidRDefault="001A3A55" w:rsidP="001A3A55">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Provide evidence that the dean, vice, associate and assistant deans and department heads are appointed by, or on the authority of, the governing board of the university.  This evidence could include a university policy or equivalent document and/or redacted letters of appointment.  (</w:t>
      </w:r>
      <w:r w:rsidRPr="001A3A55">
        <w:rPr>
          <w:rFonts w:ascii="Times New Roman" w:eastAsia="Calibri" w:hAnsi="Times New Roman" w:cs="Times New Roman"/>
          <w:b/>
          <w:bCs/>
          <w:i/>
          <w:iCs/>
          <w:color w:val="0000CC"/>
          <w:sz w:val="20"/>
          <w:szCs w:val="20"/>
          <w:lang w:val="en-CA"/>
        </w:rPr>
        <w:t>Appendix 2.1-1 A</w:t>
      </w:r>
      <w:r w:rsidRPr="001A3A55">
        <w:rPr>
          <w:rFonts w:ascii="Times New Roman" w:eastAsia="Calibri" w:hAnsi="Times New Roman" w:cs="Times New Roman"/>
          <w:bCs/>
          <w:iCs/>
          <w:color w:val="0000CC"/>
          <w:sz w:val="20"/>
          <w:szCs w:val="20"/>
          <w:lang w:val="en-CA"/>
        </w:rPr>
        <w:t>)</w:t>
      </w:r>
    </w:p>
    <w:p w14:paraId="1997BDDC"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6D5B53A5"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63A4E005"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4732FC0E"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09FC6F91"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3450D648" w14:textId="77777777" w:rsidR="001A3A55" w:rsidRPr="001A3A55" w:rsidRDefault="001A3A55" w:rsidP="001A3A55">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Provide evidence that faculty members, including part-time and clinical faculty members are appointed by or on the authority of, the governing board of the university. Label and highlight the appropriate sections. (</w:t>
      </w:r>
      <w:r w:rsidRPr="001A3A55">
        <w:rPr>
          <w:rFonts w:ascii="Times New Roman" w:eastAsia="Calibri" w:hAnsi="Times New Roman" w:cs="Times New Roman"/>
          <w:b/>
          <w:bCs/>
          <w:i/>
          <w:iCs/>
          <w:color w:val="0000CC"/>
          <w:sz w:val="20"/>
          <w:szCs w:val="20"/>
          <w:lang w:val="en-CA"/>
        </w:rPr>
        <w:t>Appendix 2.1-1 B</w:t>
      </w:r>
      <w:r w:rsidRPr="001A3A55">
        <w:rPr>
          <w:rFonts w:ascii="Times New Roman" w:eastAsia="Calibri" w:hAnsi="Times New Roman" w:cs="Times New Roman"/>
          <w:bCs/>
          <w:iCs/>
          <w:color w:val="0000CC"/>
          <w:sz w:val="20"/>
          <w:szCs w:val="20"/>
          <w:lang w:val="en-CA"/>
        </w:rPr>
        <w:t>)</w:t>
      </w:r>
    </w:p>
    <w:p w14:paraId="1C39625F"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607FA4A9"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1BDCD28B"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0185EE99"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0A1F1DBB"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66C4409C" w14:textId="77777777" w:rsidR="001A3A55" w:rsidRPr="001A3A55" w:rsidRDefault="001A3A55" w:rsidP="001A3A55">
      <w:pPr>
        <w:spacing w:after="0" w:line="259"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br w:type="page"/>
      </w:r>
    </w:p>
    <w:p w14:paraId="11EF966D" w14:textId="77777777" w:rsidR="001A3A55" w:rsidRPr="001A3A55" w:rsidRDefault="001A3A55" w:rsidP="001A3A55">
      <w:pPr>
        <w:spacing w:after="0" w:line="240" w:lineRule="auto"/>
        <w:jc w:val="both"/>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lastRenderedPageBreak/>
        <w:t xml:space="preserve">2.2 DEAN’S QUALIFICATIONS </w:t>
      </w:r>
    </w:p>
    <w:p w14:paraId="2F6A850D" w14:textId="77777777" w:rsidR="001A3A55" w:rsidRPr="001A3A55" w:rsidRDefault="001A3A55" w:rsidP="001A3A55">
      <w:pPr>
        <w:spacing w:after="0" w:line="240" w:lineRule="auto"/>
        <w:jc w:val="both"/>
        <w:rPr>
          <w:rFonts w:ascii="Times New Roman" w:eastAsia="Calibri" w:hAnsi="Times New Roman" w:cs="Times New Roman"/>
          <w:b/>
          <w:bCs/>
          <w:i/>
          <w:iCs/>
          <w:color w:val="0000CC"/>
          <w:sz w:val="20"/>
          <w:szCs w:val="20"/>
          <w:lang w:val="en-CA"/>
        </w:rPr>
      </w:pPr>
      <w:r w:rsidRPr="001A3A55">
        <w:rPr>
          <w:rFonts w:ascii="Times New Roman" w:eastAsia="Calibri" w:hAnsi="Times New Roman" w:cs="Times New Roman"/>
          <w:b/>
          <w:bCs/>
          <w:i/>
          <w:iCs/>
          <w:color w:val="0000CC"/>
          <w:sz w:val="20"/>
          <w:szCs w:val="20"/>
          <w:lang w:val="en-CA"/>
        </w:rPr>
        <w:t xml:space="preserve">The dean of a medical school is qualified by education, training, and experience to provide effective leadership in medical education, scholarly activity, patient care, and other missions of the medical school. </w:t>
      </w:r>
    </w:p>
    <w:p w14:paraId="247F1911" w14:textId="77777777" w:rsidR="001A3A55" w:rsidRPr="001A3A55" w:rsidRDefault="001A3A55" w:rsidP="001A3A55">
      <w:pPr>
        <w:widowControl w:val="0"/>
        <w:spacing w:after="0" w:line="240" w:lineRule="auto"/>
        <w:rPr>
          <w:rFonts w:ascii="Times New Roman" w:eastAsia="Calibri" w:hAnsi="Times New Roman" w:cs="Times New Roman"/>
          <w:b/>
          <w:i/>
          <w:sz w:val="20"/>
          <w:szCs w:val="20"/>
          <w:u w:val="single"/>
          <w:lang w:val="en-CA"/>
        </w:rPr>
      </w:pPr>
    </w:p>
    <w:p w14:paraId="3AF176BF"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2.2-1</w:t>
      </w:r>
    </w:p>
    <w:p w14:paraId="5C65417F"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The dean of the medical school is qualified by education, training, and experience to provide effective leadership in medical education, scholarly activity, patient care, and other missions of the medical school.</w:t>
      </w:r>
    </w:p>
    <w:p w14:paraId="338E833F"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7D4DE71E" w14:textId="77777777" w:rsidR="001A3A55" w:rsidRPr="001A3A55" w:rsidRDefault="001A3A55" w:rsidP="001A3A55">
      <w:pPr>
        <w:widowControl w:val="0"/>
        <w:numPr>
          <w:ilvl w:val="0"/>
          <w:numId w:val="20"/>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Provide a one-page summary of the dean’s experience and qualifications to provide leadership in each of the missions of the medical school for which the dean is responsible.</w:t>
      </w:r>
    </w:p>
    <w:p w14:paraId="30A864EF"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4734E231"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52D64293"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00C4D3E7"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1A01F7DF" w14:textId="77777777" w:rsidR="001A3A55" w:rsidRPr="001A3A55" w:rsidRDefault="001A3A55" w:rsidP="001A3A55">
      <w:pPr>
        <w:spacing w:after="0" w:line="240" w:lineRule="auto"/>
        <w:ind w:left="360"/>
        <w:rPr>
          <w:rFonts w:ascii="Times New Roman" w:eastAsia="Calibri" w:hAnsi="Times New Roman" w:cs="Times New Roman"/>
          <w:b/>
          <w:lang w:val="en-CA"/>
        </w:rPr>
      </w:pPr>
    </w:p>
    <w:p w14:paraId="588EED45" w14:textId="77777777" w:rsidR="001A3A55" w:rsidRPr="001A3A55" w:rsidRDefault="001A3A55" w:rsidP="001A3A55">
      <w:pPr>
        <w:spacing w:after="0" w:line="259"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br w:type="page"/>
      </w:r>
    </w:p>
    <w:p w14:paraId="7E314B70"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lastRenderedPageBreak/>
        <w:t>2.3 ACCESS AND AUTHORITY OF THE DEAN</w:t>
      </w:r>
    </w:p>
    <w:p w14:paraId="44280844" w14:textId="77777777" w:rsidR="001A3A55" w:rsidRPr="001A3A55" w:rsidRDefault="001A3A55" w:rsidP="001A3A55">
      <w:pPr>
        <w:spacing w:after="0" w:line="240" w:lineRule="auto"/>
        <w:rPr>
          <w:rFonts w:ascii="Times New Roman" w:eastAsia="Calibri" w:hAnsi="Times New Roman" w:cs="Times New Roman"/>
          <w:b/>
          <w:bCs/>
          <w:i/>
          <w:iCs/>
          <w:color w:val="0000CC"/>
          <w:sz w:val="20"/>
          <w:szCs w:val="20"/>
          <w:lang w:val="en-CA"/>
        </w:rPr>
      </w:pPr>
      <w:r w:rsidRPr="001A3A55">
        <w:rPr>
          <w:rFonts w:ascii="Times New Roman" w:eastAsia="Calibri" w:hAnsi="Times New Roman" w:cs="Times New Roman"/>
          <w:b/>
          <w:bCs/>
          <w:i/>
          <w:iCs/>
          <w:color w:val="0000CC"/>
          <w:sz w:val="20"/>
          <w:szCs w:val="20"/>
          <w:lang w:val="en-CA"/>
        </w:rPr>
        <w:t xml:space="preserve">The dean of a medical school has sufficient access to the university president or other university official charged with final responsibility for the medical education program and to other university officials </w:t>
      </w:r>
      <w:proofErr w:type="gramStart"/>
      <w:r w:rsidRPr="001A3A55">
        <w:rPr>
          <w:rFonts w:ascii="Times New Roman" w:eastAsia="Calibri" w:hAnsi="Times New Roman" w:cs="Times New Roman"/>
          <w:b/>
          <w:bCs/>
          <w:i/>
          <w:iCs/>
          <w:color w:val="0000CC"/>
          <w:sz w:val="20"/>
          <w:szCs w:val="20"/>
          <w:lang w:val="en-CA"/>
        </w:rPr>
        <w:t>in order to</w:t>
      </w:r>
      <w:proofErr w:type="gramEnd"/>
      <w:r w:rsidRPr="001A3A55">
        <w:rPr>
          <w:rFonts w:ascii="Times New Roman" w:eastAsia="Calibri" w:hAnsi="Times New Roman" w:cs="Times New Roman"/>
          <w:b/>
          <w:bCs/>
          <w:i/>
          <w:iCs/>
          <w:color w:val="0000CC"/>
          <w:sz w:val="20"/>
          <w:szCs w:val="20"/>
          <w:lang w:val="en-CA"/>
        </w:rPr>
        <w:t xml:space="preserve"> fulfill the dean’s responsibilities. The dean’s authority and responsibility for the medical education program are defined in clear terms.</w:t>
      </w:r>
    </w:p>
    <w:p w14:paraId="4ED1E6DA" w14:textId="77777777" w:rsidR="001A3A55" w:rsidRPr="001A3A55" w:rsidRDefault="001A3A55" w:rsidP="001A3A55">
      <w:pPr>
        <w:widowControl w:val="0"/>
        <w:spacing w:after="0" w:line="240" w:lineRule="auto"/>
        <w:rPr>
          <w:rFonts w:ascii="Times New Roman" w:eastAsia="Times New Roman" w:hAnsi="Times New Roman" w:cs="Times New Roman"/>
          <w:snapToGrid w:val="0"/>
          <w:sz w:val="20"/>
          <w:szCs w:val="20"/>
          <w:lang w:val="en-CA"/>
        </w:rPr>
      </w:pPr>
    </w:p>
    <w:p w14:paraId="65922457"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2.3-1</w:t>
      </w:r>
    </w:p>
    <w:p w14:paraId="32891411"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 xml:space="preserve">The dean of the medical school has sufficient access to the university president or other university official charged with final responsibility for the medical education program and to other university officials </w:t>
      </w:r>
      <w:proofErr w:type="gramStart"/>
      <w:r w:rsidRPr="001A3A55">
        <w:rPr>
          <w:rFonts w:ascii="Times New Roman" w:eastAsia="Calibri" w:hAnsi="Times New Roman" w:cs="Times New Roman"/>
          <w:i/>
          <w:sz w:val="20"/>
          <w:szCs w:val="20"/>
          <w:lang w:val="en-CA"/>
        </w:rPr>
        <w:t>in order to</w:t>
      </w:r>
      <w:proofErr w:type="gramEnd"/>
      <w:r w:rsidRPr="001A3A55">
        <w:rPr>
          <w:rFonts w:ascii="Times New Roman" w:eastAsia="Calibri" w:hAnsi="Times New Roman" w:cs="Times New Roman"/>
          <w:i/>
          <w:sz w:val="20"/>
          <w:szCs w:val="20"/>
          <w:lang w:val="en-CA"/>
        </w:rPr>
        <w:t xml:space="preserve"> fulfill the dean’s responsibilities.</w:t>
      </w:r>
    </w:p>
    <w:p w14:paraId="4FD3B0AF"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p>
    <w:p w14:paraId="072E019E" w14:textId="77777777" w:rsidR="001A3A55" w:rsidRPr="001A3A55" w:rsidRDefault="001A3A55" w:rsidP="001A3A55">
      <w:pPr>
        <w:widowControl w:val="0"/>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Provide an organizational chart illustrating the relationship of the medical school dean within the university administration that includes the deans of other schools and colleges and other relevant university officials. (</w:t>
      </w:r>
      <w:r w:rsidRPr="001A3A55">
        <w:rPr>
          <w:rFonts w:ascii="Times New Roman" w:eastAsia="Calibri" w:hAnsi="Times New Roman" w:cs="Times New Roman"/>
          <w:b/>
          <w:bCs/>
          <w:i/>
          <w:iCs/>
          <w:color w:val="0000CC"/>
          <w:sz w:val="20"/>
          <w:szCs w:val="20"/>
          <w:lang w:val="en-CA"/>
        </w:rPr>
        <w:t>Appendix 2.3-1 A</w:t>
      </w:r>
      <w:r w:rsidRPr="001A3A55">
        <w:rPr>
          <w:rFonts w:ascii="Times New Roman" w:eastAsia="Calibri" w:hAnsi="Times New Roman" w:cs="Times New Roman"/>
          <w:bCs/>
          <w:iCs/>
          <w:color w:val="0000CC"/>
          <w:sz w:val="20"/>
          <w:szCs w:val="20"/>
          <w:lang w:val="en-CA"/>
        </w:rPr>
        <w:t>) (also for Core Appendix)</w:t>
      </w:r>
    </w:p>
    <w:p w14:paraId="0B00CE49"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38F68FBA"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65F497CD"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73708D61"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3FECB062" w14:textId="77777777" w:rsidR="001A3A55" w:rsidRPr="001A3A55" w:rsidRDefault="001A3A55" w:rsidP="001A3A55">
      <w:pPr>
        <w:widowControl w:val="0"/>
        <w:spacing w:after="0" w:line="240" w:lineRule="auto"/>
        <w:ind w:left="360"/>
        <w:contextualSpacing/>
        <w:rPr>
          <w:rFonts w:ascii="Times New Roman" w:eastAsia="Calibri" w:hAnsi="Times New Roman" w:cs="Times New Roman"/>
          <w:bCs/>
          <w:iCs/>
          <w:sz w:val="20"/>
          <w:szCs w:val="20"/>
          <w:lang w:val="en-CA"/>
        </w:rPr>
      </w:pPr>
    </w:p>
    <w:p w14:paraId="76377A09" w14:textId="77777777" w:rsidR="001A3A55" w:rsidRPr="001A3A55" w:rsidRDefault="001A3A55" w:rsidP="001A3A55">
      <w:pPr>
        <w:widowControl w:val="0"/>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Describe and comment on the sufficiency of the dean’s access to the university president or other university official charged with final responsibility for the medical education program and to other university officials to fulfill decanal responsibilities.</w:t>
      </w:r>
    </w:p>
    <w:p w14:paraId="4951B4B0"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5E8DA2DF"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7AAE242B"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05AE79B0"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117F165A"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53894420"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2.3-2</w:t>
      </w:r>
    </w:p>
    <w:p w14:paraId="540759C3" w14:textId="77777777" w:rsidR="001A3A55" w:rsidRPr="001A3A55" w:rsidRDefault="001A3A55" w:rsidP="001A3A55">
      <w:pPr>
        <w:widowControl w:val="0"/>
        <w:spacing w:after="0" w:line="240" w:lineRule="auto"/>
        <w:ind w:left="851" w:hanging="851"/>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The dean’s authority and responsibility for the medical education program are defined in clear terms.</w:t>
      </w:r>
    </w:p>
    <w:p w14:paraId="390B7B63" w14:textId="77777777" w:rsidR="001A3A55" w:rsidRPr="001A3A55" w:rsidRDefault="001A3A55" w:rsidP="001A3A55">
      <w:pPr>
        <w:widowControl w:val="0"/>
        <w:spacing w:after="0" w:line="240" w:lineRule="auto"/>
        <w:ind w:left="851" w:hanging="851"/>
        <w:rPr>
          <w:rFonts w:ascii="Times New Roman" w:eastAsia="Calibri" w:hAnsi="Times New Roman" w:cs="Times New Roman"/>
          <w:i/>
          <w:sz w:val="20"/>
          <w:szCs w:val="20"/>
          <w:lang w:val="en-CA"/>
        </w:rPr>
      </w:pPr>
    </w:p>
    <w:p w14:paraId="08894DE0" w14:textId="77777777" w:rsidR="001A3A55" w:rsidRPr="001A3A55" w:rsidRDefault="001A3A55" w:rsidP="001A3A55">
      <w:pPr>
        <w:widowControl w:val="0"/>
        <w:numPr>
          <w:ilvl w:val="0"/>
          <w:numId w:val="22"/>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 xml:space="preserve">Provide the dean’s official position description. </w:t>
      </w:r>
      <w:r w:rsidRPr="001A3A55">
        <w:rPr>
          <w:rFonts w:ascii="Times New Roman" w:eastAsia="Calibri" w:hAnsi="Times New Roman" w:cs="Times New Roman"/>
          <w:bCs/>
          <w:i/>
          <w:iCs/>
          <w:color w:val="0000CC"/>
          <w:sz w:val="20"/>
          <w:szCs w:val="20"/>
          <w:lang w:val="en-CA"/>
        </w:rPr>
        <w:t>(</w:t>
      </w:r>
      <w:r w:rsidRPr="001A3A55">
        <w:rPr>
          <w:rFonts w:ascii="Times New Roman" w:eastAsia="Calibri" w:hAnsi="Times New Roman" w:cs="Times New Roman"/>
          <w:b/>
          <w:bCs/>
          <w:i/>
          <w:iCs/>
          <w:color w:val="0000CC"/>
          <w:sz w:val="20"/>
          <w:szCs w:val="20"/>
          <w:lang w:val="en-CA"/>
        </w:rPr>
        <w:t>Appendix 2.3-2 A</w:t>
      </w:r>
      <w:r w:rsidRPr="001A3A55">
        <w:rPr>
          <w:rFonts w:ascii="Times New Roman" w:eastAsia="Calibri" w:hAnsi="Times New Roman" w:cs="Times New Roman"/>
          <w:bCs/>
          <w:i/>
          <w:iCs/>
          <w:color w:val="0000CC"/>
          <w:sz w:val="20"/>
          <w:szCs w:val="20"/>
          <w:lang w:val="en-CA"/>
        </w:rPr>
        <w:t>)</w:t>
      </w:r>
      <w:r w:rsidRPr="001A3A55">
        <w:rPr>
          <w:rFonts w:ascii="Times New Roman" w:eastAsia="Calibri" w:hAnsi="Times New Roman" w:cs="Times New Roman"/>
          <w:bCs/>
          <w:iCs/>
          <w:color w:val="0000CC"/>
          <w:sz w:val="20"/>
          <w:szCs w:val="20"/>
          <w:lang w:val="en-CA"/>
        </w:rPr>
        <w:t xml:space="preserve"> </w:t>
      </w:r>
    </w:p>
    <w:p w14:paraId="167D33BD"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5C369753"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355837CD"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1461757D"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79E4F0DB"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5EF90774" w14:textId="77777777" w:rsidR="001A3A55" w:rsidRPr="001A3A55" w:rsidRDefault="001A3A55" w:rsidP="001A3A55">
      <w:pPr>
        <w:spacing w:after="0" w:line="240" w:lineRule="auto"/>
        <w:ind w:left="360" w:hanging="360"/>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br w:type="page"/>
      </w:r>
    </w:p>
    <w:p w14:paraId="129FDDC3"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lastRenderedPageBreak/>
        <w:t>2.4 SUFFICIENCY OF ADMINISTRATIVE STAFF</w:t>
      </w:r>
    </w:p>
    <w:p w14:paraId="1A0B358B" w14:textId="77777777" w:rsidR="001A3A55" w:rsidRPr="001A3A55" w:rsidRDefault="001A3A55" w:rsidP="001A3A55">
      <w:pPr>
        <w:spacing w:after="0" w:line="240" w:lineRule="auto"/>
        <w:rPr>
          <w:rFonts w:ascii="Times New Roman" w:eastAsia="Calibri" w:hAnsi="Times New Roman" w:cs="Times New Roman"/>
          <w:b/>
          <w:bCs/>
          <w:i/>
          <w:iCs/>
          <w:color w:val="0000CC"/>
          <w:sz w:val="20"/>
          <w:szCs w:val="20"/>
          <w:lang w:val="en-CA"/>
        </w:rPr>
      </w:pPr>
      <w:r w:rsidRPr="001A3A55">
        <w:rPr>
          <w:rFonts w:ascii="Times New Roman" w:eastAsia="Calibri" w:hAnsi="Times New Roman" w:cs="Times New Roman"/>
          <w:b/>
          <w:bCs/>
          <w:i/>
          <w:iCs/>
          <w:color w:val="0000CC"/>
          <w:sz w:val="20"/>
          <w:szCs w:val="20"/>
          <w:lang w:val="en-CA"/>
        </w:rPr>
        <w:t xml:space="preserve">A medical school has in place </w:t>
      </w:r>
      <w:proofErr w:type="gramStart"/>
      <w:r w:rsidRPr="001A3A55">
        <w:rPr>
          <w:rFonts w:ascii="Times New Roman" w:eastAsia="Calibri" w:hAnsi="Times New Roman" w:cs="Times New Roman"/>
          <w:b/>
          <w:bCs/>
          <w:i/>
          <w:iCs/>
          <w:color w:val="0000CC"/>
          <w:sz w:val="20"/>
          <w:szCs w:val="20"/>
          <w:lang w:val="en-CA"/>
        </w:rPr>
        <w:t>a sufficient number of</w:t>
      </w:r>
      <w:proofErr w:type="gramEnd"/>
      <w:r w:rsidRPr="001A3A55">
        <w:rPr>
          <w:rFonts w:ascii="Times New Roman" w:eastAsia="Calibri" w:hAnsi="Times New Roman" w:cs="Times New Roman"/>
          <w:b/>
          <w:bCs/>
          <w:i/>
          <w:iCs/>
          <w:color w:val="0000CC"/>
          <w:sz w:val="20"/>
          <w:szCs w:val="20"/>
          <w:lang w:val="en-CA"/>
        </w:rPr>
        <w:t xml:space="preserve"> associate or assistant deans, leaders of organizational units, and senior administrative staff who </w:t>
      </w:r>
      <w:proofErr w:type="gramStart"/>
      <w:r w:rsidRPr="001A3A55">
        <w:rPr>
          <w:rFonts w:ascii="Times New Roman" w:eastAsia="Calibri" w:hAnsi="Times New Roman" w:cs="Times New Roman"/>
          <w:b/>
          <w:bCs/>
          <w:i/>
          <w:iCs/>
          <w:color w:val="0000CC"/>
          <w:sz w:val="20"/>
          <w:szCs w:val="20"/>
          <w:lang w:val="en-CA"/>
        </w:rPr>
        <w:t>are able to</w:t>
      </w:r>
      <w:proofErr w:type="gramEnd"/>
      <w:r w:rsidRPr="001A3A55">
        <w:rPr>
          <w:rFonts w:ascii="Times New Roman" w:eastAsia="Calibri" w:hAnsi="Times New Roman" w:cs="Times New Roman"/>
          <w:b/>
          <w:bCs/>
          <w:i/>
          <w:iCs/>
          <w:color w:val="0000CC"/>
          <w:sz w:val="20"/>
          <w:szCs w:val="20"/>
          <w:lang w:val="en-CA"/>
        </w:rPr>
        <w:t xml:space="preserve"> commit the time necessary to accomplish the missions of the medical school.</w:t>
      </w:r>
    </w:p>
    <w:p w14:paraId="3B11D5B6" w14:textId="77777777" w:rsidR="001A3A55" w:rsidRPr="001A3A55" w:rsidRDefault="001A3A55" w:rsidP="001A3A55">
      <w:pPr>
        <w:widowControl w:val="0"/>
        <w:spacing w:after="0" w:line="240" w:lineRule="auto"/>
        <w:rPr>
          <w:rFonts w:ascii="Times New Roman" w:eastAsia="Times New Roman" w:hAnsi="Times New Roman" w:cs="Times New Roman"/>
          <w:snapToGrid w:val="0"/>
          <w:sz w:val="20"/>
          <w:szCs w:val="20"/>
          <w:lang w:val="en-CA"/>
        </w:rPr>
      </w:pPr>
    </w:p>
    <w:p w14:paraId="36407425"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2.4-1</w:t>
      </w:r>
    </w:p>
    <w:p w14:paraId="61B47ECA"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 xml:space="preserve">The medical school has in place </w:t>
      </w:r>
      <w:proofErr w:type="gramStart"/>
      <w:r w:rsidRPr="001A3A55">
        <w:rPr>
          <w:rFonts w:ascii="Times New Roman" w:eastAsia="Calibri" w:hAnsi="Times New Roman" w:cs="Times New Roman"/>
          <w:i/>
          <w:sz w:val="20"/>
          <w:szCs w:val="20"/>
          <w:lang w:val="en-CA"/>
        </w:rPr>
        <w:t>a sufficient number of</w:t>
      </w:r>
      <w:proofErr w:type="gramEnd"/>
      <w:r w:rsidRPr="001A3A55">
        <w:rPr>
          <w:rFonts w:ascii="Times New Roman" w:eastAsia="Calibri" w:hAnsi="Times New Roman" w:cs="Times New Roman"/>
          <w:i/>
          <w:sz w:val="20"/>
          <w:szCs w:val="20"/>
          <w:lang w:val="en-CA"/>
        </w:rPr>
        <w:t xml:space="preserve"> associate or assistant deans, leaders of organizational units, and senior administrative staff who </w:t>
      </w:r>
      <w:proofErr w:type="gramStart"/>
      <w:r w:rsidRPr="001A3A55">
        <w:rPr>
          <w:rFonts w:ascii="Times New Roman" w:eastAsia="Calibri" w:hAnsi="Times New Roman" w:cs="Times New Roman"/>
          <w:i/>
          <w:sz w:val="20"/>
          <w:szCs w:val="20"/>
          <w:lang w:val="en-CA"/>
        </w:rPr>
        <w:t>are able to</w:t>
      </w:r>
      <w:proofErr w:type="gramEnd"/>
      <w:r w:rsidRPr="001A3A55">
        <w:rPr>
          <w:rFonts w:ascii="Times New Roman" w:eastAsia="Calibri" w:hAnsi="Times New Roman" w:cs="Times New Roman"/>
          <w:i/>
          <w:sz w:val="20"/>
          <w:szCs w:val="20"/>
          <w:lang w:val="en-CA"/>
        </w:rPr>
        <w:t xml:space="preserve"> commit the time necessary to accomplish the missions of the medical school.</w:t>
      </w:r>
    </w:p>
    <w:p w14:paraId="6470F2EF"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p>
    <w:p w14:paraId="5C2495B6" w14:textId="77777777" w:rsidR="001A3A55" w:rsidRPr="001A3A55" w:rsidRDefault="001A3A55" w:rsidP="001A3A55">
      <w:pPr>
        <w:numPr>
          <w:ilvl w:val="0"/>
          <w:numId w:val="23"/>
        </w:numPr>
        <w:spacing w:after="0" w:line="240" w:lineRule="auto"/>
        <w:contextualSpacing/>
        <w:rPr>
          <w:rFonts w:ascii="Times New Roman" w:eastAsia="Calibri" w:hAnsi="Times New Roman" w:cs="Times New Roman"/>
          <w:bCs/>
          <w:iCs/>
          <w:color w:val="0000CC"/>
          <w:sz w:val="20"/>
          <w:szCs w:val="20"/>
          <w:lang w:val="en-CA"/>
        </w:rPr>
      </w:pPr>
      <w:bookmarkStart w:id="1" w:name="_Hlk69911333"/>
      <w:r w:rsidRPr="001A3A55">
        <w:rPr>
          <w:rFonts w:ascii="Times New Roman" w:eastAsia="Calibri" w:hAnsi="Times New Roman" w:cs="Times New Roman"/>
          <w:bCs/>
          <w:iCs/>
          <w:color w:val="0000CC"/>
          <w:sz w:val="20"/>
          <w:szCs w:val="20"/>
          <w:lang w:val="en-CA"/>
        </w:rPr>
        <w:t>Provide an organizational chart of the medical school that includes the deanery, leaders of organizational units and senior administrative staff. (</w:t>
      </w:r>
      <w:r w:rsidRPr="001A3A55">
        <w:rPr>
          <w:rFonts w:ascii="Times New Roman" w:eastAsia="Calibri" w:hAnsi="Times New Roman" w:cs="Times New Roman"/>
          <w:b/>
          <w:i/>
          <w:color w:val="0000CC"/>
          <w:sz w:val="20"/>
          <w:szCs w:val="20"/>
          <w:lang w:val="en-CA"/>
        </w:rPr>
        <w:t>Appendix 2.4-1 A</w:t>
      </w:r>
      <w:r w:rsidRPr="001A3A55">
        <w:rPr>
          <w:rFonts w:ascii="Times New Roman" w:eastAsia="Calibri" w:hAnsi="Times New Roman" w:cs="Times New Roman"/>
          <w:bCs/>
          <w:iCs/>
          <w:color w:val="0000CC"/>
          <w:sz w:val="20"/>
          <w:szCs w:val="20"/>
          <w:lang w:val="en-CA"/>
        </w:rPr>
        <w:t>) (also for Core Appendix)</w:t>
      </w:r>
    </w:p>
    <w:bookmarkEnd w:id="1"/>
    <w:p w14:paraId="02904DA0"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74FE92D1"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655355C2"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490DF1BB"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36FF6F3F"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005B9557" w14:textId="77777777" w:rsidR="001A3A55" w:rsidRPr="001A3A55" w:rsidRDefault="001A3A55" w:rsidP="001A3A55">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 xml:space="preserve">Describe how the medical school determines that it has in place enough associate or assistant deans, leaders of organizational units, and senior administrative staff who </w:t>
      </w:r>
      <w:proofErr w:type="gramStart"/>
      <w:r w:rsidRPr="001A3A55">
        <w:rPr>
          <w:rFonts w:ascii="Times New Roman" w:eastAsia="Calibri" w:hAnsi="Times New Roman" w:cs="Times New Roman"/>
          <w:bCs/>
          <w:iCs/>
          <w:color w:val="0000CC"/>
          <w:sz w:val="20"/>
          <w:szCs w:val="20"/>
          <w:lang w:val="en-CA"/>
        </w:rPr>
        <w:t>are able to</w:t>
      </w:r>
      <w:proofErr w:type="gramEnd"/>
      <w:r w:rsidRPr="001A3A55">
        <w:rPr>
          <w:rFonts w:ascii="Times New Roman" w:eastAsia="Calibri" w:hAnsi="Times New Roman" w:cs="Times New Roman"/>
          <w:bCs/>
          <w:iCs/>
          <w:color w:val="0000CC"/>
          <w:sz w:val="20"/>
          <w:szCs w:val="20"/>
          <w:lang w:val="en-CA"/>
        </w:rPr>
        <w:t xml:space="preserve"> commit the time necessary to accomplish the missions of the medical school.</w:t>
      </w:r>
    </w:p>
    <w:p w14:paraId="547CC8BA"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522D6229"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321B97E9"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679F9764" w14:textId="77777777" w:rsidR="001A3A55" w:rsidRPr="001A3A55" w:rsidRDefault="001A3A55" w:rsidP="001A3A55">
      <w:pPr>
        <w:spacing w:after="0" w:line="240" w:lineRule="auto"/>
        <w:ind w:left="360"/>
        <w:rPr>
          <w:rFonts w:ascii="Times New Roman" w:eastAsia="Calibri" w:hAnsi="Times New Roman" w:cs="Times New Roman"/>
          <w:bCs/>
          <w:iCs/>
          <w:sz w:val="20"/>
          <w:szCs w:val="20"/>
          <w:lang w:val="en-CA"/>
        </w:rPr>
      </w:pPr>
    </w:p>
    <w:p w14:paraId="707FB7AF" w14:textId="77777777" w:rsidR="001A3A55" w:rsidRPr="001A3A55" w:rsidRDefault="001A3A55" w:rsidP="001A3A55">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Table 2.4-1 C</w:t>
      </w:r>
    </w:p>
    <w:p w14:paraId="6EB6A50A"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tbl>
      <w:tblPr>
        <w:tblStyle w:val="TableGrid1"/>
        <w:tblW w:w="14416" w:type="dxa"/>
        <w:tblLook w:val="04A0" w:firstRow="1" w:lastRow="0" w:firstColumn="1" w:lastColumn="0" w:noHBand="0" w:noVBand="1"/>
      </w:tblPr>
      <w:tblGrid>
        <w:gridCol w:w="1276"/>
        <w:gridCol w:w="1116"/>
        <w:gridCol w:w="2891"/>
        <w:gridCol w:w="2850"/>
        <w:gridCol w:w="1580"/>
        <w:gridCol w:w="1580"/>
        <w:gridCol w:w="822"/>
        <w:gridCol w:w="641"/>
        <w:gridCol w:w="1660"/>
      </w:tblGrid>
      <w:tr w:rsidR="001A3A55" w:rsidRPr="001A3A55" w14:paraId="2C3EE4B7" w14:textId="77777777" w:rsidTr="00853D1D">
        <w:tc>
          <w:tcPr>
            <w:tcW w:w="1276" w:type="dxa"/>
            <w:tcBorders>
              <w:top w:val="nil"/>
              <w:left w:val="nil"/>
              <w:bottom w:val="single" w:sz="4" w:space="0" w:color="auto"/>
              <w:right w:val="single" w:sz="4" w:space="0" w:color="auto"/>
            </w:tcBorders>
          </w:tcPr>
          <w:p w14:paraId="6FE66332"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Table 2.4-1 C</w:t>
            </w:r>
          </w:p>
        </w:tc>
        <w:tc>
          <w:tcPr>
            <w:tcW w:w="10839" w:type="dxa"/>
            <w:gridSpan w:val="6"/>
            <w:tcBorders>
              <w:top w:val="nil"/>
              <w:left w:val="single" w:sz="4" w:space="0" w:color="auto"/>
              <w:bottom w:val="single" w:sz="4" w:space="0" w:color="auto"/>
              <w:right w:val="nil"/>
            </w:tcBorders>
          </w:tcPr>
          <w:p w14:paraId="74786B06"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Deanery, Leaders of Organizational Units, and Senior Administrative Staff</w:t>
            </w:r>
          </w:p>
        </w:tc>
        <w:tc>
          <w:tcPr>
            <w:tcW w:w="2301" w:type="dxa"/>
            <w:gridSpan w:val="2"/>
            <w:tcBorders>
              <w:top w:val="nil"/>
              <w:left w:val="nil"/>
              <w:bottom w:val="single" w:sz="4" w:space="0" w:color="auto"/>
              <w:right w:val="nil"/>
            </w:tcBorders>
          </w:tcPr>
          <w:p w14:paraId="4AAEBABE" w14:textId="77777777" w:rsidR="001A3A55" w:rsidRPr="001A3A55" w:rsidRDefault="001A3A55" w:rsidP="001A3A55">
            <w:pPr>
              <w:jc w:val="right"/>
              <w:rPr>
                <w:rFonts w:ascii="Times New Roman" w:eastAsia="Calibri" w:hAnsi="Times New Roman" w:cs="Times New Roman"/>
                <w:sz w:val="19"/>
                <w:szCs w:val="19"/>
              </w:rPr>
            </w:pPr>
            <w:r w:rsidRPr="001A3A55">
              <w:rPr>
                <w:rFonts w:ascii="Times New Roman" w:eastAsia="Calibri" w:hAnsi="Times New Roman" w:cs="Times New Roman"/>
                <w:sz w:val="19"/>
                <w:szCs w:val="19"/>
              </w:rPr>
              <w:t>Source: School-reported</w:t>
            </w:r>
          </w:p>
        </w:tc>
      </w:tr>
      <w:tr w:rsidR="001A3A55" w:rsidRPr="001A3A55" w14:paraId="3783939D" w14:textId="77777777" w:rsidTr="001A3A55">
        <w:tc>
          <w:tcPr>
            <w:tcW w:w="14416" w:type="dxa"/>
            <w:gridSpan w:val="9"/>
            <w:tcBorders>
              <w:top w:val="single" w:sz="4" w:space="0" w:color="auto"/>
              <w:left w:val="single" w:sz="4" w:space="0" w:color="auto"/>
              <w:bottom w:val="single" w:sz="4" w:space="0" w:color="auto"/>
              <w:right w:val="single" w:sz="4" w:space="0" w:color="auto"/>
            </w:tcBorders>
            <w:shd w:val="clear" w:color="auto" w:fill="D9D9D9"/>
          </w:tcPr>
          <w:p w14:paraId="03D90438"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Provide the requested information regarding members of the dean’s office (vice, associate deans, and similar positions; leaders of organizational units [excluding department chairs], and senior administrative staff)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1A3A55" w:rsidRPr="001A3A55" w14:paraId="172F5BA9" w14:textId="77777777" w:rsidTr="00853D1D">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4DC2BB83"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42A06363"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Position title</w:t>
            </w:r>
          </w:p>
        </w:tc>
        <w:tc>
          <w:tcPr>
            <w:tcW w:w="2850" w:type="dxa"/>
            <w:vMerge w:val="restart"/>
            <w:tcBorders>
              <w:top w:val="single" w:sz="4" w:space="0" w:color="auto"/>
              <w:left w:val="single" w:sz="4" w:space="0" w:color="auto"/>
              <w:bottom w:val="single" w:sz="4" w:space="0" w:color="auto"/>
              <w:right w:val="single" w:sz="4" w:space="0" w:color="auto"/>
            </w:tcBorders>
            <w:vAlign w:val="center"/>
          </w:tcPr>
          <w:p w14:paraId="1E119BCB"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24927185"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 xml:space="preserve">Appointment status </w:t>
            </w:r>
          </w:p>
          <w:p w14:paraId="2119CCB1"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(identify with an X)</w:t>
            </w:r>
          </w:p>
        </w:tc>
        <w:tc>
          <w:tcPr>
            <w:tcW w:w="1463" w:type="dxa"/>
            <w:gridSpan w:val="2"/>
            <w:vMerge w:val="restart"/>
            <w:tcBorders>
              <w:top w:val="single" w:sz="4" w:space="0" w:color="auto"/>
              <w:left w:val="single" w:sz="4" w:space="0" w:color="auto"/>
              <w:bottom w:val="single" w:sz="4" w:space="0" w:color="auto"/>
              <w:right w:val="single" w:sz="4" w:space="0" w:color="auto"/>
            </w:tcBorders>
          </w:tcPr>
          <w:p w14:paraId="75CE5FD0" w14:textId="77777777" w:rsidR="001A3A55" w:rsidRPr="001A3A55" w:rsidRDefault="001A3A55" w:rsidP="001A3A55">
            <w:pPr>
              <w:jc w:val="center"/>
              <w:rPr>
                <w:rFonts w:ascii="Times New Roman" w:eastAsia="Calibri" w:hAnsi="Times New Roman" w:cs="Times New Roman"/>
                <w:sz w:val="19"/>
                <w:szCs w:val="19"/>
              </w:rPr>
            </w:pPr>
          </w:p>
          <w:p w14:paraId="093EB3A4"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457E3E78"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Date previous incumbent left the position</w:t>
            </w:r>
          </w:p>
        </w:tc>
      </w:tr>
      <w:tr w:rsidR="001A3A55" w:rsidRPr="001A3A55" w14:paraId="7BA69EA0" w14:textId="77777777" w:rsidTr="00853D1D">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0EDC229D" w14:textId="77777777" w:rsidR="001A3A55" w:rsidRPr="001A3A55" w:rsidRDefault="001A3A55" w:rsidP="001A3A55">
            <w:pPr>
              <w:jc w:val="cente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2E2887B3" w14:textId="77777777" w:rsidR="001A3A55" w:rsidRPr="001A3A55" w:rsidRDefault="001A3A55" w:rsidP="001A3A55">
            <w:pPr>
              <w:jc w:val="center"/>
              <w:rPr>
                <w:rFonts w:ascii="Times New Roman" w:eastAsia="Calibri" w:hAnsi="Times New Roman" w:cs="Times New Roman"/>
                <w:sz w:val="19"/>
                <w:szCs w:val="19"/>
              </w:rPr>
            </w:pPr>
          </w:p>
        </w:tc>
        <w:tc>
          <w:tcPr>
            <w:tcW w:w="2850" w:type="dxa"/>
            <w:vMerge/>
            <w:tcBorders>
              <w:top w:val="single" w:sz="4" w:space="0" w:color="auto"/>
              <w:left w:val="single" w:sz="4" w:space="0" w:color="auto"/>
              <w:bottom w:val="single" w:sz="4" w:space="0" w:color="auto"/>
              <w:right w:val="single" w:sz="4" w:space="0" w:color="auto"/>
            </w:tcBorders>
          </w:tcPr>
          <w:p w14:paraId="63EAAD60" w14:textId="77777777" w:rsidR="001A3A55" w:rsidRPr="001A3A55" w:rsidRDefault="001A3A55" w:rsidP="001A3A55">
            <w:pPr>
              <w:jc w:val="cente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tcPr>
          <w:p w14:paraId="3D0A236D"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Permanent</w:t>
            </w:r>
          </w:p>
        </w:tc>
        <w:tc>
          <w:tcPr>
            <w:tcW w:w="1580" w:type="dxa"/>
            <w:tcBorders>
              <w:top w:val="single" w:sz="4" w:space="0" w:color="auto"/>
              <w:left w:val="single" w:sz="4" w:space="0" w:color="auto"/>
              <w:bottom w:val="single" w:sz="4" w:space="0" w:color="auto"/>
              <w:right w:val="single" w:sz="4" w:space="0" w:color="auto"/>
            </w:tcBorders>
          </w:tcPr>
          <w:p w14:paraId="48FDE77C"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Interim/Acting</w:t>
            </w:r>
          </w:p>
        </w:tc>
        <w:tc>
          <w:tcPr>
            <w:tcW w:w="1463" w:type="dxa"/>
            <w:gridSpan w:val="2"/>
            <w:vMerge/>
            <w:tcBorders>
              <w:top w:val="single" w:sz="4" w:space="0" w:color="auto"/>
              <w:left w:val="single" w:sz="4" w:space="0" w:color="auto"/>
              <w:bottom w:val="single" w:sz="4" w:space="0" w:color="auto"/>
              <w:right w:val="single" w:sz="4" w:space="0" w:color="auto"/>
            </w:tcBorders>
          </w:tcPr>
          <w:p w14:paraId="4FA6668C" w14:textId="77777777" w:rsidR="001A3A55" w:rsidRPr="001A3A55" w:rsidRDefault="001A3A55" w:rsidP="001A3A55">
            <w:pPr>
              <w:jc w:val="center"/>
              <w:rPr>
                <w:rFonts w:ascii="Times New Roman" w:eastAsia="Calibri"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3DB8F548"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EF32422" w14:textId="77777777" w:rsidTr="00853D1D">
        <w:tc>
          <w:tcPr>
            <w:tcW w:w="2392" w:type="dxa"/>
            <w:gridSpan w:val="2"/>
            <w:vMerge w:val="restart"/>
            <w:tcBorders>
              <w:top w:val="single" w:sz="4" w:space="0" w:color="auto"/>
              <w:left w:val="single" w:sz="4" w:space="0" w:color="auto"/>
              <w:bottom w:val="single" w:sz="4" w:space="0" w:color="auto"/>
              <w:right w:val="single" w:sz="4" w:space="0" w:color="auto"/>
            </w:tcBorders>
          </w:tcPr>
          <w:p w14:paraId="4220474D" w14:textId="77777777" w:rsidR="001A3A55" w:rsidRPr="001A3A55" w:rsidRDefault="001A3A55" w:rsidP="001A3A55">
            <w:pPr>
              <w:rPr>
                <w:rFonts w:ascii="Times New Roman" w:eastAsia="Calibri"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6B5C3374" w14:textId="77777777" w:rsidR="001A3A55" w:rsidRPr="001A3A55" w:rsidRDefault="001A3A55" w:rsidP="001A3A55">
            <w:pPr>
              <w:rPr>
                <w:rFonts w:ascii="Times New Roman" w:eastAsia="Calibri"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4B2EEB37" w14:textId="77777777" w:rsidR="001A3A55" w:rsidRPr="001A3A55" w:rsidRDefault="001A3A55" w:rsidP="001A3A55">
            <w:pP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62028368" w14:textId="77777777" w:rsidR="001A3A55" w:rsidRPr="001A3A55" w:rsidRDefault="001A3A55" w:rsidP="001A3A55">
            <w:pPr>
              <w:jc w:val="cente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1578123D" w14:textId="77777777" w:rsidR="001A3A55" w:rsidRPr="001A3A55" w:rsidRDefault="001A3A55" w:rsidP="001A3A55">
            <w:pPr>
              <w:jc w:val="center"/>
              <w:rPr>
                <w:rFonts w:ascii="Times New Roman" w:eastAsia="Calibri"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3A605F64"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1E383FC5"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529BD56"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00BE15B4" w14:textId="77777777" w:rsidR="001A3A55" w:rsidRPr="001A3A55" w:rsidRDefault="001A3A55" w:rsidP="001A3A55">
            <w:pP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17535CDB" w14:textId="77777777" w:rsidR="001A3A55" w:rsidRPr="001A3A55" w:rsidRDefault="001A3A55" w:rsidP="001A3A55">
            <w:pPr>
              <w:rPr>
                <w:rFonts w:ascii="Times New Roman" w:eastAsia="Calibri"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741DF574" w14:textId="77777777" w:rsidR="001A3A55" w:rsidRPr="001A3A55" w:rsidRDefault="001A3A55" w:rsidP="001A3A55">
            <w:pP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3C5E5BD0" w14:textId="77777777" w:rsidR="001A3A55" w:rsidRPr="001A3A55" w:rsidRDefault="001A3A55" w:rsidP="001A3A55">
            <w:pPr>
              <w:jc w:val="cente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0AF515C1" w14:textId="77777777" w:rsidR="001A3A55" w:rsidRPr="001A3A55" w:rsidRDefault="001A3A55" w:rsidP="001A3A55">
            <w:pPr>
              <w:jc w:val="center"/>
              <w:rPr>
                <w:rFonts w:ascii="Times New Roman" w:eastAsia="Calibri"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775042C2"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5D1E0EC7"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4DB318BF"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0D516C4E" w14:textId="77777777" w:rsidR="001A3A55" w:rsidRPr="001A3A55" w:rsidRDefault="001A3A55" w:rsidP="001A3A55">
            <w:pPr>
              <w:rPr>
                <w:rFonts w:ascii="Times New Roman" w:eastAsia="Calibri"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07B49A92" w14:textId="77777777" w:rsidR="001A3A55" w:rsidRPr="001A3A55" w:rsidRDefault="001A3A55" w:rsidP="001A3A55">
            <w:pPr>
              <w:rPr>
                <w:rFonts w:ascii="Times New Roman" w:eastAsia="Calibri"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369A894A" w14:textId="77777777" w:rsidR="001A3A55" w:rsidRPr="001A3A55" w:rsidRDefault="001A3A55" w:rsidP="001A3A55">
            <w:pP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6191A2D7" w14:textId="77777777" w:rsidR="001A3A55" w:rsidRPr="001A3A55" w:rsidRDefault="001A3A55" w:rsidP="001A3A55">
            <w:pPr>
              <w:jc w:val="cente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2B20EC78" w14:textId="77777777" w:rsidR="001A3A55" w:rsidRPr="001A3A55" w:rsidRDefault="001A3A55" w:rsidP="001A3A55">
            <w:pPr>
              <w:jc w:val="center"/>
              <w:rPr>
                <w:rFonts w:ascii="Times New Roman" w:eastAsia="Calibri"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291C93AF"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485A5D1E"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AB9FF74"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6AC930D9" w14:textId="77777777" w:rsidR="001A3A55" w:rsidRPr="001A3A55" w:rsidRDefault="001A3A55" w:rsidP="001A3A55">
            <w:pP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4363F064" w14:textId="77777777" w:rsidR="001A3A55" w:rsidRPr="001A3A55" w:rsidRDefault="001A3A55" w:rsidP="001A3A55">
            <w:pPr>
              <w:rPr>
                <w:rFonts w:ascii="Times New Roman" w:eastAsia="Calibri" w:hAnsi="Times New Roman" w:cs="Times New Roman"/>
                <w:sz w:val="19"/>
                <w:szCs w:val="19"/>
              </w:rPr>
            </w:pPr>
          </w:p>
        </w:tc>
        <w:tc>
          <w:tcPr>
            <w:tcW w:w="2850" w:type="dxa"/>
            <w:tcBorders>
              <w:top w:val="single" w:sz="4" w:space="0" w:color="auto"/>
              <w:left w:val="single" w:sz="4" w:space="0" w:color="auto"/>
              <w:bottom w:val="single" w:sz="4" w:space="0" w:color="auto"/>
              <w:right w:val="single" w:sz="4" w:space="0" w:color="auto"/>
            </w:tcBorders>
          </w:tcPr>
          <w:p w14:paraId="6C09F408" w14:textId="77777777" w:rsidR="001A3A55" w:rsidRPr="001A3A55" w:rsidRDefault="001A3A55" w:rsidP="001A3A55">
            <w:pP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54E3D097" w14:textId="77777777" w:rsidR="001A3A55" w:rsidRPr="001A3A55" w:rsidRDefault="001A3A55" w:rsidP="001A3A55">
            <w:pPr>
              <w:jc w:val="center"/>
              <w:rPr>
                <w:rFonts w:ascii="Times New Roman" w:eastAsia="Calibri" w:hAnsi="Times New Roman" w:cs="Times New Roman"/>
                <w:sz w:val="19"/>
                <w:szCs w:val="19"/>
              </w:rPr>
            </w:pPr>
          </w:p>
        </w:tc>
        <w:tc>
          <w:tcPr>
            <w:tcW w:w="1580" w:type="dxa"/>
            <w:tcBorders>
              <w:top w:val="single" w:sz="4" w:space="0" w:color="auto"/>
              <w:left w:val="single" w:sz="4" w:space="0" w:color="auto"/>
              <w:bottom w:val="single" w:sz="4" w:space="0" w:color="auto"/>
              <w:right w:val="single" w:sz="4" w:space="0" w:color="auto"/>
            </w:tcBorders>
            <w:vAlign w:val="center"/>
          </w:tcPr>
          <w:p w14:paraId="42C60A18" w14:textId="77777777" w:rsidR="001A3A55" w:rsidRPr="001A3A55" w:rsidRDefault="001A3A55" w:rsidP="001A3A55">
            <w:pPr>
              <w:jc w:val="center"/>
              <w:rPr>
                <w:rFonts w:ascii="Times New Roman" w:eastAsia="Calibri" w:hAnsi="Times New Roman" w:cs="Times New Roman"/>
                <w:sz w:val="19"/>
                <w:szCs w:val="19"/>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14:paraId="427E215F"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7BD30D81" w14:textId="77777777" w:rsidR="001A3A55" w:rsidRPr="001A3A55" w:rsidRDefault="001A3A55" w:rsidP="001A3A55">
            <w:pPr>
              <w:jc w:val="center"/>
              <w:rPr>
                <w:rFonts w:ascii="Times New Roman" w:eastAsia="Calibri" w:hAnsi="Times New Roman" w:cs="Times New Roman"/>
                <w:sz w:val="19"/>
                <w:szCs w:val="19"/>
              </w:rPr>
            </w:pPr>
          </w:p>
        </w:tc>
      </w:tr>
    </w:tbl>
    <w:p w14:paraId="7C89ED10"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52587C8B"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27AEB28B"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7404545C"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652553C4" w14:textId="77777777" w:rsidR="001A3A55" w:rsidRPr="001A3A55" w:rsidRDefault="001A3A55" w:rsidP="001A3A55">
      <w:pPr>
        <w:spacing w:after="160" w:line="259" w:lineRule="auto"/>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br w:type="page"/>
      </w:r>
    </w:p>
    <w:p w14:paraId="640B7A44" w14:textId="77777777" w:rsidR="001A3A55" w:rsidRPr="001A3A55" w:rsidRDefault="001A3A55" w:rsidP="001A3A55">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lastRenderedPageBreak/>
        <w:t>Table 2.4-1 D</w:t>
      </w:r>
    </w:p>
    <w:p w14:paraId="275E6A68"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974"/>
        <w:gridCol w:w="2891"/>
        <w:gridCol w:w="969"/>
        <w:gridCol w:w="1866"/>
        <w:gridCol w:w="1602"/>
        <w:gridCol w:w="1558"/>
        <w:gridCol w:w="1462"/>
        <w:gridCol w:w="1660"/>
      </w:tblGrid>
      <w:tr w:rsidR="001A3A55" w:rsidRPr="001A3A55" w14:paraId="64BB2C2F" w14:textId="77777777" w:rsidTr="00853D1D">
        <w:tc>
          <w:tcPr>
            <w:tcW w:w="1418" w:type="dxa"/>
            <w:tcBorders>
              <w:top w:val="nil"/>
              <w:left w:val="nil"/>
              <w:bottom w:val="single" w:sz="4" w:space="0" w:color="auto"/>
              <w:right w:val="single" w:sz="4" w:space="0" w:color="auto"/>
            </w:tcBorders>
          </w:tcPr>
          <w:p w14:paraId="6C24DA3E"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Table 2.4-1 D</w:t>
            </w:r>
          </w:p>
        </w:tc>
        <w:tc>
          <w:tcPr>
            <w:tcW w:w="4834" w:type="dxa"/>
            <w:gridSpan w:val="3"/>
            <w:tcBorders>
              <w:top w:val="nil"/>
              <w:left w:val="single" w:sz="4" w:space="0" w:color="auto"/>
              <w:bottom w:val="single" w:sz="4" w:space="0" w:color="auto"/>
              <w:right w:val="nil"/>
            </w:tcBorders>
          </w:tcPr>
          <w:p w14:paraId="5CD55AC8"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Department Chairs</w:t>
            </w:r>
          </w:p>
        </w:tc>
        <w:tc>
          <w:tcPr>
            <w:tcW w:w="8148" w:type="dxa"/>
            <w:gridSpan w:val="5"/>
            <w:tcBorders>
              <w:top w:val="nil"/>
              <w:left w:val="nil"/>
              <w:bottom w:val="single" w:sz="4" w:space="0" w:color="auto"/>
              <w:right w:val="nil"/>
            </w:tcBorders>
          </w:tcPr>
          <w:p w14:paraId="000897FB" w14:textId="77777777" w:rsidR="001A3A55" w:rsidRPr="001A3A55" w:rsidRDefault="001A3A55" w:rsidP="001A3A55">
            <w:pPr>
              <w:jc w:val="right"/>
              <w:rPr>
                <w:rFonts w:ascii="Times New Roman" w:eastAsia="Calibri" w:hAnsi="Times New Roman" w:cs="Times New Roman"/>
                <w:sz w:val="19"/>
                <w:szCs w:val="19"/>
              </w:rPr>
            </w:pPr>
            <w:r w:rsidRPr="001A3A55">
              <w:rPr>
                <w:rFonts w:ascii="Times New Roman" w:eastAsia="Calibri" w:hAnsi="Times New Roman" w:cs="Times New Roman"/>
                <w:sz w:val="19"/>
                <w:szCs w:val="19"/>
              </w:rPr>
              <w:t>Source: School-reported</w:t>
            </w:r>
          </w:p>
        </w:tc>
      </w:tr>
      <w:tr w:rsidR="001A3A55" w:rsidRPr="001A3A55" w14:paraId="00098C71" w14:textId="77777777" w:rsidTr="001A3A55">
        <w:tc>
          <w:tcPr>
            <w:tcW w:w="14400" w:type="dxa"/>
            <w:gridSpan w:val="9"/>
            <w:tcBorders>
              <w:top w:val="single" w:sz="4" w:space="0" w:color="auto"/>
              <w:left w:val="single" w:sz="4" w:space="0" w:color="auto"/>
              <w:bottom w:val="single" w:sz="4" w:space="0" w:color="auto"/>
              <w:right w:val="single" w:sz="4" w:space="0" w:color="auto"/>
            </w:tcBorders>
            <w:shd w:val="clear" w:color="auto" w:fill="D9D9D9"/>
          </w:tcPr>
          <w:p w14:paraId="7B9AE329"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Provide the requested information regarding department chairs who have held the listed position within the past three academic years. For each interim/acting appointment, provide the date the previous incumbent left office. For positions that are currently vacant, enter “Vacant” in the column labeled “Name of position holder.” Add rows as needed.</w:t>
            </w:r>
          </w:p>
        </w:tc>
      </w:tr>
      <w:tr w:rsidR="001A3A55" w:rsidRPr="001A3A55" w14:paraId="780B3C47" w14:textId="77777777" w:rsidTr="00853D1D">
        <w:trPr>
          <w:trHeight w:val="210"/>
        </w:trPr>
        <w:tc>
          <w:tcPr>
            <w:tcW w:w="2392" w:type="dxa"/>
            <w:gridSpan w:val="2"/>
            <w:vMerge w:val="restart"/>
            <w:tcBorders>
              <w:top w:val="single" w:sz="4" w:space="0" w:color="auto"/>
              <w:left w:val="single" w:sz="4" w:space="0" w:color="auto"/>
              <w:bottom w:val="single" w:sz="4" w:space="0" w:color="auto"/>
              <w:right w:val="single" w:sz="4" w:space="0" w:color="auto"/>
            </w:tcBorders>
            <w:vAlign w:val="center"/>
          </w:tcPr>
          <w:p w14:paraId="095D77F0"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w:t>
            </w:r>
          </w:p>
        </w:tc>
        <w:tc>
          <w:tcPr>
            <w:tcW w:w="2891" w:type="dxa"/>
            <w:vMerge w:val="restart"/>
            <w:tcBorders>
              <w:top w:val="single" w:sz="4" w:space="0" w:color="auto"/>
              <w:left w:val="single" w:sz="4" w:space="0" w:color="auto"/>
              <w:bottom w:val="single" w:sz="4" w:space="0" w:color="auto"/>
              <w:right w:val="single" w:sz="4" w:space="0" w:color="auto"/>
            </w:tcBorders>
            <w:vAlign w:val="center"/>
          </w:tcPr>
          <w:p w14:paraId="61CEDE18"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Position title</w:t>
            </w:r>
          </w:p>
        </w:tc>
        <w:tc>
          <w:tcPr>
            <w:tcW w:w="2835" w:type="dxa"/>
            <w:gridSpan w:val="2"/>
            <w:vMerge w:val="restart"/>
            <w:tcBorders>
              <w:top w:val="single" w:sz="4" w:space="0" w:color="auto"/>
              <w:left w:val="single" w:sz="4" w:space="0" w:color="auto"/>
              <w:bottom w:val="single" w:sz="4" w:space="0" w:color="auto"/>
              <w:right w:val="single" w:sz="4" w:space="0" w:color="auto"/>
            </w:tcBorders>
            <w:vAlign w:val="center"/>
          </w:tcPr>
          <w:p w14:paraId="582B3725"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Name of position holder</w:t>
            </w:r>
          </w:p>
        </w:tc>
        <w:tc>
          <w:tcPr>
            <w:tcW w:w="3160" w:type="dxa"/>
            <w:gridSpan w:val="2"/>
            <w:tcBorders>
              <w:top w:val="single" w:sz="4" w:space="0" w:color="auto"/>
              <w:left w:val="single" w:sz="4" w:space="0" w:color="auto"/>
              <w:bottom w:val="single" w:sz="4" w:space="0" w:color="auto"/>
              <w:right w:val="single" w:sz="4" w:space="0" w:color="auto"/>
            </w:tcBorders>
            <w:vAlign w:val="center"/>
          </w:tcPr>
          <w:p w14:paraId="0CEF7ACF"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 xml:space="preserve">Appointment status </w:t>
            </w:r>
          </w:p>
          <w:p w14:paraId="5A470E0C"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(identify with an X)</w:t>
            </w:r>
          </w:p>
        </w:tc>
        <w:tc>
          <w:tcPr>
            <w:tcW w:w="1462" w:type="dxa"/>
            <w:vMerge w:val="restart"/>
            <w:tcBorders>
              <w:top w:val="single" w:sz="4" w:space="0" w:color="auto"/>
              <w:left w:val="single" w:sz="4" w:space="0" w:color="auto"/>
              <w:bottom w:val="single" w:sz="4" w:space="0" w:color="auto"/>
              <w:right w:val="single" w:sz="4" w:space="0" w:color="auto"/>
            </w:tcBorders>
          </w:tcPr>
          <w:p w14:paraId="72F2BAB2" w14:textId="77777777" w:rsidR="001A3A55" w:rsidRPr="001A3A55" w:rsidRDefault="001A3A55" w:rsidP="001A3A55">
            <w:pPr>
              <w:jc w:val="center"/>
              <w:rPr>
                <w:rFonts w:ascii="Times New Roman" w:eastAsia="Calibri" w:hAnsi="Times New Roman" w:cs="Times New Roman"/>
                <w:sz w:val="19"/>
                <w:szCs w:val="19"/>
              </w:rPr>
            </w:pPr>
          </w:p>
          <w:p w14:paraId="64F144C9"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Date appointed</w:t>
            </w: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16E8B242"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Date previous incumbent left the position</w:t>
            </w:r>
          </w:p>
        </w:tc>
      </w:tr>
      <w:tr w:rsidR="001A3A55" w:rsidRPr="001A3A55" w14:paraId="2703EEB0" w14:textId="77777777" w:rsidTr="00853D1D">
        <w:trPr>
          <w:trHeight w:val="210"/>
        </w:trPr>
        <w:tc>
          <w:tcPr>
            <w:tcW w:w="2392" w:type="dxa"/>
            <w:gridSpan w:val="2"/>
            <w:vMerge/>
            <w:tcBorders>
              <w:top w:val="single" w:sz="4" w:space="0" w:color="auto"/>
              <w:left w:val="single" w:sz="4" w:space="0" w:color="auto"/>
              <w:bottom w:val="single" w:sz="4" w:space="0" w:color="auto"/>
              <w:right w:val="single" w:sz="4" w:space="0" w:color="auto"/>
            </w:tcBorders>
          </w:tcPr>
          <w:p w14:paraId="621479BC" w14:textId="77777777" w:rsidR="001A3A55" w:rsidRPr="001A3A55" w:rsidRDefault="001A3A55" w:rsidP="001A3A55">
            <w:pPr>
              <w:jc w:val="cente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468F0A92" w14:textId="77777777" w:rsidR="001A3A55" w:rsidRPr="001A3A55" w:rsidRDefault="001A3A55" w:rsidP="001A3A55">
            <w:pPr>
              <w:jc w:val="center"/>
              <w:rPr>
                <w:rFonts w:ascii="Times New Roman" w:eastAsia="Calibri" w:hAnsi="Times New Roman" w:cs="Times New Roman"/>
                <w:sz w:val="19"/>
                <w:szCs w:val="19"/>
              </w:rPr>
            </w:pPr>
          </w:p>
        </w:tc>
        <w:tc>
          <w:tcPr>
            <w:tcW w:w="2835" w:type="dxa"/>
            <w:gridSpan w:val="2"/>
            <w:vMerge/>
            <w:tcBorders>
              <w:top w:val="single" w:sz="4" w:space="0" w:color="auto"/>
              <w:left w:val="single" w:sz="4" w:space="0" w:color="auto"/>
              <w:bottom w:val="single" w:sz="4" w:space="0" w:color="auto"/>
              <w:right w:val="single" w:sz="4" w:space="0" w:color="auto"/>
            </w:tcBorders>
          </w:tcPr>
          <w:p w14:paraId="789564BE" w14:textId="77777777" w:rsidR="001A3A55" w:rsidRPr="001A3A55" w:rsidRDefault="001A3A55" w:rsidP="001A3A55">
            <w:pPr>
              <w:jc w:val="center"/>
              <w:rPr>
                <w:rFonts w:ascii="Times New Roman" w:eastAsia="Calibri"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tcPr>
          <w:p w14:paraId="1646C7D5"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Permanent</w:t>
            </w:r>
          </w:p>
        </w:tc>
        <w:tc>
          <w:tcPr>
            <w:tcW w:w="1558" w:type="dxa"/>
            <w:tcBorders>
              <w:top w:val="single" w:sz="4" w:space="0" w:color="auto"/>
              <w:left w:val="single" w:sz="4" w:space="0" w:color="auto"/>
              <w:bottom w:val="single" w:sz="4" w:space="0" w:color="auto"/>
              <w:right w:val="single" w:sz="4" w:space="0" w:color="auto"/>
            </w:tcBorders>
          </w:tcPr>
          <w:p w14:paraId="346D0521"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Interim/Acting</w:t>
            </w:r>
          </w:p>
        </w:tc>
        <w:tc>
          <w:tcPr>
            <w:tcW w:w="1462" w:type="dxa"/>
            <w:vMerge/>
            <w:tcBorders>
              <w:top w:val="single" w:sz="4" w:space="0" w:color="auto"/>
              <w:left w:val="single" w:sz="4" w:space="0" w:color="auto"/>
              <w:bottom w:val="single" w:sz="4" w:space="0" w:color="auto"/>
              <w:right w:val="single" w:sz="4" w:space="0" w:color="auto"/>
            </w:tcBorders>
          </w:tcPr>
          <w:p w14:paraId="556A9928" w14:textId="77777777" w:rsidR="001A3A55" w:rsidRPr="001A3A55" w:rsidRDefault="001A3A55" w:rsidP="001A3A55">
            <w:pPr>
              <w:jc w:val="center"/>
              <w:rPr>
                <w:rFonts w:ascii="Times New Roman" w:eastAsia="Calibri" w:hAnsi="Times New Roman" w:cs="Times New Roman"/>
                <w:sz w:val="19"/>
                <w:szCs w:val="19"/>
              </w:rPr>
            </w:pPr>
          </w:p>
        </w:tc>
        <w:tc>
          <w:tcPr>
            <w:tcW w:w="1660" w:type="dxa"/>
            <w:vMerge/>
            <w:tcBorders>
              <w:top w:val="single" w:sz="4" w:space="0" w:color="auto"/>
              <w:left w:val="single" w:sz="4" w:space="0" w:color="auto"/>
              <w:bottom w:val="single" w:sz="4" w:space="0" w:color="auto"/>
              <w:right w:val="single" w:sz="4" w:space="0" w:color="auto"/>
            </w:tcBorders>
          </w:tcPr>
          <w:p w14:paraId="75826906"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2F8D3A61" w14:textId="77777777" w:rsidTr="00853D1D">
        <w:tc>
          <w:tcPr>
            <w:tcW w:w="2392" w:type="dxa"/>
            <w:gridSpan w:val="2"/>
            <w:vMerge w:val="restart"/>
            <w:tcBorders>
              <w:top w:val="single" w:sz="4" w:space="0" w:color="auto"/>
              <w:left w:val="single" w:sz="4" w:space="0" w:color="auto"/>
              <w:bottom w:val="single" w:sz="4" w:space="0" w:color="auto"/>
              <w:right w:val="single" w:sz="4" w:space="0" w:color="auto"/>
            </w:tcBorders>
          </w:tcPr>
          <w:p w14:paraId="5CE891CE" w14:textId="77777777" w:rsidR="001A3A55" w:rsidRPr="001A3A55" w:rsidRDefault="001A3A55" w:rsidP="001A3A55">
            <w:pPr>
              <w:rPr>
                <w:rFonts w:ascii="Times New Roman" w:eastAsia="Calibri"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612E6AB2" w14:textId="77777777" w:rsidR="001A3A55" w:rsidRPr="001A3A55" w:rsidRDefault="001A3A55" w:rsidP="001A3A55">
            <w:pPr>
              <w:rPr>
                <w:rFonts w:ascii="Times New Roman" w:eastAsia="Calibri"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4CC006DB" w14:textId="77777777" w:rsidR="001A3A55" w:rsidRPr="001A3A55" w:rsidRDefault="001A3A55" w:rsidP="001A3A55">
            <w:pPr>
              <w:rPr>
                <w:rFonts w:ascii="Times New Roman" w:eastAsia="Calibri"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7DD3D160" w14:textId="77777777" w:rsidR="001A3A55" w:rsidRPr="001A3A55" w:rsidRDefault="001A3A55" w:rsidP="001A3A55">
            <w:pPr>
              <w:jc w:val="center"/>
              <w:rPr>
                <w:rFonts w:ascii="Times New Roman" w:eastAsia="Calibri"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42145D91" w14:textId="77777777" w:rsidR="001A3A55" w:rsidRPr="001A3A55" w:rsidRDefault="001A3A55" w:rsidP="001A3A55">
            <w:pPr>
              <w:jc w:val="center"/>
              <w:rPr>
                <w:rFonts w:ascii="Times New Roman" w:eastAsia="Calibri"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225649BC"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635784C4"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58C788E"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580579A6" w14:textId="77777777" w:rsidR="001A3A55" w:rsidRPr="001A3A55" w:rsidRDefault="001A3A55" w:rsidP="001A3A55">
            <w:pP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6518AA0C" w14:textId="77777777" w:rsidR="001A3A55" w:rsidRPr="001A3A55" w:rsidRDefault="001A3A55" w:rsidP="001A3A55">
            <w:pPr>
              <w:rPr>
                <w:rFonts w:ascii="Times New Roman" w:eastAsia="Calibri"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7E4078E7" w14:textId="77777777" w:rsidR="001A3A55" w:rsidRPr="001A3A55" w:rsidRDefault="001A3A55" w:rsidP="001A3A55">
            <w:pPr>
              <w:rPr>
                <w:rFonts w:ascii="Times New Roman" w:eastAsia="Calibri"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0A6B415D" w14:textId="77777777" w:rsidR="001A3A55" w:rsidRPr="001A3A55" w:rsidRDefault="001A3A55" w:rsidP="001A3A55">
            <w:pPr>
              <w:jc w:val="center"/>
              <w:rPr>
                <w:rFonts w:ascii="Times New Roman" w:eastAsia="Calibri"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4FB7419C" w14:textId="77777777" w:rsidR="001A3A55" w:rsidRPr="001A3A55" w:rsidRDefault="001A3A55" w:rsidP="001A3A55">
            <w:pPr>
              <w:jc w:val="center"/>
              <w:rPr>
                <w:rFonts w:ascii="Times New Roman" w:eastAsia="Calibri"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445CD9AF"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3917EA83"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12E21DC0"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58F9DF0A" w14:textId="77777777" w:rsidR="001A3A55" w:rsidRPr="001A3A55" w:rsidRDefault="001A3A55" w:rsidP="001A3A55">
            <w:pPr>
              <w:rPr>
                <w:rFonts w:ascii="Times New Roman" w:eastAsia="Calibri" w:hAnsi="Times New Roman" w:cs="Times New Roman"/>
                <w:sz w:val="19"/>
                <w:szCs w:val="19"/>
              </w:rPr>
            </w:pPr>
          </w:p>
        </w:tc>
        <w:tc>
          <w:tcPr>
            <w:tcW w:w="2891" w:type="dxa"/>
            <w:vMerge w:val="restart"/>
            <w:tcBorders>
              <w:top w:val="single" w:sz="4" w:space="0" w:color="auto"/>
              <w:left w:val="single" w:sz="4" w:space="0" w:color="auto"/>
              <w:bottom w:val="single" w:sz="4" w:space="0" w:color="auto"/>
              <w:right w:val="single" w:sz="4" w:space="0" w:color="auto"/>
            </w:tcBorders>
          </w:tcPr>
          <w:p w14:paraId="04EE5B5A" w14:textId="77777777" w:rsidR="001A3A55" w:rsidRPr="001A3A55" w:rsidRDefault="001A3A55" w:rsidP="001A3A55">
            <w:pPr>
              <w:rPr>
                <w:rFonts w:ascii="Times New Roman" w:eastAsia="Calibri"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47334192" w14:textId="77777777" w:rsidR="001A3A55" w:rsidRPr="001A3A55" w:rsidRDefault="001A3A55" w:rsidP="001A3A55">
            <w:pPr>
              <w:rPr>
                <w:rFonts w:ascii="Times New Roman" w:eastAsia="Calibri"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14674885" w14:textId="77777777" w:rsidR="001A3A55" w:rsidRPr="001A3A55" w:rsidRDefault="001A3A55" w:rsidP="001A3A55">
            <w:pPr>
              <w:jc w:val="center"/>
              <w:rPr>
                <w:rFonts w:ascii="Times New Roman" w:eastAsia="Calibri"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5955DEEC" w14:textId="77777777" w:rsidR="001A3A55" w:rsidRPr="001A3A55" w:rsidRDefault="001A3A55" w:rsidP="001A3A55">
            <w:pPr>
              <w:jc w:val="center"/>
              <w:rPr>
                <w:rFonts w:ascii="Times New Roman" w:eastAsia="Calibri"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4E55DDF3"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4F30816D"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776723C" w14:textId="77777777" w:rsidTr="00853D1D">
        <w:tc>
          <w:tcPr>
            <w:tcW w:w="2392" w:type="dxa"/>
            <w:gridSpan w:val="2"/>
            <w:vMerge/>
            <w:tcBorders>
              <w:top w:val="single" w:sz="4" w:space="0" w:color="auto"/>
              <w:left w:val="single" w:sz="4" w:space="0" w:color="auto"/>
              <w:bottom w:val="single" w:sz="4" w:space="0" w:color="auto"/>
              <w:right w:val="single" w:sz="4" w:space="0" w:color="auto"/>
            </w:tcBorders>
          </w:tcPr>
          <w:p w14:paraId="079BF87D" w14:textId="77777777" w:rsidR="001A3A55" w:rsidRPr="001A3A55" w:rsidRDefault="001A3A55" w:rsidP="001A3A55">
            <w:pPr>
              <w:rPr>
                <w:rFonts w:ascii="Times New Roman" w:eastAsia="Calibri" w:hAnsi="Times New Roman" w:cs="Times New Roman"/>
                <w:sz w:val="19"/>
                <w:szCs w:val="19"/>
              </w:rPr>
            </w:pPr>
          </w:p>
        </w:tc>
        <w:tc>
          <w:tcPr>
            <w:tcW w:w="2891" w:type="dxa"/>
            <w:vMerge/>
            <w:tcBorders>
              <w:top w:val="single" w:sz="4" w:space="0" w:color="auto"/>
              <w:left w:val="single" w:sz="4" w:space="0" w:color="auto"/>
              <w:bottom w:val="single" w:sz="4" w:space="0" w:color="auto"/>
              <w:right w:val="single" w:sz="4" w:space="0" w:color="auto"/>
            </w:tcBorders>
          </w:tcPr>
          <w:p w14:paraId="05988D8F" w14:textId="77777777" w:rsidR="001A3A55" w:rsidRPr="001A3A55" w:rsidRDefault="001A3A55" w:rsidP="001A3A55">
            <w:pPr>
              <w:rPr>
                <w:rFonts w:ascii="Times New Roman" w:eastAsia="Calibri" w:hAnsi="Times New Roman" w:cs="Times New Roman"/>
                <w:sz w:val="19"/>
                <w:szCs w:val="19"/>
              </w:rPr>
            </w:pPr>
          </w:p>
        </w:tc>
        <w:tc>
          <w:tcPr>
            <w:tcW w:w="2835" w:type="dxa"/>
            <w:gridSpan w:val="2"/>
            <w:tcBorders>
              <w:top w:val="single" w:sz="4" w:space="0" w:color="auto"/>
              <w:left w:val="single" w:sz="4" w:space="0" w:color="auto"/>
              <w:bottom w:val="single" w:sz="4" w:space="0" w:color="auto"/>
              <w:right w:val="single" w:sz="4" w:space="0" w:color="auto"/>
            </w:tcBorders>
          </w:tcPr>
          <w:p w14:paraId="487B58A0" w14:textId="77777777" w:rsidR="001A3A55" w:rsidRPr="001A3A55" w:rsidRDefault="001A3A55" w:rsidP="001A3A55">
            <w:pPr>
              <w:rPr>
                <w:rFonts w:ascii="Times New Roman" w:eastAsia="Calibri" w:hAnsi="Times New Roman" w:cs="Times New Roman"/>
                <w:sz w:val="19"/>
                <w:szCs w:val="19"/>
              </w:rPr>
            </w:pPr>
          </w:p>
        </w:tc>
        <w:tc>
          <w:tcPr>
            <w:tcW w:w="1602" w:type="dxa"/>
            <w:tcBorders>
              <w:top w:val="single" w:sz="4" w:space="0" w:color="auto"/>
              <w:left w:val="single" w:sz="4" w:space="0" w:color="auto"/>
              <w:bottom w:val="single" w:sz="4" w:space="0" w:color="auto"/>
              <w:right w:val="single" w:sz="4" w:space="0" w:color="auto"/>
            </w:tcBorders>
            <w:vAlign w:val="center"/>
          </w:tcPr>
          <w:p w14:paraId="3F03DC60" w14:textId="77777777" w:rsidR="001A3A55" w:rsidRPr="001A3A55" w:rsidRDefault="001A3A55" w:rsidP="001A3A55">
            <w:pPr>
              <w:jc w:val="center"/>
              <w:rPr>
                <w:rFonts w:ascii="Times New Roman" w:eastAsia="Calibri" w:hAnsi="Times New Roman" w:cs="Times New Roman"/>
                <w:sz w:val="19"/>
                <w:szCs w:val="19"/>
              </w:rPr>
            </w:pPr>
          </w:p>
        </w:tc>
        <w:tc>
          <w:tcPr>
            <w:tcW w:w="1558" w:type="dxa"/>
            <w:tcBorders>
              <w:top w:val="single" w:sz="4" w:space="0" w:color="auto"/>
              <w:left w:val="single" w:sz="4" w:space="0" w:color="auto"/>
              <w:bottom w:val="single" w:sz="4" w:space="0" w:color="auto"/>
              <w:right w:val="single" w:sz="4" w:space="0" w:color="auto"/>
            </w:tcBorders>
            <w:vAlign w:val="center"/>
          </w:tcPr>
          <w:p w14:paraId="122A1815" w14:textId="77777777" w:rsidR="001A3A55" w:rsidRPr="001A3A55" w:rsidRDefault="001A3A55" w:rsidP="001A3A55">
            <w:pPr>
              <w:jc w:val="center"/>
              <w:rPr>
                <w:rFonts w:ascii="Times New Roman" w:eastAsia="Calibri" w:hAnsi="Times New Roman" w:cs="Times New Roman"/>
                <w:sz w:val="19"/>
                <w:szCs w:val="19"/>
              </w:rPr>
            </w:pPr>
          </w:p>
        </w:tc>
        <w:tc>
          <w:tcPr>
            <w:tcW w:w="1462" w:type="dxa"/>
            <w:tcBorders>
              <w:top w:val="single" w:sz="4" w:space="0" w:color="auto"/>
              <w:left w:val="single" w:sz="4" w:space="0" w:color="auto"/>
              <w:bottom w:val="single" w:sz="4" w:space="0" w:color="auto"/>
              <w:right w:val="single" w:sz="4" w:space="0" w:color="auto"/>
            </w:tcBorders>
            <w:vAlign w:val="center"/>
          </w:tcPr>
          <w:p w14:paraId="73EAA2DC" w14:textId="77777777" w:rsidR="001A3A55" w:rsidRPr="001A3A55" w:rsidRDefault="001A3A55" w:rsidP="001A3A55">
            <w:pPr>
              <w:jc w:val="center"/>
              <w:rPr>
                <w:rFonts w:ascii="Times New Roman" w:eastAsia="Calibri" w:hAnsi="Times New Roman" w:cs="Times New Roman"/>
                <w:sz w:val="19"/>
                <w:szCs w:val="19"/>
              </w:rPr>
            </w:pPr>
          </w:p>
        </w:tc>
        <w:tc>
          <w:tcPr>
            <w:tcW w:w="1660" w:type="dxa"/>
            <w:tcBorders>
              <w:top w:val="single" w:sz="4" w:space="0" w:color="auto"/>
              <w:left w:val="single" w:sz="4" w:space="0" w:color="auto"/>
              <w:bottom w:val="single" w:sz="4" w:space="0" w:color="auto"/>
              <w:right w:val="single" w:sz="4" w:space="0" w:color="auto"/>
            </w:tcBorders>
            <w:vAlign w:val="center"/>
          </w:tcPr>
          <w:p w14:paraId="0B76CBD5" w14:textId="77777777" w:rsidR="001A3A55" w:rsidRPr="001A3A55" w:rsidRDefault="001A3A55" w:rsidP="001A3A55">
            <w:pPr>
              <w:jc w:val="center"/>
              <w:rPr>
                <w:rFonts w:ascii="Times New Roman" w:eastAsia="Calibri" w:hAnsi="Times New Roman" w:cs="Times New Roman"/>
                <w:sz w:val="19"/>
                <w:szCs w:val="19"/>
              </w:rPr>
            </w:pPr>
          </w:p>
        </w:tc>
      </w:tr>
    </w:tbl>
    <w:p w14:paraId="4609490E"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6D446F15" w14:textId="77777777" w:rsidR="001A3A55" w:rsidRPr="001A3A55" w:rsidRDefault="001A3A55" w:rsidP="001A3A55">
      <w:pPr>
        <w:spacing w:after="0" w:line="240" w:lineRule="auto"/>
        <w:rPr>
          <w:rFonts w:ascii="Times New Roman" w:eastAsia="Calibri" w:hAnsi="Times New Roman" w:cs="Times New Roman"/>
          <w:bCs/>
          <w:iCs/>
          <w:color w:val="0000CC"/>
          <w:sz w:val="20"/>
          <w:szCs w:val="20"/>
          <w:lang w:val="en-CA"/>
        </w:rPr>
      </w:pPr>
    </w:p>
    <w:p w14:paraId="75666007" w14:textId="77777777" w:rsidR="001A3A55" w:rsidRPr="001A3A55" w:rsidRDefault="001A3A55" w:rsidP="001A3A55">
      <w:pPr>
        <w:spacing w:after="0" w:line="240" w:lineRule="auto"/>
        <w:rPr>
          <w:rFonts w:ascii="Times New Roman" w:eastAsia="Calibri" w:hAnsi="Times New Roman" w:cs="Times New Roman"/>
          <w:b/>
          <w:i/>
          <w:strike/>
          <w:color w:val="0000CC"/>
          <w:sz w:val="20"/>
          <w:szCs w:val="20"/>
          <w:lang w:val="en-CA"/>
        </w:rPr>
      </w:pPr>
      <w:r w:rsidRPr="001A3A55">
        <w:rPr>
          <w:rFonts w:ascii="Times New Roman" w:eastAsia="Calibri" w:hAnsi="Times New Roman" w:cs="Times New Roman"/>
          <w:b/>
          <w:i/>
          <w:strike/>
          <w:color w:val="0000CC"/>
          <w:sz w:val="20"/>
          <w:szCs w:val="20"/>
          <w:lang w:val="en-CA"/>
        </w:rPr>
        <w:br w:type="page"/>
      </w:r>
      <w:r w:rsidRPr="001A3A55">
        <w:rPr>
          <w:rFonts w:ascii="Times New Roman" w:eastAsia="Calibri" w:hAnsi="Times New Roman" w:cs="Times New Roman"/>
          <w:b/>
          <w:i/>
          <w:color w:val="0000CC"/>
          <w:sz w:val="20"/>
          <w:szCs w:val="20"/>
          <w:lang w:val="en-CA"/>
        </w:rPr>
        <w:lastRenderedPageBreak/>
        <w:t xml:space="preserve">2.5 RESPONSIBILITY OF AND TO THE DEAN </w:t>
      </w:r>
    </w:p>
    <w:p w14:paraId="737EDFDB"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t xml:space="preserve">The dean of a medical school with more than one campus is administratively responsible for the conduct and quality of the medical education program and for ensuring </w:t>
      </w:r>
      <w:proofErr w:type="gramStart"/>
      <w:r w:rsidRPr="001A3A55">
        <w:rPr>
          <w:rFonts w:ascii="Times New Roman" w:eastAsia="Calibri" w:hAnsi="Times New Roman" w:cs="Times New Roman"/>
          <w:b/>
          <w:i/>
          <w:color w:val="0000CC"/>
          <w:sz w:val="20"/>
          <w:szCs w:val="20"/>
          <w:lang w:val="en-CA"/>
        </w:rPr>
        <w:t>sufficient numbers of</w:t>
      </w:r>
      <w:proofErr w:type="gramEnd"/>
      <w:r w:rsidRPr="001A3A55">
        <w:rPr>
          <w:rFonts w:ascii="Times New Roman" w:eastAsia="Calibri" w:hAnsi="Times New Roman" w:cs="Times New Roman"/>
          <w:b/>
          <w:i/>
          <w:color w:val="0000CC"/>
          <w:sz w:val="20"/>
          <w:szCs w:val="20"/>
          <w:lang w:val="en-CA"/>
        </w:rPr>
        <w:t xml:space="preserve"> faculty members at each campus. The principal academic officer at each campus (e.g., regional/vice/associate/assistant dean or site director) is administratively responsible to the dean.</w:t>
      </w:r>
    </w:p>
    <w:p w14:paraId="655EC360"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p>
    <w:tbl>
      <w:tblPr>
        <w:tblStyle w:val="TableGrid1"/>
        <w:tblW w:w="0" w:type="auto"/>
        <w:shd w:val="clear" w:color="auto" w:fill="BDD6EE"/>
        <w:tblLook w:val="04A0" w:firstRow="1" w:lastRow="0" w:firstColumn="1" w:lastColumn="0" w:noHBand="0" w:noVBand="1"/>
      </w:tblPr>
      <w:tblGrid>
        <w:gridCol w:w="9576"/>
      </w:tblGrid>
      <w:tr w:rsidR="001A3A55" w:rsidRPr="001A3A55" w14:paraId="0D0D7A38" w14:textId="77777777" w:rsidTr="001A3A55">
        <w:tc>
          <w:tcPr>
            <w:tcW w:w="9576" w:type="dxa"/>
            <w:shd w:val="clear" w:color="auto" w:fill="BDD6EE"/>
          </w:tcPr>
          <w:p w14:paraId="7F7A2C96" w14:textId="77777777" w:rsidR="001A3A55" w:rsidRPr="001A3A55" w:rsidRDefault="001A3A55" w:rsidP="001A3A55">
            <w:pPr>
              <w:rPr>
                <w:rFonts w:ascii="Times New Roman" w:eastAsia="Calibri" w:hAnsi="Times New Roman" w:cs="Times New Roman"/>
                <w:b/>
                <w:i/>
                <w:sz w:val="20"/>
                <w:szCs w:val="20"/>
              </w:rPr>
            </w:pPr>
            <w:r w:rsidRPr="001A3A55">
              <w:rPr>
                <w:rFonts w:ascii="Times New Roman" w:eastAsia="Calibri" w:hAnsi="Times New Roman" w:cs="Times New Roman"/>
                <w:b/>
                <w:i/>
                <w:sz w:val="20"/>
                <w:szCs w:val="20"/>
              </w:rPr>
              <w:t>NOTE</w:t>
            </w:r>
            <w:proofErr w:type="gramStart"/>
            <w:r w:rsidRPr="001A3A55">
              <w:rPr>
                <w:rFonts w:ascii="Times New Roman" w:eastAsia="Calibri" w:hAnsi="Times New Roman" w:cs="Times New Roman"/>
                <w:b/>
                <w:i/>
                <w:sz w:val="20"/>
                <w:szCs w:val="20"/>
              </w:rPr>
              <w:t>:  Only</w:t>
            </w:r>
            <w:proofErr w:type="gramEnd"/>
            <w:r w:rsidRPr="001A3A55">
              <w:rPr>
                <w:rFonts w:ascii="Times New Roman" w:eastAsia="Calibri" w:hAnsi="Times New Roman" w:cs="Times New Roman"/>
                <w:b/>
                <w:i/>
                <w:sz w:val="20"/>
                <w:szCs w:val="20"/>
              </w:rPr>
              <w:t xml:space="preserve"> schools operating more than one campus should respond to element 2.5.</w:t>
            </w:r>
          </w:p>
        </w:tc>
      </w:tr>
    </w:tbl>
    <w:p w14:paraId="59167668"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4DC9593C"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2.5-1</w:t>
      </w:r>
    </w:p>
    <w:p w14:paraId="40712A63" w14:textId="77777777" w:rsidR="001A3A55" w:rsidRPr="001A3A55" w:rsidRDefault="001A3A55" w:rsidP="001A3A55">
      <w:pPr>
        <w:widowControl w:val="0"/>
        <w:spacing w:after="0" w:line="240" w:lineRule="auto"/>
        <w:ind w:left="851" w:hanging="851"/>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The dean of a medical school with more than one campus is administratively responsible for:</w:t>
      </w:r>
    </w:p>
    <w:p w14:paraId="5073FEC4" w14:textId="77777777" w:rsidR="001A3A55" w:rsidRPr="001A3A55" w:rsidRDefault="001A3A55" w:rsidP="001A3A55">
      <w:pPr>
        <w:widowControl w:val="0"/>
        <w:spacing w:after="0" w:line="240" w:lineRule="auto"/>
        <w:ind w:left="1440" w:hanging="360"/>
        <w:rPr>
          <w:rFonts w:ascii="Times New Roman" w:eastAsia="Calibri" w:hAnsi="Times New Roman" w:cs="Times New Roman"/>
          <w:i/>
          <w:sz w:val="20"/>
          <w:szCs w:val="20"/>
          <w:lang w:val="en-CA"/>
        </w:rPr>
      </w:pPr>
      <w:proofErr w:type="spellStart"/>
      <w:r w:rsidRPr="001A3A55">
        <w:rPr>
          <w:rFonts w:ascii="Times New Roman" w:eastAsia="Calibri" w:hAnsi="Times New Roman" w:cs="Times New Roman"/>
          <w:i/>
          <w:sz w:val="20"/>
          <w:szCs w:val="20"/>
          <w:lang w:val="en-CA"/>
        </w:rPr>
        <w:t>i</w:t>
      </w:r>
      <w:proofErr w:type="spellEnd"/>
      <w:r w:rsidRPr="001A3A55">
        <w:rPr>
          <w:rFonts w:ascii="Times New Roman" w:eastAsia="Calibri" w:hAnsi="Times New Roman" w:cs="Times New Roman"/>
          <w:i/>
          <w:sz w:val="20"/>
          <w:szCs w:val="20"/>
          <w:lang w:val="en-CA"/>
        </w:rPr>
        <w:t>.</w:t>
      </w:r>
      <w:r w:rsidRPr="001A3A55">
        <w:rPr>
          <w:rFonts w:ascii="Times New Roman" w:eastAsia="Calibri" w:hAnsi="Times New Roman" w:cs="Times New Roman"/>
          <w:i/>
          <w:sz w:val="20"/>
          <w:szCs w:val="20"/>
          <w:lang w:val="en-CA"/>
        </w:rPr>
        <w:tab/>
        <w:t>the conduct and quality of the medical education program at each campus</w:t>
      </w:r>
    </w:p>
    <w:p w14:paraId="0D018723" w14:textId="77777777" w:rsidR="001A3A55" w:rsidRPr="001A3A55" w:rsidRDefault="001A3A55" w:rsidP="001A3A55">
      <w:pPr>
        <w:widowControl w:val="0"/>
        <w:spacing w:after="0" w:line="240" w:lineRule="auto"/>
        <w:ind w:left="1440" w:hanging="360"/>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ii.</w:t>
      </w:r>
      <w:r w:rsidRPr="001A3A55">
        <w:rPr>
          <w:rFonts w:ascii="Times New Roman" w:eastAsia="Calibri" w:hAnsi="Times New Roman" w:cs="Times New Roman"/>
          <w:i/>
          <w:sz w:val="20"/>
          <w:szCs w:val="20"/>
          <w:lang w:val="en-CA"/>
        </w:rPr>
        <w:tab/>
      </w:r>
      <w:bookmarkStart w:id="2" w:name="_Hlk69912800"/>
      <w:r w:rsidRPr="001A3A55">
        <w:rPr>
          <w:rFonts w:ascii="Times New Roman" w:eastAsia="Calibri" w:hAnsi="Times New Roman" w:cs="Times New Roman"/>
          <w:i/>
          <w:sz w:val="20"/>
          <w:szCs w:val="20"/>
          <w:lang w:val="en-CA"/>
        </w:rPr>
        <w:t xml:space="preserve">ensuring </w:t>
      </w:r>
      <w:proofErr w:type="gramStart"/>
      <w:r w:rsidRPr="001A3A55">
        <w:rPr>
          <w:rFonts w:ascii="Times New Roman" w:eastAsia="Calibri" w:hAnsi="Times New Roman" w:cs="Times New Roman"/>
          <w:i/>
          <w:sz w:val="20"/>
          <w:szCs w:val="20"/>
          <w:lang w:val="en-CA"/>
        </w:rPr>
        <w:t>sufficient numbers of</w:t>
      </w:r>
      <w:proofErr w:type="gramEnd"/>
      <w:r w:rsidRPr="001A3A55">
        <w:rPr>
          <w:rFonts w:ascii="Times New Roman" w:eastAsia="Calibri" w:hAnsi="Times New Roman" w:cs="Times New Roman"/>
          <w:i/>
          <w:sz w:val="20"/>
          <w:szCs w:val="20"/>
          <w:lang w:val="en-CA"/>
        </w:rPr>
        <w:t xml:space="preserve"> faculty </w:t>
      </w:r>
      <w:bookmarkEnd w:id="2"/>
      <w:r w:rsidRPr="001A3A55">
        <w:rPr>
          <w:rFonts w:ascii="Times New Roman" w:eastAsia="Calibri" w:hAnsi="Times New Roman" w:cs="Times New Roman"/>
          <w:i/>
          <w:sz w:val="20"/>
          <w:szCs w:val="20"/>
          <w:lang w:val="en-CA"/>
        </w:rPr>
        <w:t>members at each campus</w:t>
      </w:r>
    </w:p>
    <w:p w14:paraId="0EAA0CB4" w14:textId="77777777" w:rsidR="001A3A55" w:rsidRPr="001A3A55" w:rsidRDefault="001A3A55" w:rsidP="001A3A55">
      <w:pPr>
        <w:widowControl w:val="0"/>
        <w:spacing w:after="0" w:line="240" w:lineRule="auto"/>
        <w:rPr>
          <w:rFonts w:ascii="Times New Roman" w:eastAsia="Times New Roman" w:hAnsi="Times New Roman" w:cs="Times New Roman"/>
          <w:snapToGrid w:val="0"/>
          <w:sz w:val="20"/>
          <w:szCs w:val="20"/>
          <w:lang w:val="en-CA"/>
        </w:rPr>
      </w:pPr>
    </w:p>
    <w:p w14:paraId="2CB617B4" w14:textId="77777777" w:rsidR="001A3A55" w:rsidRPr="001A3A55" w:rsidRDefault="001A3A55" w:rsidP="001A3A55">
      <w:pPr>
        <w:numPr>
          <w:ilvl w:val="0"/>
          <w:numId w:val="25"/>
        </w:numPr>
        <w:spacing w:after="0" w:line="240" w:lineRule="auto"/>
        <w:contextualSpacing/>
        <w:rPr>
          <w:rFonts w:ascii="Times New Roman" w:eastAsia="Calibri" w:hAnsi="Times New Roman" w:cs="Times New Roman"/>
          <w:bCs/>
          <w:iCs/>
          <w:color w:val="0000CC"/>
          <w:sz w:val="20"/>
          <w:szCs w:val="20"/>
          <w:lang w:val="en-CA"/>
        </w:rPr>
      </w:pPr>
      <w:bookmarkStart w:id="3" w:name="_Hlk69911629"/>
      <w:r w:rsidRPr="001A3A55">
        <w:rPr>
          <w:rFonts w:ascii="Times New Roman" w:eastAsia="Calibri" w:hAnsi="Times New Roman" w:cs="Times New Roman"/>
          <w:bCs/>
          <w:iCs/>
          <w:color w:val="0000CC"/>
          <w:sz w:val="20"/>
          <w:szCs w:val="20"/>
          <w:lang w:val="en-CA"/>
        </w:rPr>
        <w:t xml:space="preserve">Provide an organizational </w:t>
      </w:r>
      <w:bookmarkEnd w:id="3"/>
      <w:r w:rsidRPr="001A3A55">
        <w:rPr>
          <w:rFonts w:ascii="Times New Roman" w:eastAsia="Calibri" w:hAnsi="Times New Roman" w:cs="Times New Roman"/>
          <w:bCs/>
          <w:iCs/>
          <w:color w:val="0000CC"/>
          <w:sz w:val="20"/>
          <w:szCs w:val="20"/>
          <w:lang w:val="en-CA"/>
        </w:rPr>
        <w:t>chart showing how the dean of the medical school is administratively responsible for the conduct and quality of the medical education program at each campus. (</w:t>
      </w:r>
      <w:r w:rsidRPr="001A3A55">
        <w:rPr>
          <w:rFonts w:ascii="Times New Roman" w:eastAsia="Calibri" w:hAnsi="Times New Roman" w:cs="Times New Roman"/>
          <w:b/>
          <w:i/>
          <w:color w:val="0000CC"/>
          <w:sz w:val="20"/>
          <w:szCs w:val="20"/>
          <w:lang w:val="en-CA"/>
        </w:rPr>
        <w:t>Appendix 2.5-1 A</w:t>
      </w:r>
      <w:r w:rsidRPr="001A3A55">
        <w:rPr>
          <w:rFonts w:ascii="Times New Roman" w:eastAsia="Calibri" w:hAnsi="Times New Roman" w:cs="Times New Roman"/>
          <w:bCs/>
          <w:iCs/>
          <w:color w:val="0000CC"/>
          <w:sz w:val="20"/>
          <w:szCs w:val="20"/>
          <w:lang w:val="en-CA"/>
        </w:rPr>
        <w:t>) (also for Core Appendix)</w:t>
      </w:r>
    </w:p>
    <w:p w14:paraId="60B824B6"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13654F88"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30A8E016"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59A97100"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5460F201" w14:textId="77777777" w:rsidR="001A3A55" w:rsidRPr="001A3A55" w:rsidRDefault="001A3A55" w:rsidP="001A3A55">
      <w:pPr>
        <w:widowControl w:val="0"/>
        <w:spacing w:after="0" w:line="240" w:lineRule="auto"/>
        <w:ind w:left="360"/>
        <w:rPr>
          <w:rFonts w:ascii="Times New Roman" w:eastAsia="Times New Roman" w:hAnsi="Times New Roman" w:cs="Times New Roman"/>
          <w:snapToGrid w:val="0"/>
          <w:sz w:val="20"/>
          <w:szCs w:val="20"/>
          <w:lang w:val="en-CA"/>
        </w:rPr>
      </w:pPr>
    </w:p>
    <w:p w14:paraId="2630E482" w14:textId="77777777" w:rsidR="001A3A55" w:rsidRPr="001A3A55" w:rsidRDefault="001A3A55" w:rsidP="001A3A55">
      <w:pPr>
        <w:widowControl w:val="0"/>
        <w:numPr>
          <w:ilvl w:val="0"/>
          <w:numId w:val="25"/>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Provide an official document that confirms that the dean of the medical school has administrative responsibility for the conduct and quality of the medical education program at each campus. Highlight and label the appropriate sections.  (</w:t>
      </w:r>
      <w:r w:rsidRPr="001A3A55">
        <w:rPr>
          <w:rFonts w:ascii="Times New Roman" w:eastAsia="Calibri" w:hAnsi="Times New Roman" w:cs="Times New Roman"/>
          <w:b/>
          <w:i/>
          <w:color w:val="0000CC"/>
          <w:sz w:val="20"/>
          <w:szCs w:val="20"/>
          <w:lang w:val="en-CA"/>
        </w:rPr>
        <w:t>Appendix 2.5-1 B</w:t>
      </w:r>
      <w:r w:rsidRPr="001A3A55">
        <w:rPr>
          <w:rFonts w:ascii="Times New Roman" w:eastAsia="Calibri" w:hAnsi="Times New Roman" w:cs="Times New Roman"/>
          <w:bCs/>
          <w:iCs/>
          <w:color w:val="0000CC"/>
          <w:sz w:val="20"/>
          <w:szCs w:val="20"/>
          <w:lang w:val="en-CA"/>
        </w:rPr>
        <w:t>)</w:t>
      </w:r>
    </w:p>
    <w:p w14:paraId="3CBB2864"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73096402"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4A4E9F35"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453E7F1B"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099F1A42" w14:textId="77777777" w:rsidR="001A3A55" w:rsidRPr="001A3A55" w:rsidRDefault="001A3A55" w:rsidP="001A3A55">
      <w:pPr>
        <w:widowControl w:val="0"/>
        <w:numPr>
          <w:ilvl w:val="0"/>
          <w:numId w:val="25"/>
        </w:numPr>
        <w:spacing w:after="0" w:line="240" w:lineRule="auto"/>
        <w:contextualSpacing/>
        <w:rPr>
          <w:rFonts w:ascii="Times New Roman" w:eastAsia="Calibri" w:hAnsi="Times New Roman" w:cs="Times New Roman"/>
          <w:bCs/>
          <w:iCs/>
          <w:color w:val="0000CC"/>
          <w:sz w:val="20"/>
          <w:szCs w:val="20"/>
          <w:lang w:val="en-CA"/>
        </w:rPr>
      </w:pPr>
      <w:r w:rsidRPr="001A3A55">
        <w:rPr>
          <w:rFonts w:ascii="Times New Roman" w:eastAsia="Calibri" w:hAnsi="Times New Roman" w:cs="Times New Roman"/>
          <w:bCs/>
          <w:iCs/>
          <w:color w:val="0000CC"/>
          <w:sz w:val="20"/>
          <w:szCs w:val="20"/>
          <w:lang w:val="en-CA"/>
        </w:rPr>
        <w:t xml:space="preserve">Provide an official document that confirms that the dean of the medical school has administrative responsibility for ensuring </w:t>
      </w:r>
      <w:proofErr w:type="gramStart"/>
      <w:r w:rsidRPr="001A3A55">
        <w:rPr>
          <w:rFonts w:ascii="Times New Roman" w:eastAsia="Calibri" w:hAnsi="Times New Roman" w:cs="Times New Roman"/>
          <w:bCs/>
          <w:iCs/>
          <w:color w:val="0000CC"/>
          <w:sz w:val="20"/>
          <w:szCs w:val="20"/>
          <w:lang w:val="en-CA"/>
        </w:rPr>
        <w:t>sufficient numbers of</w:t>
      </w:r>
      <w:proofErr w:type="gramEnd"/>
      <w:r w:rsidRPr="001A3A55">
        <w:rPr>
          <w:rFonts w:ascii="Times New Roman" w:eastAsia="Calibri" w:hAnsi="Times New Roman" w:cs="Times New Roman"/>
          <w:bCs/>
          <w:iCs/>
          <w:color w:val="0000CC"/>
          <w:sz w:val="20"/>
          <w:szCs w:val="20"/>
          <w:lang w:val="en-CA"/>
        </w:rPr>
        <w:t xml:space="preserve"> faculty members at each campus. Highlight and label the appropriate sections.  (</w:t>
      </w:r>
      <w:r w:rsidRPr="001A3A55">
        <w:rPr>
          <w:rFonts w:ascii="Times New Roman" w:eastAsia="Calibri" w:hAnsi="Times New Roman" w:cs="Times New Roman"/>
          <w:b/>
          <w:i/>
          <w:color w:val="0000CC"/>
          <w:sz w:val="20"/>
          <w:szCs w:val="20"/>
          <w:lang w:val="en-CA"/>
        </w:rPr>
        <w:t>Appendix 2.5-1 C</w:t>
      </w:r>
      <w:r w:rsidRPr="001A3A55">
        <w:rPr>
          <w:rFonts w:ascii="Times New Roman" w:eastAsia="Calibri" w:hAnsi="Times New Roman" w:cs="Times New Roman"/>
          <w:bCs/>
          <w:iCs/>
          <w:color w:val="0000CC"/>
          <w:sz w:val="20"/>
          <w:szCs w:val="20"/>
          <w:lang w:val="en-CA"/>
        </w:rPr>
        <w:t>)</w:t>
      </w:r>
    </w:p>
    <w:p w14:paraId="37BF1B96"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39921984" w14:textId="77777777" w:rsidR="001A3A55" w:rsidRPr="001A3A55" w:rsidRDefault="001A3A55" w:rsidP="001A3A55">
      <w:pPr>
        <w:widowControl w:val="0"/>
        <w:spacing w:after="0" w:line="240" w:lineRule="auto"/>
        <w:ind w:left="360"/>
        <w:rPr>
          <w:rFonts w:ascii="Times New Roman" w:eastAsia="Calibri" w:hAnsi="Times New Roman" w:cs="Times New Roman"/>
          <w:bCs/>
          <w:iCs/>
          <w:sz w:val="20"/>
          <w:szCs w:val="20"/>
          <w:lang w:val="en-CA"/>
        </w:rPr>
      </w:pPr>
    </w:p>
    <w:p w14:paraId="34E9B67E" w14:textId="77777777" w:rsidR="001A3A55" w:rsidRPr="001A3A55" w:rsidRDefault="001A3A55" w:rsidP="001A3A55">
      <w:pPr>
        <w:widowControl w:val="0"/>
        <w:spacing w:after="0" w:line="240" w:lineRule="auto"/>
        <w:rPr>
          <w:rFonts w:ascii="Times New Roman" w:eastAsia="Calibri" w:hAnsi="Times New Roman" w:cs="Times New Roman"/>
          <w:bCs/>
          <w:iCs/>
          <w:sz w:val="20"/>
          <w:szCs w:val="20"/>
          <w:lang w:val="en-CA"/>
        </w:rPr>
      </w:pPr>
    </w:p>
    <w:p w14:paraId="050ADBF0" w14:textId="77777777" w:rsidR="001A3A55" w:rsidRPr="001A3A55" w:rsidRDefault="001A3A55" w:rsidP="001A3A55">
      <w:pPr>
        <w:widowControl w:val="0"/>
        <w:spacing w:after="0" w:line="240" w:lineRule="auto"/>
        <w:rPr>
          <w:rFonts w:ascii="Times New Roman" w:eastAsia="Calibri" w:hAnsi="Times New Roman" w:cs="Times New Roman"/>
          <w:bCs/>
          <w:iCs/>
          <w:sz w:val="20"/>
          <w:szCs w:val="20"/>
          <w:lang w:val="en-CA"/>
        </w:rPr>
      </w:pPr>
    </w:p>
    <w:p w14:paraId="0CA449B4"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2.5-2</w:t>
      </w:r>
    </w:p>
    <w:p w14:paraId="15AC24C2" w14:textId="77777777" w:rsidR="001A3A55" w:rsidRPr="001A3A55" w:rsidRDefault="001A3A55" w:rsidP="001A3A55">
      <w:pPr>
        <w:widowControl w:val="0"/>
        <w:spacing w:after="0" w:line="240" w:lineRule="auto"/>
        <w:ind w:left="851" w:hanging="851"/>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The principal academic officer at each campus (e.g., regional/vice/associate/assistant dean or site director) is administratively responsible to the dean.</w:t>
      </w:r>
    </w:p>
    <w:p w14:paraId="080AD9F5"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23583751" w14:textId="77777777" w:rsidR="001A3A55" w:rsidRPr="001A3A55" w:rsidRDefault="001A3A55" w:rsidP="001A3A55">
      <w:pPr>
        <w:numPr>
          <w:ilvl w:val="0"/>
          <w:numId w:val="26"/>
        </w:numPr>
        <w:spacing w:after="0" w:line="240" w:lineRule="auto"/>
        <w:contextualSpacing/>
        <w:rPr>
          <w:rFonts w:ascii="Times New Roman" w:eastAsia="Calibri" w:hAnsi="Times New Roman" w:cs="Times New Roman"/>
          <w:sz w:val="20"/>
          <w:szCs w:val="20"/>
          <w:lang w:val="en-CA"/>
        </w:rPr>
      </w:pPr>
      <w:r w:rsidRPr="001A3A55">
        <w:rPr>
          <w:rFonts w:ascii="Times New Roman" w:eastAsia="Calibri" w:hAnsi="Times New Roman" w:cs="Times New Roman"/>
          <w:bCs/>
          <w:iCs/>
          <w:color w:val="0000CC"/>
          <w:sz w:val="20"/>
          <w:szCs w:val="20"/>
          <w:lang w:val="en-CA"/>
        </w:rPr>
        <w:t>Provide the job description of the principal academic officer at each campus (e.g., regional/vice/associate/assistant dean or site director). Highlight and label the areas that state administrative responsibility to the dean. (</w:t>
      </w:r>
      <w:r w:rsidRPr="001A3A55">
        <w:rPr>
          <w:rFonts w:ascii="Times New Roman" w:eastAsia="Calibri" w:hAnsi="Times New Roman" w:cs="Times New Roman"/>
          <w:b/>
          <w:i/>
          <w:color w:val="0000CC"/>
          <w:sz w:val="20"/>
          <w:szCs w:val="20"/>
          <w:lang w:val="en-CA"/>
        </w:rPr>
        <w:t>Appendix 2.5-2 A</w:t>
      </w:r>
      <w:r w:rsidRPr="001A3A55">
        <w:rPr>
          <w:rFonts w:ascii="Times New Roman" w:eastAsia="Calibri" w:hAnsi="Times New Roman" w:cs="Times New Roman"/>
          <w:bCs/>
          <w:iCs/>
          <w:color w:val="0000CC"/>
          <w:sz w:val="20"/>
          <w:szCs w:val="20"/>
          <w:lang w:val="en-CA"/>
        </w:rPr>
        <w:t>)</w:t>
      </w:r>
    </w:p>
    <w:p w14:paraId="0A4ED175"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0CC61D5F" w14:textId="77777777" w:rsidR="001A3A55" w:rsidRPr="001A3A55" w:rsidRDefault="001A3A55" w:rsidP="001A3A55">
      <w:pPr>
        <w:spacing w:after="160" w:line="259" w:lineRule="auto"/>
        <w:rPr>
          <w:rFonts w:ascii="Times New Roman" w:eastAsia="Calibri" w:hAnsi="Times New Roman" w:cs="Times New Roman"/>
          <w:sz w:val="20"/>
          <w:szCs w:val="20"/>
          <w:lang w:val="en-CA"/>
        </w:rPr>
      </w:pPr>
      <w:r w:rsidRPr="001A3A55">
        <w:rPr>
          <w:rFonts w:ascii="Times New Roman" w:eastAsia="Calibri" w:hAnsi="Times New Roman" w:cs="Times New Roman"/>
          <w:sz w:val="20"/>
          <w:szCs w:val="20"/>
          <w:lang w:val="en-CA"/>
        </w:rPr>
        <w:br w:type="page"/>
      </w:r>
    </w:p>
    <w:p w14:paraId="27616AE7"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lastRenderedPageBreak/>
        <w:t>2.6 FUNCTIONAL INTEGRATION OF FACULTY MEMBERS</w:t>
      </w:r>
    </w:p>
    <w:p w14:paraId="5F4EEBE5"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r w:rsidRPr="001A3A55">
        <w:rPr>
          <w:rFonts w:ascii="Times New Roman" w:eastAsia="Calibri" w:hAnsi="Times New Roman" w:cs="Times New Roman"/>
          <w:b/>
          <w:i/>
          <w:color w:val="0000CC"/>
          <w:sz w:val="20"/>
          <w:szCs w:val="20"/>
          <w:lang w:val="en-CA"/>
        </w:rPr>
        <w:t>At a medical school with more than one campus, the faculty members at the departmental and medical school levels at each campus are functionally integrated by appropriate administrative mechanisms (e.g., participation in shared governance; regular meetings with minutes and/or communication; periodic visits; review of student clinical learning experiences, performance, and evaluation data; and review of faculty member performance data related to their academic responsibilities).</w:t>
      </w:r>
    </w:p>
    <w:p w14:paraId="71BC9112" w14:textId="77777777" w:rsidR="001A3A55" w:rsidRPr="001A3A55" w:rsidRDefault="001A3A55" w:rsidP="001A3A55">
      <w:pPr>
        <w:spacing w:after="0" w:line="240" w:lineRule="auto"/>
        <w:rPr>
          <w:rFonts w:ascii="Times New Roman" w:eastAsia="Calibri" w:hAnsi="Times New Roman" w:cs="Times New Roman"/>
          <w:b/>
          <w:i/>
          <w:color w:val="0000CC"/>
          <w:sz w:val="20"/>
          <w:szCs w:val="20"/>
          <w:lang w:val="en-CA"/>
        </w:rPr>
      </w:pPr>
    </w:p>
    <w:tbl>
      <w:tblPr>
        <w:tblStyle w:val="TableGrid1"/>
        <w:tblW w:w="0" w:type="auto"/>
        <w:shd w:val="clear" w:color="auto" w:fill="BDD6EE"/>
        <w:tblLook w:val="04A0" w:firstRow="1" w:lastRow="0" w:firstColumn="1" w:lastColumn="0" w:noHBand="0" w:noVBand="1"/>
      </w:tblPr>
      <w:tblGrid>
        <w:gridCol w:w="9576"/>
      </w:tblGrid>
      <w:tr w:rsidR="001A3A55" w:rsidRPr="001A3A55" w14:paraId="7697B6E0" w14:textId="77777777" w:rsidTr="001A3A55">
        <w:trPr>
          <w:trHeight w:val="178"/>
        </w:trPr>
        <w:tc>
          <w:tcPr>
            <w:tcW w:w="9576" w:type="dxa"/>
            <w:shd w:val="clear" w:color="auto" w:fill="BDD6EE"/>
          </w:tcPr>
          <w:p w14:paraId="6A165A6B" w14:textId="77777777" w:rsidR="001A3A55" w:rsidRPr="001A3A55" w:rsidRDefault="001A3A55" w:rsidP="001A3A55">
            <w:pPr>
              <w:rPr>
                <w:rFonts w:ascii="Times New Roman" w:eastAsia="Calibri" w:hAnsi="Times New Roman" w:cs="Times New Roman"/>
                <w:b/>
                <w:i/>
                <w:sz w:val="20"/>
                <w:szCs w:val="20"/>
                <w:lang w:val="en-CA"/>
              </w:rPr>
            </w:pPr>
            <w:r w:rsidRPr="001A3A55">
              <w:rPr>
                <w:rFonts w:ascii="Times New Roman" w:eastAsia="Calibri" w:hAnsi="Times New Roman" w:cs="Times New Roman"/>
                <w:b/>
                <w:i/>
                <w:sz w:val="20"/>
                <w:szCs w:val="20"/>
              </w:rPr>
              <w:t>NOTE: Only schools operating more than one campus should respond to element 2.6.</w:t>
            </w:r>
          </w:p>
        </w:tc>
      </w:tr>
    </w:tbl>
    <w:p w14:paraId="354FA0D1"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4AD94C10" w14:textId="77777777" w:rsidR="001A3A55" w:rsidRPr="001A3A55" w:rsidRDefault="001A3A55" w:rsidP="001A3A55">
      <w:pPr>
        <w:widowControl w:val="0"/>
        <w:spacing w:after="0" w:line="240" w:lineRule="auto"/>
        <w:ind w:left="851" w:hanging="851"/>
        <w:rPr>
          <w:rFonts w:ascii="Times New Roman" w:eastAsia="Calibri" w:hAnsi="Times New Roman" w:cs="Times New Roman"/>
          <w:b/>
          <w:i/>
          <w:sz w:val="20"/>
          <w:szCs w:val="20"/>
          <w:u w:val="single"/>
          <w:lang w:val="en-CA"/>
        </w:rPr>
      </w:pPr>
      <w:r w:rsidRPr="001A3A55">
        <w:rPr>
          <w:rFonts w:ascii="Times New Roman" w:eastAsia="Calibri" w:hAnsi="Times New Roman" w:cs="Times New Roman"/>
          <w:b/>
          <w:i/>
          <w:sz w:val="20"/>
          <w:szCs w:val="20"/>
          <w:u w:val="single"/>
          <w:lang w:val="en-CA"/>
        </w:rPr>
        <w:t>Requirement 2.6-1</w:t>
      </w:r>
    </w:p>
    <w:p w14:paraId="0D47EF5C" w14:textId="77777777" w:rsidR="001A3A55" w:rsidRPr="001A3A55" w:rsidRDefault="001A3A55" w:rsidP="001A3A55">
      <w:pPr>
        <w:widowControl w:val="0"/>
        <w:spacing w:after="0" w:line="240" w:lineRule="auto"/>
        <w:rPr>
          <w:rFonts w:ascii="Times New Roman" w:eastAsia="Calibri" w:hAnsi="Times New Roman" w:cs="Times New Roman"/>
          <w:i/>
          <w:sz w:val="20"/>
          <w:szCs w:val="20"/>
          <w:lang w:val="en-CA"/>
        </w:rPr>
      </w:pPr>
      <w:r w:rsidRPr="001A3A55">
        <w:rPr>
          <w:rFonts w:ascii="Times New Roman" w:eastAsia="Calibri" w:hAnsi="Times New Roman" w:cs="Times New Roman"/>
          <w:i/>
          <w:sz w:val="20"/>
          <w:szCs w:val="20"/>
          <w:lang w:val="en-CA"/>
        </w:rPr>
        <w:t>At a medical school with more than one campus, the faculty members at the departmental and medical school levels at each campus are functionally integrated by appropriate administrative mechanisms.</w:t>
      </w:r>
    </w:p>
    <w:p w14:paraId="1BB66554"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3F5A173D" w14:textId="77777777" w:rsidR="001A3A55" w:rsidRPr="001A3A55" w:rsidRDefault="001A3A55" w:rsidP="001A3A55">
      <w:pPr>
        <w:numPr>
          <w:ilvl w:val="0"/>
          <w:numId w:val="27"/>
        </w:numPr>
        <w:spacing w:after="0" w:line="240" w:lineRule="auto"/>
        <w:contextualSpacing/>
        <w:rPr>
          <w:rFonts w:ascii="Times New Roman" w:eastAsia="Calibri" w:hAnsi="Times New Roman" w:cs="Times New Roman"/>
          <w:color w:val="0000CC"/>
          <w:sz w:val="20"/>
          <w:szCs w:val="20"/>
          <w:lang w:val="en-CA"/>
        </w:rPr>
      </w:pPr>
      <w:r w:rsidRPr="001A3A55">
        <w:rPr>
          <w:rFonts w:ascii="Times New Roman" w:eastAsia="Calibri" w:hAnsi="Times New Roman" w:cs="Times New Roman"/>
          <w:color w:val="0000CC"/>
          <w:sz w:val="20"/>
          <w:szCs w:val="20"/>
          <w:lang w:val="en-CA"/>
        </w:rPr>
        <w:t>Describe the functional integration of faculty members at all campuses with their respective departments and at the level of the medical school.  Include in the answer a description of the administrative mechanisms used to achieve this.</w:t>
      </w:r>
    </w:p>
    <w:p w14:paraId="7E3A6330" w14:textId="77777777" w:rsidR="001A3A55" w:rsidRPr="001A3A55" w:rsidRDefault="001A3A55" w:rsidP="001A3A55">
      <w:pPr>
        <w:spacing w:after="0" w:line="240" w:lineRule="auto"/>
        <w:ind w:left="360"/>
        <w:contextualSpacing/>
        <w:rPr>
          <w:rFonts w:ascii="Times New Roman" w:eastAsia="Calibri" w:hAnsi="Times New Roman" w:cs="Times New Roman"/>
          <w:sz w:val="20"/>
          <w:szCs w:val="20"/>
          <w:lang w:val="en-CA"/>
        </w:rPr>
      </w:pPr>
    </w:p>
    <w:p w14:paraId="20FC1516" w14:textId="77777777" w:rsidR="001A3A55" w:rsidRPr="001A3A55" w:rsidRDefault="001A3A55" w:rsidP="001A3A55">
      <w:pPr>
        <w:spacing w:after="0" w:line="240" w:lineRule="auto"/>
        <w:ind w:left="360"/>
        <w:contextualSpacing/>
        <w:rPr>
          <w:rFonts w:ascii="Times New Roman" w:eastAsia="Calibri" w:hAnsi="Times New Roman" w:cs="Times New Roman"/>
          <w:sz w:val="20"/>
          <w:szCs w:val="20"/>
          <w:lang w:val="en-CA"/>
        </w:rPr>
      </w:pPr>
    </w:p>
    <w:p w14:paraId="01C1AF28" w14:textId="77777777" w:rsidR="001A3A55" w:rsidRPr="001A3A55" w:rsidRDefault="001A3A55" w:rsidP="001A3A55">
      <w:pPr>
        <w:spacing w:after="0" w:line="240" w:lineRule="auto"/>
        <w:ind w:left="360"/>
        <w:contextualSpacing/>
        <w:rPr>
          <w:rFonts w:ascii="Times New Roman" w:eastAsia="Calibri" w:hAnsi="Times New Roman" w:cs="Times New Roman"/>
          <w:sz w:val="20"/>
          <w:szCs w:val="20"/>
          <w:lang w:val="en-CA"/>
        </w:rPr>
      </w:pPr>
    </w:p>
    <w:p w14:paraId="7E6953EA" w14:textId="77777777" w:rsidR="001A3A55" w:rsidRPr="001A3A55" w:rsidRDefault="001A3A55" w:rsidP="001A3A55">
      <w:pPr>
        <w:spacing w:after="0" w:line="240" w:lineRule="auto"/>
        <w:ind w:left="360"/>
        <w:contextualSpacing/>
        <w:rPr>
          <w:rFonts w:ascii="Times New Roman" w:eastAsia="Calibri" w:hAnsi="Times New Roman" w:cs="Times New Roman"/>
          <w:sz w:val="20"/>
          <w:szCs w:val="20"/>
          <w:lang w:val="en-CA"/>
        </w:rPr>
      </w:pPr>
    </w:p>
    <w:p w14:paraId="29C535AB" w14:textId="77777777" w:rsidR="001A3A55" w:rsidRPr="001A3A55" w:rsidRDefault="001A3A55" w:rsidP="001A3A55">
      <w:pPr>
        <w:spacing w:after="0" w:line="240" w:lineRule="auto"/>
        <w:ind w:left="360"/>
        <w:contextualSpacing/>
        <w:rPr>
          <w:rFonts w:ascii="Times New Roman" w:eastAsia="Calibri" w:hAnsi="Times New Roman" w:cs="Times New Roman"/>
          <w:sz w:val="20"/>
          <w:szCs w:val="20"/>
          <w:lang w:val="en-CA"/>
        </w:rPr>
      </w:pPr>
    </w:p>
    <w:p w14:paraId="0DA89CB1" w14:textId="77777777" w:rsidR="001A3A55" w:rsidRPr="001A3A55" w:rsidRDefault="001A3A55" w:rsidP="001A3A55">
      <w:pPr>
        <w:numPr>
          <w:ilvl w:val="0"/>
          <w:numId w:val="27"/>
        </w:numPr>
        <w:spacing w:after="0" w:line="240" w:lineRule="auto"/>
        <w:contextualSpacing/>
        <w:rPr>
          <w:rFonts w:ascii="Times New Roman" w:eastAsia="Calibri" w:hAnsi="Times New Roman" w:cs="Times New Roman"/>
          <w:color w:val="0000CC"/>
          <w:sz w:val="20"/>
          <w:szCs w:val="20"/>
          <w:lang w:val="en-CA"/>
        </w:rPr>
      </w:pPr>
      <w:r w:rsidRPr="001A3A55">
        <w:rPr>
          <w:rFonts w:ascii="Times New Roman" w:eastAsia="Calibri" w:hAnsi="Times New Roman" w:cs="Times New Roman"/>
          <w:color w:val="0000CC"/>
          <w:sz w:val="20"/>
          <w:szCs w:val="20"/>
          <w:lang w:val="en-CA"/>
        </w:rPr>
        <w:t>Table 2.6-1 B</w:t>
      </w:r>
    </w:p>
    <w:p w14:paraId="188FF54A" w14:textId="77777777" w:rsidR="001A3A55" w:rsidRPr="001A3A55" w:rsidRDefault="001A3A55" w:rsidP="001A3A55">
      <w:pPr>
        <w:spacing w:after="0" w:line="240" w:lineRule="auto"/>
        <w:rPr>
          <w:rFonts w:ascii="Times New Roman" w:eastAsia="Calibri" w:hAnsi="Times New Roman" w:cs="Times New Roman"/>
          <w:color w:val="0000CC"/>
          <w:sz w:val="20"/>
          <w:szCs w:val="20"/>
          <w:lang w:val="en-CA"/>
        </w:rPr>
      </w:pPr>
    </w:p>
    <w:tbl>
      <w:tblPr>
        <w:tblStyle w:val="TableGrid1"/>
        <w:tblW w:w="0" w:type="auto"/>
        <w:tblLook w:val="04A0" w:firstRow="1" w:lastRow="0" w:firstColumn="1" w:lastColumn="0" w:noHBand="0" w:noVBand="1"/>
      </w:tblPr>
      <w:tblGrid>
        <w:gridCol w:w="1276"/>
        <w:gridCol w:w="2977"/>
        <w:gridCol w:w="2268"/>
        <w:gridCol w:w="2551"/>
        <w:gridCol w:w="528"/>
        <w:gridCol w:w="2050"/>
        <w:gridCol w:w="2750"/>
      </w:tblGrid>
      <w:tr w:rsidR="001A3A55" w:rsidRPr="001A3A55" w14:paraId="33B01C8C" w14:textId="77777777" w:rsidTr="00853D1D">
        <w:tc>
          <w:tcPr>
            <w:tcW w:w="1276" w:type="dxa"/>
            <w:tcBorders>
              <w:top w:val="nil"/>
              <w:left w:val="nil"/>
              <w:bottom w:val="single" w:sz="4" w:space="0" w:color="auto"/>
              <w:right w:val="single" w:sz="4" w:space="0" w:color="auto"/>
            </w:tcBorders>
          </w:tcPr>
          <w:p w14:paraId="65C1DA31"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Table 2.6-1 B</w:t>
            </w:r>
          </w:p>
        </w:tc>
        <w:tc>
          <w:tcPr>
            <w:tcW w:w="8324" w:type="dxa"/>
            <w:gridSpan w:val="4"/>
            <w:tcBorders>
              <w:top w:val="nil"/>
              <w:left w:val="single" w:sz="4" w:space="0" w:color="auto"/>
              <w:bottom w:val="single" w:sz="4" w:space="0" w:color="auto"/>
              <w:right w:val="nil"/>
            </w:tcBorders>
          </w:tcPr>
          <w:p w14:paraId="58DC807C"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Functional Integration of the Faculty Members (Core Appendix)</w:t>
            </w:r>
          </w:p>
        </w:tc>
        <w:tc>
          <w:tcPr>
            <w:tcW w:w="4800" w:type="dxa"/>
            <w:gridSpan w:val="2"/>
            <w:tcBorders>
              <w:top w:val="nil"/>
              <w:left w:val="nil"/>
              <w:bottom w:val="single" w:sz="4" w:space="0" w:color="auto"/>
              <w:right w:val="nil"/>
            </w:tcBorders>
          </w:tcPr>
          <w:p w14:paraId="1E3A0A76" w14:textId="77777777" w:rsidR="001A3A55" w:rsidRPr="001A3A55" w:rsidRDefault="001A3A55" w:rsidP="001A3A55">
            <w:pPr>
              <w:jc w:val="right"/>
              <w:rPr>
                <w:rFonts w:ascii="Times New Roman" w:eastAsia="Calibri" w:hAnsi="Times New Roman" w:cs="Times New Roman"/>
                <w:sz w:val="19"/>
                <w:szCs w:val="19"/>
              </w:rPr>
            </w:pPr>
            <w:r w:rsidRPr="001A3A55">
              <w:rPr>
                <w:rFonts w:ascii="Times New Roman" w:eastAsia="Calibri" w:hAnsi="Times New Roman" w:cs="Times New Roman"/>
                <w:sz w:val="19"/>
                <w:szCs w:val="19"/>
              </w:rPr>
              <w:t>Source: School-reported</w:t>
            </w:r>
          </w:p>
        </w:tc>
      </w:tr>
      <w:tr w:rsidR="001A3A55" w:rsidRPr="001A3A55" w14:paraId="76BC88A6" w14:textId="77777777" w:rsidTr="001A3A5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643EBDF"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 xml:space="preserve">Based on information from the most recent completed academic year, indicate with an X, faculty members’ participation from each campus on the listed committees or activities.  Add or delete columns as appropriate. </w:t>
            </w:r>
          </w:p>
        </w:tc>
      </w:tr>
      <w:tr w:rsidR="001A3A55" w:rsidRPr="001A3A55" w14:paraId="1F59E520" w14:textId="77777777" w:rsidTr="00853D1D">
        <w:tc>
          <w:tcPr>
            <w:tcW w:w="4253" w:type="dxa"/>
            <w:gridSpan w:val="2"/>
            <w:vMerge w:val="restart"/>
            <w:tcBorders>
              <w:top w:val="single" w:sz="4" w:space="0" w:color="auto"/>
              <w:left w:val="single" w:sz="4" w:space="0" w:color="auto"/>
              <w:bottom w:val="single" w:sz="4" w:space="0" w:color="auto"/>
              <w:right w:val="single" w:sz="4" w:space="0" w:color="auto"/>
            </w:tcBorders>
            <w:vAlign w:val="center"/>
          </w:tcPr>
          <w:p w14:paraId="39D342D0"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Committee/Activity</w:t>
            </w:r>
          </w:p>
        </w:tc>
        <w:tc>
          <w:tcPr>
            <w:tcW w:w="10147" w:type="dxa"/>
            <w:gridSpan w:val="5"/>
            <w:tcBorders>
              <w:top w:val="single" w:sz="4" w:space="0" w:color="auto"/>
              <w:left w:val="single" w:sz="4" w:space="0" w:color="auto"/>
              <w:bottom w:val="single" w:sz="4" w:space="0" w:color="auto"/>
              <w:right w:val="single" w:sz="4" w:space="0" w:color="auto"/>
            </w:tcBorders>
            <w:vAlign w:val="center"/>
          </w:tcPr>
          <w:p w14:paraId="78B6FECD"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w:t>
            </w:r>
          </w:p>
        </w:tc>
      </w:tr>
      <w:tr w:rsidR="001A3A55" w:rsidRPr="001A3A55" w14:paraId="24930849" w14:textId="77777777" w:rsidTr="00853D1D">
        <w:tc>
          <w:tcPr>
            <w:tcW w:w="4253" w:type="dxa"/>
            <w:gridSpan w:val="2"/>
            <w:vMerge/>
            <w:tcBorders>
              <w:top w:val="single" w:sz="4" w:space="0" w:color="auto"/>
              <w:left w:val="single" w:sz="4" w:space="0" w:color="auto"/>
              <w:bottom w:val="single" w:sz="4" w:space="0" w:color="auto"/>
              <w:right w:val="single" w:sz="4" w:space="0" w:color="auto"/>
            </w:tcBorders>
          </w:tcPr>
          <w:p w14:paraId="56B7D0C5" w14:textId="77777777" w:rsidR="001A3A55" w:rsidRPr="001A3A55" w:rsidRDefault="001A3A55" w:rsidP="001A3A55">
            <w:pPr>
              <w:rPr>
                <w:rFonts w:ascii="Times New Roman" w:eastAsia="Calibri" w:hAnsi="Times New Roman" w:cs="Times New Roman"/>
                <w:sz w:val="19"/>
                <w:szCs w:val="19"/>
              </w:rPr>
            </w:pPr>
          </w:p>
        </w:tc>
        <w:tc>
          <w:tcPr>
            <w:tcW w:w="2268" w:type="dxa"/>
            <w:tcBorders>
              <w:top w:val="single" w:sz="4" w:space="0" w:color="auto"/>
              <w:left w:val="single" w:sz="4" w:space="0" w:color="auto"/>
              <w:bottom w:val="single" w:sz="4" w:space="0" w:color="auto"/>
              <w:right w:val="single" w:sz="4" w:space="0" w:color="auto"/>
            </w:tcBorders>
          </w:tcPr>
          <w:p w14:paraId="64D0EEBB"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 1 name</w:t>
            </w:r>
          </w:p>
        </w:tc>
        <w:tc>
          <w:tcPr>
            <w:tcW w:w="2551" w:type="dxa"/>
            <w:tcBorders>
              <w:top w:val="single" w:sz="4" w:space="0" w:color="auto"/>
              <w:left w:val="single" w:sz="4" w:space="0" w:color="auto"/>
              <w:bottom w:val="single" w:sz="4" w:space="0" w:color="auto"/>
              <w:right w:val="single" w:sz="4" w:space="0" w:color="auto"/>
            </w:tcBorders>
          </w:tcPr>
          <w:p w14:paraId="3E635B9E"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 2 name</w:t>
            </w:r>
          </w:p>
        </w:tc>
        <w:tc>
          <w:tcPr>
            <w:tcW w:w="2578" w:type="dxa"/>
            <w:gridSpan w:val="2"/>
            <w:tcBorders>
              <w:top w:val="single" w:sz="4" w:space="0" w:color="auto"/>
              <w:left w:val="single" w:sz="4" w:space="0" w:color="auto"/>
              <w:bottom w:val="single" w:sz="4" w:space="0" w:color="auto"/>
              <w:right w:val="single" w:sz="4" w:space="0" w:color="auto"/>
            </w:tcBorders>
          </w:tcPr>
          <w:p w14:paraId="04BE9485"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 3 name</w:t>
            </w:r>
          </w:p>
        </w:tc>
        <w:tc>
          <w:tcPr>
            <w:tcW w:w="2750" w:type="dxa"/>
            <w:tcBorders>
              <w:top w:val="single" w:sz="4" w:space="0" w:color="auto"/>
              <w:left w:val="single" w:sz="4" w:space="0" w:color="auto"/>
              <w:bottom w:val="single" w:sz="4" w:space="0" w:color="auto"/>
              <w:right w:val="single" w:sz="4" w:space="0" w:color="auto"/>
            </w:tcBorders>
          </w:tcPr>
          <w:p w14:paraId="1E5456CF" w14:textId="77777777" w:rsidR="001A3A55" w:rsidRPr="001A3A55" w:rsidRDefault="001A3A55" w:rsidP="001A3A55">
            <w:pPr>
              <w:jc w:val="center"/>
              <w:rPr>
                <w:rFonts w:ascii="Times New Roman" w:eastAsia="Calibri" w:hAnsi="Times New Roman" w:cs="Times New Roman"/>
                <w:sz w:val="19"/>
                <w:szCs w:val="19"/>
              </w:rPr>
            </w:pPr>
            <w:r w:rsidRPr="001A3A55">
              <w:rPr>
                <w:rFonts w:ascii="Times New Roman" w:eastAsia="Calibri" w:hAnsi="Times New Roman" w:cs="Times New Roman"/>
                <w:sz w:val="19"/>
                <w:szCs w:val="19"/>
              </w:rPr>
              <w:t>Campus 4 name</w:t>
            </w:r>
          </w:p>
        </w:tc>
      </w:tr>
      <w:tr w:rsidR="001A3A55" w:rsidRPr="001A3A55" w14:paraId="26871370" w14:textId="77777777" w:rsidTr="00853D1D">
        <w:tc>
          <w:tcPr>
            <w:tcW w:w="4253" w:type="dxa"/>
            <w:gridSpan w:val="2"/>
            <w:tcBorders>
              <w:top w:val="single" w:sz="4" w:space="0" w:color="auto"/>
              <w:left w:val="single" w:sz="4" w:space="0" w:color="auto"/>
              <w:bottom w:val="single" w:sz="4" w:space="0" w:color="auto"/>
              <w:right w:val="single" w:sz="4" w:space="0" w:color="auto"/>
            </w:tcBorders>
          </w:tcPr>
          <w:p w14:paraId="37B19E21"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Curriculum committee</w:t>
            </w:r>
          </w:p>
        </w:tc>
        <w:tc>
          <w:tcPr>
            <w:tcW w:w="2268" w:type="dxa"/>
            <w:tcBorders>
              <w:top w:val="single" w:sz="4" w:space="0" w:color="auto"/>
              <w:left w:val="single" w:sz="4" w:space="0" w:color="auto"/>
              <w:bottom w:val="single" w:sz="4" w:space="0" w:color="auto"/>
              <w:right w:val="single" w:sz="4" w:space="0" w:color="auto"/>
            </w:tcBorders>
          </w:tcPr>
          <w:p w14:paraId="340C2803" w14:textId="77777777" w:rsidR="001A3A55" w:rsidRPr="001A3A55" w:rsidRDefault="001A3A55" w:rsidP="001A3A55">
            <w:pPr>
              <w:jc w:val="center"/>
              <w:rPr>
                <w:rFonts w:ascii="Times New Roman" w:eastAsia="Calibri"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5167D4A1" w14:textId="77777777" w:rsidR="001A3A55" w:rsidRPr="001A3A55" w:rsidRDefault="001A3A55" w:rsidP="001A3A55">
            <w:pPr>
              <w:jc w:val="center"/>
              <w:rPr>
                <w:rFonts w:ascii="Times New Roman" w:eastAsia="Calibri"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175500A7" w14:textId="77777777" w:rsidR="001A3A55" w:rsidRPr="001A3A55" w:rsidRDefault="001A3A55" w:rsidP="001A3A55">
            <w:pPr>
              <w:jc w:val="center"/>
              <w:rPr>
                <w:rFonts w:ascii="Times New Roman" w:eastAsia="Calibri"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3306CA2E"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5D413732" w14:textId="77777777" w:rsidTr="00853D1D">
        <w:tc>
          <w:tcPr>
            <w:tcW w:w="4253" w:type="dxa"/>
            <w:gridSpan w:val="2"/>
            <w:tcBorders>
              <w:top w:val="single" w:sz="4" w:space="0" w:color="auto"/>
              <w:left w:val="single" w:sz="4" w:space="0" w:color="auto"/>
              <w:bottom w:val="single" w:sz="4" w:space="0" w:color="auto"/>
              <w:right w:val="single" w:sz="4" w:space="0" w:color="auto"/>
            </w:tcBorders>
          </w:tcPr>
          <w:p w14:paraId="27018987"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Admission committee</w:t>
            </w:r>
          </w:p>
        </w:tc>
        <w:tc>
          <w:tcPr>
            <w:tcW w:w="2268" w:type="dxa"/>
            <w:tcBorders>
              <w:top w:val="single" w:sz="4" w:space="0" w:color="auto"/>
              <w:left w:val="single" w:sz="4" w:space="0" w:color="auto"/>
              <w:bottom w:val="single" w:sz="4" w:space="0" w:color="auto"/>
              <w:right w:val="single" w:sz="4" w:space="0" w:color="auto"/>
            </w:tcBorders>
          </w:tcPr>
          <w:p w14:paraId="0105D1B8" w14:textId="77777777" w:rsidR="001A3A55" w:rsidRPr="001A3A55" w:rsidRDefault="001A3A55" w:rsidP="001A3A55">
            <w:pPr>
              <w:jc w:val="center"/>
              <w:rPr>
                <w:rFonts w:ascii="Times New Roman" w:eastAsia="Calibri"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574B32DE" w14:textId="77777777" w:rsidR="001A3A55" w:rsidRPr="001A3A55" w:rsidRDefault="001A3A55" w:rsidP="001A3A55">
            <w:pPr>
              <w:jc w:val="center"/>
              <w:rPr>
                <w:rFonts w:ascii="Times New Roman" w:eastAsia="Calibri"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7AEB633C" w14:textId="77777777" w:rsidR="001A3A55" w:rsidRPr="001A3A55" w:rsidRDefault="001A3A55" w:rsidP="001A3A55">
            <w:pPr>
              <w:jc w:val="center"/>
              <w:rPr>
                <w:rFonts w:ascii="Times New Roman" w:eastAsia="Calibri"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334AF261"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D8CA218" w14:textId="77777777" w:rsidTr="00853D1D">
        <w:tc>
          <w:tcPr>
            <w:tcW w:w="4253" w:type="dxa"/>
            <w:gridSpan w:val="2"/>
            <w:tcBorders>
              <w:top w:val="single" w:sz="4" w:space="0" w:color="auto"/>
              <w:left w:val="single" w:sz="4" w:space="0" w:color="auto"/>
              <w:bottom w:val="single" w:sz="4" w:space="0" w:color="auto"/>
              <w:right w:val="single" w:sz="4" w:space="0" w:color="auto"/>
            </w:tcBorders>
          </w:tcPr>
          <w:p w14:paraId="29EF6FB4"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Executive committee</w:t>
            </w:r>
          </w:p>
        </w:tc>
        <w:tc>
          <w:tcPr>
            <w:tcW w:w="2268" w:type="dxa"/>
            <w:tcBorders>
              <w:top w:val="single" w:sz="4" w:space="0" w:color="auto"/>
              <w:left w:val="single" w:sz="4" w:space="0" w:color="auto"/>
              <w:bottom w:val="single" w:sz="4" w:space="0" w:color="auto"/>
              <w:right w:val="single" w:sz="4" w:space="0" w:color="auto"/>
            </w:tcBorders>
          </w:tcPr>
          <w:p w14:paraId="619D0D80" w14:textId="77777777" w:rsidR="001A3A55" w:rsidRPr="001A3A55" w:rsidRDefault="001A3A55" w:rsidP="001A3A55">
            <w:pPr>
              <w:jc w:val="center"/>
              <w:rPr>
                <w:rFonts w:ascii="Times New Roman" w:eastAsia="Calibri"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611BE1C8" w14:textId="77777777" w:rsidR="001A3A55" w:rsidRPr="001A3A55" w:rsidRDefault="001A3A55" w:rsidP="001A3A55">
            <w:pPr>
              <w:jc w:val="center"/>
              <w:rPr>
                <w:rFonts w:ascii="Times New Roman" w:eastAsia="Calibri"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05B1A048" w14:textId="77777777" w:rsidR="001A3A55" w:rsidRPr="001A3A55" w:rsidRDefault="001A3A55" w:rsidP="001A3A55">
            <w:pPr>
              <w:jc w:val="center"/>
              <w:rPr>
                <w:rFonts w:ascii="Times New Roman" w:eastAsia="Calibri"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0A5EAFD8"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9393E02" w14:textId="77777777" w:rsidTr="00853D1D">
        <w:tc>
          <w:tcPr>
            <w:tcW w:w="4253" w:type="dxa"/>
            <w:gridSpan w:val="2"/>
            <w:tcBorders>
              <w:top w:val="single" w:sz="4" w:space="0" w:color="auto"/>
              <w:left w:val="single" w:sz="4" w:space="0" w:color="auto"/>
              <w:bottom w:val="single" w:sz="4" w:space="0" w:color="auto"/>
              <w:right w:val="single" w:sz="4" w:space="0" w:color="auto"/>
            </w:tcBorders>
          </w:tcPr>
          <w:p w14:paraId="47336E80"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Faculty council</w:t>
            </w:r>
          </w:p>
        </w:tc>
        <w:tc>
          <w:tcPr>
            <w:tcW w:w="2268" w:type="dxa"/>
            <w:tcBorders>
              <w:top w:val="single" w:sz="4" w:space="0" w:color="auto"/>
              <w:left w:val="single" w:sz="4" w:space="0" w:color="auto"/>
              <w:bottom w:val="single" w:sz="4" w:space="0" w:color="auto"/>
              <w:right w:val="single" w:sz="4" w:space="0" w:color="auto"/>
            </w:tcBorders>
          </w:tcPr>
          <w:p w14:paraId="1B23010A" w14:textId="77777777" w:rsidR="001A3A55" w:rsidRPr="001A3A55" w:rsidRDefault="001A3A55" w:rsidP="001A3A55">
            <w:pPr>
              <w:jc w:val="center"/>
              <w:rPr>
                <w:rFonts w:ascii="Times New Roman" w:eastAsia="Calibri"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28EB9CA0" w14:textId="77777777" w:rsidR="001A3A55" w:rsidRPr="001A3A55" w:rsidRDefault="001A3A55" w:rsidP="001A3A55">
            <w:pPr>
              <w:jc w:val="center"/>
              <w:rPr>
                <w:rFonts w:ascii="Times New Roman" w:eastAsia="Calibri"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71E45E3E" w14:textId="77777777" w:rsidR="001A3A55" w:rsidRPr="001A3A55" w:rsidRDefault="001A3A55" w:rsidP="001A3A55">
            <w:pPr>
              <w:jc w:val="center"/>
              <w:rPr>
                <w:rFonts w:ascii="Times New Roman" w:eastAsia="Calibri"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61007299" w14:textId="77777777" w:rsidR="001A3A55" w:rsidRPr="001A3A55" w:rsidRDefault="001A3A55" w:rsidP="001A3A55">
            <w:pPr>
              <w:jc w:val="center"/>
              <w:rPr>
                <w:rFonts w:ascii="Times New Roman" w:eastAsia="Calibri" w:hAnsi="Times New Roman" w:cs="Times New Roman"/>
                <w:sz w:val="19"/>
                <w:szCs w:val="19"/>
              </w:rPr>
            </w:pPr>
          </w:p>
        </w:tc>
      </w:tr>
      <w:tr w:rsidR="001A3A55" w:rsidRPr="001A3A55" w14:paraId="6D4AB5BD" w14:textId="77777777" w:rsidTr="00853D1D">
        <w:tc>
          <w:tcPr>
            <w:tcW w:w="4253" w:type="dxa"/>
            <w:gridSpan w:val="2"/>
            <w:tcBorders>
              <w:top w:val="single" w:sz="4" w:space="0" w:color="auto"/>
              <w:left w:val="single" w:sz="4" w:space="0" w:color="auto"/>
              <w:bottom w:val="single" w:sz="4" w:space="0" w:color="auto"/>
              <w:right w:val="single" w:sz="4" w:space="0" w:color="auto"/>
            </w:tcBorders>
          </w:tcPr>
          <w:p w14:paraId="540CB82E" w14:textId="77777777" w:rsidR="001A3A55" w:rsidRPr="001A3A55" w:rsidRDefault="001A3A55" w:rsidP="001A3A55">
            <w:pPr>
              <w:rPr>
                <w:rFonts w:ascii="Times New Roman" w:eastAsia="Calibri" w:hAnsi="Times New Roman" w:cs="Times New Roman"/>
                <w:sz w:val="19"/>
                <w:szCs w:val="19"/>
              </w:rPr>
            </w:pPr>
            <w:r w:rsidRPr="001A3A55">
              <w:rPr>
                <w:rFonts w:ascii="Times New Roman" w:eastAsia="Calibri" w:hAnsi="Times New Roman" w:cs="Times New Roman"/>
                <w:sz w:val="19"/>
                <w:szCs w:val="19"/>
              </w:rPr>
              <w:t>Strategic planning</w:t>
            </w:r>
          </w:p>
        </w:tc>
        <w:tc>
          <w:tcPr>
            <w:tcW w:w="2268" w:type="dxa"/>
            <w:tcBorders>
              <w:top w:val="single" w:sz="4" w:space="0" w:color="auto"/>
              <w:left w:val="single" w:sz="4" w:space="0" w:color="auto"/>
              <w:bottom w:val="single" w:sz="4" w:space="0" w:color="auto"/>
              <w:right w:val="single" w:sz="4" w:space="0" w:color="auto"/>
            </w:tcBorders>
          </w:tcPr>
          <w:p w14:paraId="0702944E" w14:textId="77777777" w:rsidR="001A3A55" w:rsidRPr="001A3A55" w:rsidRDefault="001A3A55" w:rsidP="001A3A55">
            <w:pPr>
              <w:jc w:val="center"/>
              <w:rPr>
                <w:rFonts w:ascii="Times New Roman" w:eastAsia="Calibri" w:hAnsi="Times New Roman" w:cs="Times New Roman"/>
                <w:sz w:val="19"/>
                <w:szCs w:val="19"/>
              </w:rPr>
            </w:pPr>
          </w:p>
        </w:tc>
        <w:tc>
          <w:tcPr>
            <w:tcW w:w="2551" w:type="dxa"/>
            <w:tcBorders>
              <w:top w:val="single" w:sz="4" w:space="0" w:color="auto"/>
              <w:left w:val="single" w:sz="4" w:space="0" w:color="auto"/>
              <w:bottom w:val="single" w:sz="4" w:space="0" w:color="auto"/>
              <w:right w:val="single" w:sz="4" w:space="0" w:color="auto"/>
            </w:tcBorders>
          </w:tcPr>
          <w:p w14:paraId="090034C7" w14:textId="77777777" w:rsidR="001A3A55" w:rsidRPr="001A3A55" w:rsidRDefault="001A3A55" w:rsidP="001A3A55">
            <w:pPr>
              <w:jc w:val="center"/>
              <w:rPr>
                <w:rFonts w:ascii="Times New Roman" w:eastAsia="Calibri" w:hAnsi="Times New Roman" w:cs="Times New Roman"/>
                <w:sz w:val="19"/>
                <w:szCs w:val="19"/>
              </w:rPr>
            </w:pPr>
          </w:p>
        </w:tc>
        <w:tc>
          <w:tcPr>
            <w:tcW w:w="2578" w:type="dxa"/>
            <w:gridSpan w:val="2"/>
            <w:tcBorders>
              <w:top w:val="single" w:sz="4" w:space="0" w:color="auto"/>
              <w:left w:val="single" w:sz="4" w:space="0" w:color="auto"/>
              <w:bottom w:val="single" w:sz="4" w:space="0" w:color="auto"/>
              <w:right w:val="single" w:sz="4" w:space="0" w:color="auto"/>
            </w:tcBorders>
          </w:tcPr>
          <w:p w14:paraId="67F571DC" w14:textId="77777777" w:rsidR="001A3A55" w:rsidRPr="001A3A55" w:rsidRDefault="001A3A55" w:rsidP="001A3A55">
            <w:pPr>
              <w:jc w:val="center"/>
              <w:rPr>
                <w:rFonts w:ascii="Times New Roman" w:eastAsia="Calibri" w:hAnsi="Times New Roman" w:cs="Times New Roman"/>
                <w:sz w:val="19"/>
                <w:szCs w:val="19"/>
              </w:rPr>
            </w:pPr>
          </w:p>
        </w:tc>
        <w:tc>
          <w:tcPr>
            <w:tcW w:w="2750" w:type="dxa"/>
            <w:tcBorders>
              <w:top w:val="single" w:sz="4" w:space="0" w:color="auto"/>
              <w:left w:val="single" w:sz="4" w:space="0" w:color="auto"/>
              <w:bottom w:val="single" w:sz="4" w:space="0" w:color="auto"/>
              <w:right w:val="single" w:sz="4" w:space="0" w:color="auto"/>
            </w:tcBorders>
          </w:tcPr>
          <w:p w14:paraId="4E1DEE45" w14:textId="77777777" w:rsidR="001A3A55" w:rsidRPr="001A3A55" w:rsidRDefault="001A3A55" w:rsidP="001A3A55">
            <w:pPr>
              <w:jc w:val="center"/>
              <w:rPr>
                <w:rFonts w:ascii="Times New Roman" w:eastAsia="Calibri" w:hAnsi="Times New Roman" w:cs="Times New Roman"/>
                <w:sz w:val="19"/>
                <w:szCs w:val="19"/>
              </w:rPr>
            </w:pPr>
          </w:p>
        </w:tc>
      </w:tr>
    </w:tbl>
    <w:p w14:paraId="662B0A58" w14:textId="77777777" w:rsidR="001A3A55" w:rsidRPr="001A3A55" w:rsidRDefault="001A3A55" w:rsidP="001A3A55">
      <w:pPr>
        <w:spacing w:after="0" w:line="240" w:lineRule="auto"/>
        <w:rPr>
          <w:rFonts w:ascii="Times New Roman" w:eastAsia="Calibri" w:hAnsi="Times New Roman" w:cs="Times New Roman"/>
          <w:sz w:val="20"/>
          <w:szCs w:val="20"/>
          <w:lang w:val="en-CA"/>
        </w:rPr>
      </w:pPr>
    </w:p>
    <w:p w14:paraId="1C38C762" w14:textId="77777777" w:rsidR="001A3A55" w:rsidRPr="001A3A55" w:rsidRDefault="001A3A55" w:rsidP="001A3A55">
      <w:pPr>
        <w:spacing w:after="0" w:line="240" w:lineRule="auto"/>
        <w:ind w:left="360"/>
        <w:contextualSpacing/>
        <w:rPr>
          <w:rFonts w:ascii="Times New Roman" w:eastAsia="Calibri" w:hAnsi="Times New Roman" w:cs="Times New Roman"/>
          <w:color w:val="0000CC"/>
          <w:sz w:val="20"/>
          <w:szCs w:val="20"/>
          <w:lang w:val="en-CA"/>
        </w:rPr>
      </w:pPr>
    </w:p>
    <w:p w14:paraId="4945C647" w14:textId="77777777" w:rsidR="001A3A55" w:rsidRPr="001A3A55" w:rsidRDefault="001A3A55" w:rsidP="001A3A55">
      <w:pPr>
        <w:numPr>
          <w:ilvl w:val="0"/>
          <w:numId w:val="27"/>
        </w:numPr>
        <w:spacing w:after="0" w:line="240" w:lineRule="auto"/>
        <w:contextualSpacing/>
        <w:rPr>
          <w:rFonts w:ascii="Times New Roman" w:eastAsia="Calibri" w:hAnsi="Times New Roman" w:cs="Times New Roman"/>
          <w:color w:val="0000CC"/>
          <w:sz w:val="20"/>
          <w:szCs w:val="20"/>
          <w:lang w:val="en-CA"/>
        </w:rPr>
      </w:pPr>
      <w:r w:rsidRPr="001A3A55">
        <w:rPr>
          <w:rFonts w:ascii="Times New Roman" w:eastAsia="Calibri" w:hAnsi="Times New Roman" w:cs="Times New Roman"/>
          <w:color w:val="0000CC"/>
          <w:sz w:val="20"/>
          <w:szCs w:val="20"/>
          <w:lang w:val="en-CA"/>
        </w:rPr>
        <w:t>Comment on any circumstances where faculty members from a campus do not appear on each of the listed committees/activities.</w:t>
      </w:r>
    </w:p>
    <w:p w14:paraId="14D47D2B" w14:textId="77777777" w:rsidR="001A3A55" w:rsidRPr="001A3A55" w:rsidRDefault="001A3A55" w:rsidP="001A3A55">
      <w:pPr>
        <w:spacing w:after="0" w:line="240" w:lineRule="auto"/>
        <w:ind w:left="360"/>
        <w:rPr>
          <w:rFonts w:ascii="Times New Roman" w:eastAsia="Calibri" w:hAnsi="Times New Roman" w:cs="Times New Roman"/>
          <w:sz w:val="20"/>
          <w:szCs w:val="20"/>
          <w:lang w:val="en-CA"/>
        </w:rPr>
      </w:pPr>
    </w:p>
    <w:p w14:paraId="084E6124" w14:textId="56D47C86" w:rsidR="008623EA" w:rsidRPr="001A3A55" w:rsidRDefault="008623EA" w:rsidP="001A3A55">
      <w:pPr>
        <w:spacing w:after="160" w:line="259" w:lineRule="auto"/>
        <w:rPr>
          <w:rFonts w:ascii="Times New Roman" w:eastAsia="Calibri" w:hAnsi="Times New Roman" w:cs="Times New Roman"/>
          <w:sz w:val="20"/>
          <w:szCs w:val="20"/>
          <w:lang w:val="en-CA"/>
        </w:rPr>
      </w:pPr>
    </w:p>
    <w:sectPr w:rsidR="008623EA" w:rsidRPr="001A3A55" w:rsidSect="00BA5127">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6883C" w14:textId="77777777" w:rsidR="005E07D2" w:rsidRDefault="005E07D2" w:rsidP="00BF7554">
      <w:pPr>
        <w:spacing w:after="0" w:line="240" w:lineRule="auto"/>
      </w:pPr>
      <w:r>
        <w:separator/>
      </w:r>
    </w:p>
  </w:endnote>
  <w:endnote w:type="continuationSeparator" w:id="0">
    <w:p w14:paraId="556F4705" w14:textId="77777777" w:rsidR="005E07D2" w:rsidRDefault="005E07D2" w:rsidP="00BF7554">
      <w:pPr>
        <w:spacing w:after="0" w:line="240" w:lineRule="auto"/>
      </w:pPr>
      <w:r>
        <w:continuationSeparator/>
      </w:r>
    </w:p>
  </w:endnote>
  <w:endnote w:type="continuationNotice" w:id="1">
    <w:p w14:paraId="2A440F68" w14:textId="77777777" w:rsidR="005E07D2" w:rsidRDefault="005E07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2EAF9" w14:textId="0FC4FCE1" w:rsidR="007871EC" w:rsidRPr="007871EC" w:rsidRDefault="007871EC" w:rsidP="00585627">
    <w:pPr>
      <w:pStyle w:val="Footer"/>
      <w:rPr>
        <w:i/>
        <w:iCs/>
        <w:sz w:val="18"/>
        <w:szCs w:val="18"/>
      </w:rPr>
    </w:pPr>
    <w:r w:rsidRPr="007871EC">
      <w:rPr>
        <w:rFonts w:ascii="Times New Roman" w:hAnsi="Times New Roman" w:cs="Times New Roman"/>
        <w:i/>
        <w:sz w:val="18"/>
        <w:szCs w:val="18"/>
        <w:lang w:val="en-CA"/>
      </w:rPr>
      <w:t>CACMS DCI – Standard 2 - AY 202</w:t>
    </w:r>
    <w:r w:rsidR="001A3A55">
      <w:rPr>
        <w:rFonts w:ascii="Times New Roman" w:hAnsi="Times New Roman" w:cs="Times New Roman"/>
        <w:i/>
        <w:sz w:val="18"/>
        <w:szCs w:val="18"/>
        <w:lang w:val="en-CA"/>
      </w:rPr>
      <w:t>7</w:t>
    </w:r>
    <w:r w:rsidRPr="007871EC">
      <w:rPr>
        <w:rFonts w:ascii="Times New Roman" w:hAnsi="Times New Roman" w:cs="Times New Roman"/>
        <w:i/>
        <w:sz w:val="18"/>
        <w:szCs w:val="18"/>
        <w:lang w:val="en-CA"/>
      </w:rPr>
      <w:t>-202</w:t>
    </w:r>
    <w:r w:rsidR="001A3A55">
      <w:rPr>
        <w:rFonts w:ascii="Times New Roman" w:hAnsi="Times New Roman" w:cs="Times New Roman"/>
        <w:i/>
        <w:sz w:val="18"/>
        <w:szCs w:val="18"/>
        <w:lang w:val="en-CA"/>
      </w:rPr>
      <w:t>8</w:t>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sidR="00585627">
      <w:rPr>
        <w:rFonts w:ascii="Times New Roman" w:hAnsi="Times New Roman" w:cs="Times New Roman"/>
        <w:i/>
        <w:sz w:val="18"/>
        <w:szCs w:val="18"/>
        <w:lang w:val="en-CA"/>
      </w:rPr>
      <w:t xml:space="preserve">                              </w:t>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i/>
          <w:iCs/>
          <w:sz w:val="18"/>
          <w:szCs w:val="18"/>
        </w:rPr>
        <w:id w:val="-493421566"/>
        <w:docPartObj>
          <w:docPartGallery w:val="Page Numbers (Bottom of Page)"/>
          <w:docPartUnique/>
        </w:docPartObj>
      </w:sdtPr>
      <w:sdtContent>
        <w:sdt>
          <w:sdtPr>
            <w:rPr>
              <w:rFonts w:ascii="Times New Roman" w:hAnsi="Times New Roman" w:cs="Times New Roman"/>
              <w:i/>
              <w:iCs/>
              <w:sz w:val="18"/>
              <w:szCs w:val="18"/>
            </w:rPr>
            <w:id w:val="-1769616900"/>
            <w:docPartObj>
              <w:docPartGallery w:val="Page Numbers (Top of Page)"/>
              <w:docPartUnique/>
            </w:docPartObj>
          </w:sdtPr>
          <w:sdtContent>
            <w:r w:rsidR="006525E8">
              <w:rPr>
                <w:rFonts w:ascii="Times New Roman" w:hAnsi="Times New Roman" w:cs="Times New Roman"/>
                <w:i/>
                <w:iCs/>
                <w:sz w:val="18"/>
                <w:szCs w:val="18"/>
              </w:rPr>
              <w:t xml:space="preserve"> </w:t>
            </w:r>
            <w:r w:rsidRPr="00C703EF">
              <w:rPr>
                <w:rFonts w:ascii="Times New Roman" w:hAnsi="Times New Roman" w:cs="Times New Roman"/>
                <w:i/>
                <w:iCs/>
                <w:sz w:val="18"/>
                <w:szCs w:val="18"/>
              </w:rPr>
              <w:t xml:space="preserve">Page </w:t>
            </w:r>
            <w:r w:rsidRPr="00C703EF">
              <w:rPr>
                <w:rFonts w:ascii="Times New Roman" w:hAnsi="Times New Roman" w:cs="Times New Roman"/>
                <w:b/>
                <w:bCs/>
                <w:i/>
                <w:iCs/>
                <w:sz w:val="18"/>
                <w:szCs w:val="18"/>
              </w:rPr>
              <w:fldChar w:fldCharType="begin"/>
            </w:r>
            <w:r w:rsidRPr="00C703EF">
              <w:rPr>
                <w:rFonts w:ascii="Times New Roman" w:hAnsi="Times New Roman" w:cs="Times New Roman"/>
                <w:b/>
                <w:bCs/>
                <w:i/>
                <w:iCs/>
                <w:sz w:val="18"/>
                <w:szCs w:val="18"/>
              </w:rPr>
              <w:instrText xml:space="preserve"> PAGE </w:instrText>
            </w:r>
            <w:r w:rsidRPr="00C703EF">
              <w:rPr>
                <w:rFonts w:ascii="Times New Roman" w:hAnsi="Times New Roman" w:cs="Times New Roman"/>
                <w:b/>
                <w:bCs/>
                <w:i/>
                <w:iCs/>
                <w:sz w:val="18"/>
                <w:szCs w:val="18"/>
              </w:rPr>
              <w:fldChar w:fldCharType="separate"/>
            </w:r>
            <w:r w:rsidRPr="00C703EF">
              <w:rPr>
                <w:rFonts w:ascii="Times New Roman" w:hAnsi="Times New Roman" w:cs="Times New Roman"/>
                <w:b/>
                <w:bCs/>
                <w:i/>
                <w:iCs/>
                <w:noProof/>
                <w:sz w:val="18"/>
                <w:szCs w:val="18"/>
              </w:rPr>
              <w:t>2</w:t>
            </w:r>
            <w:r w:rsidRPr="00C703EF">
              <w:rPr>
                <w:rFonts w:ascii="Times New Roman" w:hAnsi="Times New Roman" w:cs="Times New Roman"/>
                <w:b/>
                <w:bCs/>
                <w:i/>
                <w:iCs/>
                <w:sz w:val="18"/>
                <w:szCs w:val="18"/>
              </w:rPr>
              <w:fldChar w:fldCharType="end"/>
            </w:r>
            <w:r w:rsidRPr="00C703EF">
              <w:rPr>
                <w:rFonts w:ascii="Times New Roman" w:hAnsi="Times New Roman" w:cs="Times New Roman"/>
                <w:i/>
                <w:iCs/>
                <w:sz w:val="18"/>
                <w:szCs w:val="18"/>
              </w:rPr>
              <w:t xml:space="preserve"> of</w:t>
            </w:r>
            <w:r w:rsidR="000C3BEF" w:rsidRPr="00C703EF">
              <w:rPr>
                <w:rFonts w:ascii="Times New Roman" w:hAnsi="Times New Roman" w:cs="Times New Roman"/>
                <w:i/>
                <w:iCs/>
                <w:sz w:val="18"/>
                <w:szCs w:val="18"/>
              </w:rPr>
              <w:t xml:space="preserve"> </w:t>
            </w:r>
            <w:r w:rsidRPr="00C703EF">
              <w:rPr>
                <w:rFonts w:ascii="Times New Roman" w:hAnsi="Times New Roman" w:cs="Times New Roman"/>
                <w:b/>
                <w:bCs/>
                <w:i/>
                <w:iCs/>
                <w:sz w:val="18"/>
                <w:szCs w:val="18"/>
              </w:rPr>
              <w:fldChar w:fldCharType="begin"/>
            </w:r>
            <w:r w:rsidRPr="00C703EF">
              <w:rPr>
                <w:rFonts w:ascii="Times New Roman" w:hAnsi="Times New Roman" w:cs="Times New Roman"/>
                <w:b/>
                <w:bCs/>
                <w:i/>
                <w:iCs/>
                <w:sz w:val="18"/>
                <w:szCs w:val="18"/>
              </w:rPr>
              <w:instrText xml:space="preserve"> NUMPAGES  </w:instrText>
            </w:r>
            <w:r w:rsidRPr="00C703EF">
              <w:rPr>
                <w:rFonts w:ascii="Times New Roman" w:hAnsi="Times New Roman" w:cs="Times New Roman"/>
                <w:b/>
                <w:bCs/>
                <w:i/>
                <w:iCs/>
                <w:sz w:val="18"/>
                <w:szCs w:val="18"/>
              </w:rPr>
              <w:fldChar w:fldCharType="separate"/>
            </w:r>
            <w:r w:rsidRPr="00C703EF">
              <w:rPr>
                <w:rFonts w:ascii="Times New Roman" w:hAnsi="Times New Roman" w:cs="Times New Roman"/>
                <w:b/>
                <w:bCs/>
                <w:i/>
                <w:iCs/>
                <w:noProof/>
                <w:sz w:val="18"/>
                <w:szCs w:val="18"/>
              </w:rPr>
              <w:t>2</w:t>
            </w:r>
            <w:r w:rsidRPr="00C703EF">
              <w:rPr>
                <w:rFonts w:ascii="Times New Roman" w:hAnsi="Times New Roman" w:cs="Times New Roman"/>
                <w:b/>
                <w:bCs/>
                <w:i/>
                <w:iCs/>
                <w:sz w:val="18"/>
                <w:szCs w:val="18"/>
              </w:rPr>
              <w:fldChar w:fldCharType="end"/>
            </w:r>
          </w:sdtContent>
        </w:sdt>
      </w:sdtContent>
    </w:sdt>
  </w:p>
  <w:p w14:paraId="3E62898C" w14:textId="77777777" w:rsidR="00EF2287" w:rsidRPr="007871EC" w:rsidRDefault="00EF2287">
    <w:pPr>
      <w:pStyle w:val="Footer"/>
      <w:rPr>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93939" w14:textId="77777777" w:rsidR="005E07D2" w:rsidRDefault="005E07D2" w:rsidP="00BF7554">
      <w:pPr>
        <w:spacing w:after="0" w:line="240" w:lineRule="auto"/>
      </w:pPr>
      <w:r>
        <w:separator/>
      </w:r>
    </w:p>
  </w:footnote>
  <w:footnote w:type="continuationSeparator" w:id="0">
    <w:p w14:paraId="350A7097" w14:textId="77777777" w:rsidR="005E07D2" w:rsidRDefault="005E07D2" w:rsidP="00BF7554">
      <w:pPr>
        <w:spacing w:after="0" w:line="240" w:lineRule="auto"/>
      </w:pPr>
      <w:r>
        <w:continuationSeparator/>
      </w:r>
    </w:p>
  </w:footnote>
  <w:footnote w:type="continuationNotice" w:id="1">
    <w:p w14:paraId="248D25E6" w14:textId="77777777" w:rsidR="005E07D2" w:rsidRDefault="005E07D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E5B66BE"/>
    <w:multiLevelType w:val="hybridMultilevel"/>
    <w:tmpl w:val="A16883B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548DE5"/>
    <w:multiLevelType w:val="hybridMultilevel"/>
    <w:tmpl w:val="EE5CC988"/>
    <w:lvl w:ilvl="0" w:tplc="F244A1D6">
      <w:start w:val="1"/>
      <w:numFmt w:val="bullet"/>
      <w:lvlText w:val="-"/>
      <w:lvlJc w:val="left"/>
      <w:pPr>
        <w:ind w:left="720" w:hanging="360"/>
      </w:pPr>
      <w:rPr>
        <w:rFonts w:ascii="Calibri" w:hAnsi="Calibri" w:hint="default"/>
      </w:rPr>
    </w:lvl>
    <w:lvl w:ilvl="1" w:tplc="1494EE8A">
      <w:start w:val="1"/>
      <w:numFmt w:val="bullet"/>
      <w:lvlText w:val="o"/>
      <w:lvlJc w:val="left"/>
      <w:pPr>
        <w:ind w:left="1440" w:hanging="360"/>
      </w:pPr>
      <w:rPr>
        <w:rFonts w:ascii="Courier New" w:hAnsi="Courier New" w:hint="default"/>
      </w:rPr>
    </w:lvl>
    <w:lvl w:ilvl="2" w:tplc="CE70363A">
      <w:start w:val="1"/>
      <w:numFmt w:val="bullet"/>
      <w:lvlText w:val=""/>
      <w:lvlJc w:val="left"/>
      <w:pPr>
        <w:ind w:left="2160" w:hanging="360"/>
      </w:pPr>
      <w:rPr>
        <w:rFonts w:ascii="Wingdings" w:hAnsi="Wingdings" w:hint="default"/>
      </w:rPr>
    </w:lvl>
    <w:lvl w:ilvl="3" w:tplc="BC2A1B02">
      <w:start w:val="1"/>
      <w:numFmt w:val="bullet"/>
      <w:lvlText w:val=""/>
      <w:lvlJc w:val="left"/>
      <w:pPr>
        <w:ind w:left="2880" w:hanging="360"/>
      </w:pPr>
      <w:rPr>
        <w:rFonts w:ascii="Symbol" w:hAnsi="Symbol" w:hint="default"/>
      </w:rPr>
    </w:lvl>
    <w:lvl w:ilvl="4" w:tplc="751E8E56">
      <w:start w:val="1"/>
      <w:numFmt w:val="bullet"/>
      <w:lvlText w:val="o"/>
      <w:lvlJc w:val="left"/>
      <w:pPr>
        <w:ind w:left="3600" w:hanging="360"/>
      </w:pPr>
      <w:rPr>
        <w:rFonts w:ascii="Courier New" w:hAnsi="Courier New" w:hint="default"/>
      </w:rPr>
    </w:lvl>
    <w:lvl w:ilvl="5" w:tplc="F6AAA1DE">
      <w:start w:val="1"/>
      <w:numFmt w:val="bullet"/>
      <w:lvlText w:val=""/>
      <w:lvlJc w:val="left"/>
      <w:pPr>
        <w:ind w:left="4320" w:hanging="360"/>
      </w:pPr>
      <w:rPr>
        <w:rFonts w:ascii="Wingdings" w:hAnsi="Wingdings" w:hint="default"/>
      </w:rPr>
    </w:lvl>
    <w:lvl w:ilvl="6" w:tplc="48147648">
      <w:start w:val="1"/>
      <w:numFmt w:val="bullet"/>
      <w:lvlText w:val=""/>
      <w:lvlJc w:val="left"/>
      <w:pPr>
        <w:ind w:left="5040" w:hanging="360"/>
      </w:pPr>
      <w:rPr>
        <w:rFonts w:ascii="Symbol" w:hAnsi="Symbol" w:hint="default"/>
      </w:rPr>
    </w:lvl>
    <w:lvl w:ilvl="7" w:tplc="473E7F90">
      <w:start w:val="1"/>
      <w:numFmt w:val="bullet"/>
      <w:lvlText w:val="o"/>
      <w:lvlJc w:val="left"/>
      <w:pPr>
        <w:ind w:left="5760" w:hanging="360"/>
      </w:pPr>
      <w:rPr>
        <w:rFonts w:ascii="Courier New" w:hAnsi="Courier New" w:hint="default"/>
      </w:rPr>
    </w:lvl>
    <w:lvl w:ilvl="8" w:tplc="4ECC3B62">
      <w:start w:val="1"/>
      <w:numFmt w:val="bullet"/>
      <w:lvlText w:val=""/>
      <w:lvlJc w:val="left"/>
      <w:pPr>
        <w:ind w:left="6480" w:hanging="360"/>
      </w:pPr>
      <w:rPr>
        <w:rFonts w:ascii="Wingdings" w:hAnsi="Wingdings" w:hint="default"/>
      </w:rPr>
    </w:lvl>
  </w:abstractNum>
  <w:abstractNum w:abstractNumId="4" w15:restartNumberingAfterBreak="0">
    <w:nsid w:val="11052FDE"/>
    <w:multiLevelType w:val="hybridMultilevel"/>
    <w:tmpl w:val="24C4B67E"/>
    <w:lvl w:ilvl="0" w:tplc="67DCFA68">
      <w:start w:val="1"/>
      <w:numFmt w:val="low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FF47E6F"/>
    <w:multiLevelType w:val="hybridMultilevel"/>
    <w:tmpl w:val="C4C6873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2B77576"/>
    <w:multiLevelType w:val="hybridMultilevel"/>
    <w:tmpl w:val="9084BD9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3036BE7"/>
    <w:multiLevelType w:val="hybridMultilevel"/>
    <w:tmpl w:val="4CBC520C"/>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9973512"/>
    <w:multiLevelType w:val="hybridMultilevel"/>
    <w:tmpl w:val="63E825DA"/>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D500EBC"/>
    <w:multiLevelType w:val="hybridMultilevel"/>
    <w:tmpl w:val="3724F04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3CB2512"/>
    <w:multiLevelType w:val="hybridMultilevel"/>
    <w:tmpl w:val="5AB65F6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364131D"/>
    <w:multiLevelType w:val="hybridMultilevel"/>
    <w:tmpl w:val="BC7EBA5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7D91AB9"/>
    <w:multiLevelType w:val="hybridMultilevel"/>
    <w:tmpl w:val="70EC818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2FD0E24"/>
    <w:multiLevelType w:val="hybridMultilevel"/>
    <w:tmpl w:val="DFCE7DAE"/>
    <w:lvl w:ilvl="0" w:tplc="07F4949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FD404FF"/>
    <w:multiLevelType w:val="hybridMultilevel"/>
    <w:tmpl w:val="BA98E9D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72D6B62"/>
    <w:multiLevelType w:val="hybridMultilevel"/>
    <w:tmpl w:val="C680CEE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7C669C7"/>
    <w:multiLevelType w:val="hybridMultilevel"/>
    <w:tmpl w:val="68B09E8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A715238"/>
    <w:multiLevelType w:val="hybridMultilevel"/>
    <w:tmpl w:val="74A67B1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72D765FF"/>
    <w:multiLevelType w:val="hybridMultilevel"/>
    <w:tmpl w:val="6F5EC13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7442FCD"/>
    <w:multiLevelType w:val="hybridMultilevel"/>
    <w:tmpl w:val="140C4DD4"/>
    <w:lvl w:ilvl="0" w:tplc="213E992C">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AA97C08"/>
    <w:multiLevelType w:val="hybridMultilevel"/>
    <w:tmpl w:val="9612CEAC"/>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EBC3359"/>
    <w:multiLevelType w:val="hybridMultilevel"/>
    <w:tmpl w:val="4EC0A964"/>
    <w:lvl w:ilvl="0" w:tplc="CF30F97C">
      <w:numFmt w:val="bullet"/>
      <w:lvlText w:val="-"/>
      <w:lvlJc w:val="left"/>
      <w:pPr>
        <w:ind w:left="720" w:hanging="360"/>
      </w:pPr>
      <w:rPr>
        <w:rFonts w:ascii="Segoe UI" w:eastAsiaTheme="minorHAnsi" w:hAnsi="Segoe UI" w:cs="Segoe U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89658504">
    <w:abstractNumId w:val="3"/>
  </w:num>
  <w:num w:numId="2" w16cid:durableId="1308122421">
    <w:abstractNumId w:val="24"/>
  </w:num>
  <w:num w:numId="3" w16cid:durableId="1621644916">
    <w:abstractNumId w:val="26"/>
  </w:num>
  <w:num w:numId="4" w16cid:durableId="2000500953">
    <w:abstractNumId w:val="11"/>
  </w:num>
  <w:num w:numId="5" w16cid:durableId="1898543414">
    <w:abstractNumId w:val="13"/>
  </w:num>
  <w:num w:numId="6" w16cid:durableId="628701525">
    <w:abstractNumId w:val="8"/>
  </w:num>
  <w:num w:numId="7" w16cid:durableId="1256130876">
    <w:abstractNumId w:val="18"/>
  </w:num>
  <w:num w:numId="8" w16cid:durableId="1282344356">
    <w:abstractNumId w:val="25"/>
  </w:num>
  <w:num w:numId="9" w16cid:durableId="1499345653">
    <w:abstractNumId w:val="22"/>
  </w:num>
  <w:num w:numId="10" w16cid:durableId="2087726748">
    <w:abstractNumId w:val="23"/>
  </w:num>
  <w:num w:numId="11" w16cid:durableId="2039431184">
    <w:abstractNumId w:val="6"/>
  </w:num>
  <w:num w:numId="12" w16cid:durableId="740249960">
    <w:abstractNumId w:val="7"/>
  </w:num>
  <w:num w:numId="13" w16cid:durableId="1259216767">
    <w:abstractNumId w:val="10"/>
  </w:num>
  <w:num w:numId="14" w16cid:durableId="1005546908">
    <w:abstractNumId w:val="15"/>
  </w:num>
  <w:num w:numId="15" w16cid:durableId="1892300969">
    <w:abstractNumId w:val="20"/>
  </w:num>
  <w:num w:numId="16" w16cid:durableId="946893481">
    <w:abstractNumId w:val="4"/>
  </w:num>
  <w:num w:numId="17" w16cid:durableId="499780594">
    <w:abstractNumId w:val="5"/>
  </w:num>
  <w:num w:numId="18" w16cid:durableId="1920167703">
    <w:abstractNumId w:val="9"/>
  </w:num>
  <w:num w:numId="19" w16cid:durableId="1352877749">
    <w:abstractNumId w:val="12"/>
  </w:num>
  <w:num w:numId="20" w16cid:durableId="844511649">
    <w:abstractNumId w:val="0"/>
  </w:num>
  <w:num w:numId="21" w16cid:durableId="95371185">
    <w:abstractNumId w:val="16"/>
  </w:num>
  <w:num w:numId="22" w16cid:durableId="1136685307">
    <w:abstractNumId w:val="1"/>
  </w:num>
  <w:num w:numId="23" w16cid:durableId="1522010126">
    <w:abstractNumId w:val="17"/>
  </w:num>
  <w:num w:numId="24" w16cid:durableId="1665739568">
    <w:abstractNumId w:val="2"/>
  </w:num>
  <w:num w:numId="25" w16cid:durableId="1881550639">
    <w:abstractNumId w:val="19"/>
  </w:num>
  <w:num w:numId="26" w16cid:durableId="545533080">
    <w:abstractNumId w:val="14"/>
  </w:num>
  <w:num w:numId="27" w16cid:durableId="1142621221">
    <w:abstractNumId w:val="27"/>
  </w:num>
  <w:num w:numId="28" w16cid:durableId="84636137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0tjC0MDQ0sLQwNDNQ0lEKTi0uzszPAykwNKoFADNYqJ4tAAAA"/>
  </w:docVars>
  <w:rsids>
    <w:rsidRoot w:val="008623EA"/>
    <w:rsid w:val="00001F02"/>
    <w:rsid w:val="000161F0"/>
    <w:rsid w:val="000255C5"/>
    <w:rsid w:val="0004268C"/>
    <w:rsid w:val="00047FFB"/>
    <w:rsid w:val="00054F93"/>
    <w:rsid w:val="00066844"/>
    <w:rsid w:val="0008032A"/>
    <w:rsid w:val="00085CDE"/>
    <w:rsid w:val="00091A7F"/>
    <w:rsid w:val="000A32DC"/>
    <w:rsid w:val="000A4E9C"/>
    <w:rsid w:val="000A7C79"/>
    <w:rsid w:val="000B1E71"/>
    <w:rsid w:val="000B39EA"/>
    <w:rsid w:val="000C36A2"/>
    <w:rsid w:val="000C3BEF"/>
    <w:rsid w:val="000D516A"/>
    <w:rsid w:val="000E4864"/>
    <w:rsid w:val="000F4D6E"/>
    <w:rsid w:val="0010472D"/>
    <w:rsid w:val="00124497"/>
    <w:rsid w:val="00131375"/>
    <w:rsid w:val="001336F0"/>
    <w:rsid w:val="00133CF3"/>
    <w:rsid w:val="001474A7"/>
    <w:rsid w:val="0015670B"/>
    <w:rsid w:val="001703AF"/>
    <w:rsid w:val="00171CBD"/>
    <w:rsid w:val="00180383"/>
    <w:rsid w:val="001819F2"/>
    <w:rsid w:val="00185F56"/>
    <w:rsid w:val="00192B08"/>
    <w:rsid w:val="001943E5"/>
    <w:rsid w:val="0019444C"/>
    <w:rsid w:val="00194EA9"/>
    <w:rsid w:val="001A3A55"/>
    <w:rsid w:val="001B2990"/>
    <w:rsid w:val="001B524A"/>
    <w:rsid w:val="001B7676"/>
    <w:rsid w:val="001D4DAC"/>
    <w:rsid w:val="001D6540"/>
    <w:rsid w:val="001E06A2"/>
    <w:rsid w:val="001E1D40"/>
    <w:rsid w:val="001E72F9"/>
    <w:rsid w:val="00210D92"/>
    <w:rsid w:val="0021672D"/>
    <w:rsid w:val="00226107"/>
    <w:rsid w:val="00231CBF"/>
    <w:rsid w:val="00244374"/>
    <w:rsid w:val="00254D9C"/>
    <w:rsid w:val="00256C01"/>
    <w:rsid w:val="0027038C"/>
    <w:rsid w:val="00275418"/>
    <w:rsid w:val="00281351"/>
    <w:rsid w:val="002851B7"/>
    <w:rsid w:val="00285DA5"/>
    <w:rsid w:val="00286E11"/>
    <w:rsid w:val="00292501"/>
    <w:rsid w:val="002978D3"/>
    <w:rsid w:val="00297CF6"/>
    <w:rsid w:val="002A7E3F"/>
    <w:rsid w:val="002C0E9F"/>
    <w:rsid w:val="002C36EF"/>
    <w:rsid w:val="002C3B7F"/>
    <w:rsid w:val="002C55E5"/>
    <w:rsid w:val="002D1509"/>
    <w:rsid w:val="002D1AC8"/>
    <w:rsid w:val="002E5470"/>
    <w:rsid w:val="002F689A"/>
    <w:rsid w:val="00305316"/>
    <w:rsid w:val="003075C7"/>
    <w:rsid w:val="00316D86"/>
    <w:rsid w:val="003247A9"/>
    <w:rsid w:val="00325363"/>
    <w:rsid w:val="00326021"/>
    <w:rsid w:val="00330545"/>
    <w:rsid w:val="003350CA"/>
    <w:rsid w:val="003426F7"/>
    <w:rsid w:val="0035120A"/>
    <w:rsid w:val="003536B8"/>
    <w:rsid w:val="00353F8E"/>
    <w:rsid w:val="00363F0D"/>
    <w:rsid w:val="0037016E"/>
    <w:rsid w:val="0038035E"/>
    <w:rsid w:val="00384034"/>
    <w:rsid w:val="003A18BC"/>
    <w:rsid w:val="003A252D"/>
    <w:rsid w:val="003A5EAD"/>
    <w:rsid w:val="003A75DD"/>
    <w:rsid w:val="003B140D"/>
    <w:rsid w:val="003B2456"/>
    <w:rsid w:val="003B3A5A"/>
    <w:rsid w:val="003C158C"/>
    <w:rsid w:val="003C5488"/>
    <w:rsid w:val="003C5B92"/>
    <w:rsid w:val="003C791B"/>
    <w:rsid w:val="003D6570"/>
    <w:rsid w:val="003D6780"/>
    <w:rsid w:val="003D7564"/>
    <w:rsid w:val="003E05DF"/>
    <w:rsid w:val="003E4E28"/>
    <w:rsid w:val="003F0771"/>
    <w:rsid w:val="003F4B67"/>
    <w:rsid w:val="003F56F4"/>
    <w:rsid w:val="00404C9B"/>
    <w:rsid w:val="00407329"/>
    <w:rsid w:val="004106E3"/>
    <w:rsid w:val="00420AA9"/>
    <w:rsid w:val="00420E82"/>
    <w:rsid w:val="00422DBD"/>
    <w:rsid w:val="0044501F"/>
    <w:rsid w:val="00450A3B"/>
    <w:rsid w:val="00456BAF"/>
    <w:rsid w:val="004606C5"/>
    <w:rsid w:val="00461810"/>
    <w:rsid w:val="0046186E"/>
    <w:rsid w:val="00462A07"/>
    <w:rsid w:val="00465A79"/>
    <w:rsid w:val="00476475"/>
    <w:rsid w:val="0048747F"/>
    <w:rsid w:val="004944DF"/>
    <w:rsid w:val="004A4160"/>
    <w:rsid w:val="004B05C6"/>
    <w:rsid w:val="004B150F"/>
    <w:rsid w:val="004B3DAB"/>
    <w:rsid w:val="004C2138"/>
    <w:rsid w:val="004C746E"/>
    <w:rsid w:val="004D41F5"/>
    <w:rsid w:val="004E665A"/>
    <w:rsid w:val="0050509D"/>
    <w:rsid w:val="00512DEC"/>
    <w:rsid w:val="005131D4"/>
    <w:rsid w:val="005414F1"/>
    <w:rsid w:val="00545F5F"/>
    <w:rsid w:val="00551F61"/>
    <w:rsid w:val="00566CC4"/>
    <w:rsid w:val="00585627"/>
    <w:rsid w:val="005A1667"/>
    <w:rsid w:val="005A56AD"/>
    <w:rsid w:val="005A5EB1"/>
    <w:rsid w:val="005A6704"/>
    <w:rsid w:val="005B0865"/>
    <w:rsid w:val="005B3320"/>
    <w:rsid w:val="005B747F"/>
    <w:rsid w:val="005B7D14"/>
    <w:rsid w:val="005C19C0"/>
    <w:rsid w:val="005C55DB"/>
    <w:rsid w:val="005D7A9A"/>
    <w:rsid w:val="005E07D2"/>
    <w:rsid w:val="005E538D"/>
    <w:rsid w:val="005E563F"/>
    <w:rsid w:val="00606CC0"/>
    <w:rsid w:val="006074EB"/>
    <w:rsid w:val="00613F52"/>
    <w:rsid w:val="00616984"/>
    <w:rsid w:val="00620733"/>
    <w:rsid w:val="006328CA"/>
    <w:rsid w:val="006407B3"/>
    <w:rsid w:val="006429F9"/>
    <w:rsid w:val="00643529"/>
    <w:rsid w:val="00645485"/>
    <w:rsid w:val="006519FE"/>
    <w:rsid w:val="006525E8"/>
    <w:rsid w:val="00657D2D"/>
    <w:rsid w:val="00674BD7"/>
    <w:rsid w:val="00675846"/>
    <w:rsid w:val="00675D6B"/>
    <w:rsid w:val="006845C8"/>
    <w:rsid w:val="00690B40"/>
    <w:rsid w:val="00691E83"/>
    <w:rsid w:val="006A7388"/>
    <w:rsid w:val="006B22D3"/>
    <w:rsid w:val="006B2DC3"/>
    <w:rsid w:val="006B5FAE"/>
    <w:rsid w:val="006B66EC"/>
    <w:rsid w:val="006C1097"/>
    <w:rsid w:val="006C249F"/>
    <w:rsid w:val="006C275B"/>
    <w:rsid w:val="006D195A"/>
    <w:rsid w:val="006E3EC3"/>
    <w:rsid w:val="006F3C2B"/>
    <w:rsid w:val="0070061D"/>
    <w:rsid w:val="00705DBD"/>
    <w:rsid w:val="00712595"/>
    <w:rsid w:val="007211C4"/>
    <w:rsid w:val="007223BD"/>
    <w:rsid w:val="00724C84"/>
    <w:rsid w:val="00732176"/>
    <w:rsid w:val="007354FD"/>
    <w:rsid w:val="00737227"/>
    <w:rsid w:val="007539C0"/>
    <w:rsid w:val="00756F0A"/>
    <w:rsid w:val="00761EA0"/>
    <w:rsid w:val="00777416"/>
    <w:rsid w:val="0078363A"/>
    <w:rsid w:val="007871EC"/>
    <w:rsid w:val="0079137E"/>
    <w:rsid w:val="00795075"/>
    <w:rsid w:val="007A4D36"/>
    <w:rsid w:val="007B4016"/>
    <w:rsid w:val="007B547B"/>
    <w:rsid w:val="007C1EE1"/>
    <w:rsid w:val="007C5436"/>
    <w:rsid w:val="007D6601"/>
    <w:rsid w:val="007E5C87"/>
    <w:rsid w:val="007F3792"/>
    <w:rsid w:val="007F4A0E"/>
    <w:rsid w:val="007F7329"/>
    <w:rsid w:val="00800C02"/>
    <w:rsid w:val="00812F8F"/>
    <w:rsid w:val="008201A1"/>
    <w:rsid w:val="008330F2"/>
    <w:rsid w:val="00847FE0"/>
    <w:rsid w:val="00854E10"/>
    <w:rsid w:val="008623EA"/>
    <w:rsid w:val="00864927"/>
    <w:rsid w:val="00870B60"/>
    <w:rsid w:val="00872376"/>
    <w:rsid w:val="008757F0"/>
    <w:rsid w:val="00876AA2"/>
    <w:rsid w:val="0087743B"/>
    <w:rsid w:val="00895290"/>
    <w:rsid w:val="008A29F5"/>
    <w:rsid w:val="008B3BB1"/>
    <w:rsid w:val="008B3E11"/>
    <w:rsid w:val="008C0BC0"/>
    <w:rsid w:val="008C1458"/>
    <w:rsid w:val="008D3E29"/>
    <w:rsid w:val="008D5097"/>
    <w:rsid w:val="008D60CD"/>
    <w:rsid w:val="008D733C"/>
    <w:rsid w:val="008D759E"/>
    <w:rsid w:val="008E4D0D"/>
    <w:rsid w:val="009149C0"/>
    <w:rsid w:val="00920E91"/>
    <w:rsid w:val="009344D2"/>
    <w:rsid w:val="009346A3"/>
    <w:rsid w:val="00945A20"/>
    <w:rsid w:val="009531D1"/>
    <w:rsid w:val="00960694"/>
    <w:rsid w:val="00965155"/>
    <w:rsid w:val="0096519F"/>
    <w:rsid w:val="009677DF"/>
    <w:rsid w:val="00970674"/>
    <w:rsid w:val="00977513"/>
    <w:rsid w:val="0098233D"/>
    <w:rsid w:val="00982474"/>
    <w:rsid w:val="0099337E"/>
    <w:rsid w:val="00995E4F"/>
    <w:rsid w:val="009B4581"/>
    <w:rsid w:val="009B59B9"/>
    <w:rsid w:val="009B5B1A"/>
    <w:rsid w:val="009D034C"/>
    <w:rsid w:val="009D7383"/>
    <w:rsid w:val="009F7412"/>
    <w:rsid w:val="00A04352"/>
    <w:rsid w:val="00A07EEA"/>
    <w:rsid w:val="00A12576"/>
    <w:rsid w:val="00A13FC9"/>
    <w:rsid w:val="00A259EC"/>
    <w:rsid w:val="00A34C41"/>
    <w:rsid w:val="00A60258"/>
    <w:rsid w:val="00A62428"/>
    <w:rsid w:val="00A62BF8"/>
    <w:rsid w:val="00A637DB"/>
    <w:rsid w:val="00A64DA0"/>
    <w:rsid w:val="00A6628F"/>
    <w:rsid w:val="00A74C41"/>
    <w:rsid w:val="00A74FFE"/>
    <w:rsid w:val="00A75D5A"/>
    <w:rsid w:val="00A76F58"/>
    <w:rsid w:val="00A96716"/>
    <w:rsid w:val="00AA3B99"/>
    <w:rsid w:val="00AB7BC0"/>
    <w:rsid w:val="00AD2244"/>
    <w:rsid w:val="00AD4FA3"/>
    <w:rsid w:val="00AD5E07"/>
    <w:rsid w:val="00AF1392"/>
    <w:rsid w:val="00B07089"/>
    <w:rsid w:val="00B106D4"/>
    <w:rsid w:val="00B1193D"/>
    <w:rsid w:val="00B2533F"/>
    <w:rsid w:val="00B33963"/>
    <w:rsid w:val="00B42799"/>
    <w:rsid w:val="00B4405E"/>
    <w:rsid w:val="00B50022"/>
    <w:rsid w:val="00B61CC3"/>
    <w:rsid w:val="00B6735C"/>
    <w:rsid w:val="00B806A5"/>
    <w:rsid w:val="00B87BD7"/>
    <w:rsid w:val="00B93C13"/>
    <w:rsid w:val="00BA1621"/>
    <w:rsid w:val="00BA5127"/>
    <w:rsid w:val="00BB2533"/>
    <w:rsid w:val="00BC5582"/>
    <w:rsid w:val="00BD0015"/>
    <w:rsid w:val="00BF2656"/>
    <w:rsid w:val="00BF325D"/>
    <w:rsid w:val="00BF7554"/>
    <w:rsid w:val="00C16B0D"/>
    <w:rsid w:val="00C200DC"/>
    <w:rsid w:val="00C2534E"/>
    <w:rsid w:val="00C31743"/>
    <w:rsid w:val="00C32EBD"/>
    <w:rsid w:val="00C330D5"/>
    <w:rsid w:val="00C648ED"/>
    <w:rsid w:val="00C6577D"/>
    <w:rsid w:val="00C703EF"/>
    <w:rsid w:val="00C74F34"/>
    <w:rsid w:val="00C94263"/>
    <w:rsid w:val="00CA6DCD"/>
    <w:rsid w:val="00CB6E84"/>
    <w:rsid w:val="00CB70E3"/>
    <w:rsid w:val="00CB7F25"/>
    <w:rsid w:val="00CC4B70"/>
    <w:rsid w:val="00CC5CF6"/>
    <w:rsid w:val="00CC64C7"/>
    <w:rsid w:val="00CD04F2"/>
    <w:rsid w:val="00CD2509"/>
    <w:rsid w:val="00CF2804"/>
    <w:rsid w:val="00CF4B97"/>
    <w:rsid w:val="00CF7BA4"/>
    <w:rsid w:val="00D03249"/>
    <w:rsid w:val="00D0477D"/>
    <w:rsid w:val="00D10085"/>
    <w:rsid w:val="00D369ED"/>
    <w:rsid w:val="00D53BF6"/>
    <w:rsid w:val="00D55B27"/>
    <w:rsid w:val="00D60610"/>
    <w:rsid w:val="00D7087A"/>
    <w:rsid w:val="00D719B8"/>
    <w:rsid w:val="00D72ED1"/>
    <w:rsid w:val="00D74CD0"/>
    <w:rsid w:val="00D75A21"/>
    <w:rsid w:val="00D7769F"/>
    <w:rsid w:val="00D81862"/>
    <w:rsid w:val="00D9603B"/>
    <w:rsid w:val="00DA5DAC"/>
    <w:rsid w:val="00DB2B77"/>
    <w:rsid w:val="00DB334A"/>
    <w:rsid w:val="00DC46F8"/>
    <w:rsid w:val="00DD1662"/>
    <w:rsid w:val="00DD23A4"/>
    <w:rsid w:val="00DD2819"/>
    <w:rsid w:val="00DD59E7"/>
    <w:rsid w:val="00DE2C30"/>
    <w:rsid w:val="00DE6262"/>
    <w:rsid w:val="00DF7352"/>
    <w:rsid w:val="00DF77A5"/>
    <w:rsid w:val="00E15DFC"/>
    <w:rsid w:val="00E15E45"/>
    <w:rsid w:val="00E168D9"/>
    <w:rsid w:val="00E224F6"/>
    <w:rsid w:val="00E268DF"/>
    <w:rsid w:val="00E3389B"/>
    <w:rsid w:val="00E4084F"/>
    <w:rsid w:val="00E549EA"/>
    <w:rsid w:val="00E64471"/>
    <w:rsid w:val="00E65B83"/>
    <w:rsid w:val="00E756E1"/>
    <w:rsid w:val="00EA5898"/>
    <w:rsid w:val="00EA5A64"/>
    <w:rsid w:val="00EA7472"/>
    <w:rsid w:val="00EB05BB"/>
    <w:rsid w:val="00EB3725"/>
    <w:rsid w:val="00EB589C"/>
    <w:rsid w:val="00EC0CBD"/>
    <w:rsid w:val="00EC74BC"/>
    <w:rsid w:val="00ED1B30"/>
    <w:rsid w:val="00ED4C4D"/>
    <w:rsid w:val="00ED7499"/>
    <w:rsid w:val="00EE0C62"/>
    <w:rsid w:val="00EF07F9"/>
    <w:rsid w:val="00EF1BDC"/>
    <w:rsid w:val="00EF2287"/>
    <w:rsid w:val="00EF3B82"/>
    <w:rsid w:val="00F1252B"/>
    <w:rsid w:val="00F14215"/>
    <w:rsid w:val="00F24674"/>
    <w:rsid w:val="00F25F32"/>
    <w:rsid w:val="00F30C22"/>
    <w:rsid w:val="00F4379B"/>
    <w:rsid w:val="00F514F8"/>
    <w:rsid w:val="00F55CA4"/>
    <w:rsid w:val="00F56EC3"/>
    <w:rsid w:val="00F626D7"/>
    <w:rsid w:val="00F72282"/>
    <w:rsid w:val="00F75D00"/>
    <w:rsid w:val="00F80023"/>
    <w:rsid w:val="00F95AA7"/>
    <w:rsid w:val="00FA2A77"/>
    <w:rsid w:val="00FA519D"/>
    <w:rsid w:val="00FA7260"/>
    <w:rsid w:val="00FB083A"/>
    <w:rsid w:val="00FD3938"/>
    <w:rsid w:val="00FF4F22"/>
    <w:rsid w:val="2BD434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F5232F5"/>
  <w15:docId w15:val="{0AD874B5-CB77-45A2-B3BB-A7DD3D966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23EA"/>
  </w:style>
  <w:style w:type="paragraph" w:styleId="Heading1">
    <w:name w:val="heading 1"/>
    <w:basedOn w:val="Normal"/>
    <w:next w:val="Normal"/>
    <w:link w:val="Heading1Char"/>
    <w:uiPriority w:val="9"/>
    <w:qFormat/>
    <w:rsid w:val="00404C9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Web"/>
    <w:next w:val="Normal"/>
    <w:link w:val="Heading3Char"/>
    <w:qFormat/>
    <w:rsid w:val="00FA519D"/>
    <w:pPr>
      <w:widowControl w:val="0"/>
      <w:tabs>
        <w:tab w:val="left" w:pos="360"/>
      </w:tabs>
      <w:spacing w:after="0" w:line="240" w:lineRule="auto"/>
      <w:ind w:left="360"/>
      <w:outlineLvl w:val="2"/>
    </w:pPr>
    <w:rPr>
      <w:rFonts w:ascii="Segoe UI" w:eastAsia="Times New Roman" w:hAnsi="Segoe UI" w:cs="Segoe U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75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54"/>
  </w:style>
  <w:style w:type="paragraph" w:styleId="Footer">
    <w:name w:val="footer"/>
    <w:basedOn w:val="Normal"/>
    <w:link w:val="FooterChar"/>
    <w:uiPriority w:val="99"/>
    <w:unhideWhenUsed/>
    <w:rsid w:val="00BF75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54"/>
  </w:style>
  <w:style w:type="table" w:styleId="TableGrid">
    <w:name w:val="Table Grid"/>
    <w:basedOn w:val="TableNormal"/>
    <w:uiPriority w:val="59"/>
    <w:rsid w:val="004C2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244374"/>
    <w:pPr>
      <w:ind w:left="720"/>
      <w:contextualSpacing/>
    </w:pPr>
  </w:style>
  <w:style w:type="character" w:styleId="CommentReference">
    <w:name w:val="annotation reference"/>
    <w:basedOn w:val="DefaultParagraphFont"/>
    <w:uiPriority w:val="99"/>
    <w:semiHidden/>
    <w:unhideWhenUsed/>
    <w:rsid w:val="002C3B7F"/>
    <w:rPr>
      <w:sz w:val="16"/>
      <w:szCs w:val="16"/>
    </w:rPr>
  </w:style>
  <w:style w:type="paragraph" w:styleId="CommentText">
    <w:name w:val="annotation text"/>
    <w:basedOn w:val="Normal"/>
    <w:link w:val="CommentTextChar"/>
    <w:uiPriority w:val="99"/>
    <w:unhideWhenUsed/>
    <w:rsid w:val="002C3B7F"/>
    <w:pPr>
      <w:spacing w:line="240" w:lineRule="auto"/>
    </w:pPr>
    <w:rPr>
      <w:sz w:val="20"/>
      <w:szCs w:val="20"/>
    </w:rPr>
  </w:style>
  <w:style w:type="character" w:customStyle="1" w:styleId="CommentTextChar">
    <w:name w:val="Comment Text Char"/>
    <w:basedOn w:val="DefaultParagraphFont"/>
    <w:link w:val="CommentText"/>
    <w:uiPriority w:val="99"/>
    <w:rsid w:val="002C3B7F"/>
    <w:rPr>
      <w:sz w:val="20"/>
      <w:szCs w:val="20"/>
    </w:rPr>
  </w:style>
  <w:style w:type="paragraph" w:styleId="CommentSubject">
    <w:name w:val="annotation subject"/>
    <w:basedOn w:val="CommentText"/>
    <w:next w:val="CommentText"/>
    <w:link w:val="CommentSubjectChar"/>
    <w:uiPriority w:val="99"/>
    <w:semiHidden/>
    <w:unhideWhenUsed/>
    <w:rsid w:val="002C3B7F"/>
    <w:rPr>
      <w:b/>
      <w:bCs/>
    </w:rPr>
  </w:style>
  <w:style w:type="character" w:customStyle="1" w:styleId="CommentSubjectChar">
    <w:name w:val="Comment Subject Char"/>
    <w:basedOn w:val="CommentTextChar"/>
    <w:link w:val="CommentSubject"/>
    <w:uiPriority w:val="99"/>
    <w:semiHidden/>
    <w:rsid w:val="002C3B7F"/>
    <w:rPr>
      <w:b/>
      <w:bCs/>
      <w:sz w:val="20"/>
      <w:szCs w:val="20"/>
    </w:rPr>
  </w:style>
  <w:style w:type="paragraph" w:styleId="BalloonText">
    <w:name w:val="Balloon Text"/>
    <w:basedOn w:val="Normal"/>
    <w:link w:val="BalloonTextChar"/>
    <w:uiPriority w:val="99"/>
    <w:semiHidden/>
    <w:unhideWhenUsed/>
    <w:rsid w:val="002C3B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B7F"/>
    <w:rPr>
      <w:rFonts w:ascii="Tahoma" w:hAnsi="Tahoma" w:cs="Tahoma"/>
      <w:sz w:val="16"/>
      <w:szCs w:val="16"/>
    </w:rPr>
  </w:style>
  <w:style w:type="paragraph" w:customStyle="1" w:styleId="LightGrid-Accent31">
    <w:name w:val="Light Grid - Accent 31"/>
    <w:basedOn w:val="Normal"/>
    <w:uiPriority w:val="1"/>
    <w:qFormat/>
    <w:rsid w:val="008E4D0D"/>
    <w:pPr>
      <w:framePr w:hSpace="180" w:wrap="around" w:vAnchor="text" w:hAnchor="margin" w:y="186"/>
      <w:spacing w:after="0" w:line="240" w:lineRule="auto"/>
    </w:pPr>
    <w:rPr>
      <w:rFonts w:ascii="Segoe UI" w:eastAsia="MS Mincho" w:hAnsi="Segoe UI" w:cs="Segoe UI"/>
      <w:sz w:val="20"/>
      <w:szCs w:val="20"/>
    </w:rPr>
  </w:style>
  <w:style w:type="character" w:customStyle="1" w:styleId="Heading3Char">
    <w:name w:val="Heading 3 Char"/>
    <w:basedOn w:val="DefaultParagraphFont"/>
    <w:link w:val="Heading3"/>
    <w:rsid w:val="00FA519D"/>
    <w:rPr>
      <w:rFonts w:ascii="Segoe UI" w:eastAsia="Times New Roman" w:hAnsi="Segoe UI" w:cs="Segoe UI"/>
      <w:sz w:val="21"/>
      <w:szCs w:val="21"/>
    </w:rPr>
  </w:style>
  <w:style w:type="paragraph" w:styleId="NormalWeb">
    <w:name w:val="Normal (Web)"/>
    <w:basedOn w:val="Normal"/>
    <w:uiPriority w:val="99"/>
    <w:unhideWhenUsed/>
    <w:rsid w:val="00FA519D"/>
    <w:rPr>
      <w:rFonts w:ascii="Times New Roman" w:hAnsi="Times New Roman" w:cs="Times New Roman"/>
      <w:sz w:val="24"/>
      <w:szCs w:val="24"/>
    </w:rPr>
  </w:style>
  <w:style w:type="paragraph" w:styleId="NoSpacing">
    <w:name w:val="No Spacing"/>
    <w:aliases w:val="Title 1,No spacing DCI"/>
    <w:link w:val="NoSpacingChar"/>
    <w:uiPriority w:val="1"/>
    <w:qFormat/>
    <w:rsid w:val="00BD0015"/>
    <w:pPr>
      <w:spacing w:after="0" w:line="240" w:lineRule="auto"/>
    </w:pPr>
    <w:rPr>
      <w:rFonts w:ascii="Times New Roman" w:hAnsi="Times New Roman"/>
      <w:b/>
      <w:color w:val="0070C0"/>
      <w:sz w:val="20"/>
    </w:rPr>
  </w:style>
  <w:style w:type="paragraph" w:styleId="Revision">
    <w:name w:val="Revision"/>
    <w:hidden/>
    <w:uiPriority w:val="99"/>
    <w:semiHidden/>
    <w:rsid w:val="00091A7F"/>
    <w:pPr>
      <w:spacing w:after="0" w:line="240" w:lineRule="auto"/>
    </w:pPr>
  </w:style>
  <w:style w:type="paragraph" w:customStyle="1" w:styleId="HeadingA">
    <w:name w:val="Heading A"/>
    <w:basedOn w:val="Heading1"/>
    <w:qFormat/>
    <w:rsid w:val="00404C9B"/>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404C9B"/>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Title 1 Char,No spacing DCI Char"/>
    <w:basedOn w:val="DefaultParagraphFont"/>
    <w:link w:val="NoSpacing"/>
    <w:uiPriority w:val="1"/>
    <w:locked/>
    <w:rsid w:val="00404C9B"/>
    <w:rPr>
      <w:rFonts w:ascii="Times New Roman" w:hAnsi="Times New Roman"/>
      <w:b/>
      <w:color w:val="0070C0"/>
      <w:sz w:val="20"/>
    </w:rPr>
  </w:style>
  <w:style w:type="character" w:customStyle="1" w:styleId="ListParagraphChar">
    <w:name w:val="List Paragraph Char"/>
    <w:basedOn w:val="DefaultParagraphFont"/>
    <w:link w:val="ListParagraph"/>
    <w:rsid w:val="00E549EA"/>
  </w:style>
  <w:style w:type="table" w:customStyle="1" w:styleId="TableGrid1">
    <w:name w:val="Table Grid1"/>
    <w:basedOn w:val="TableNormal"/>
    <w:next w:val="TableGrid"/>
    <w:uiPriority w:val="59"/>
    <w:rsid w:val="001A3A55"/>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33475E-299F-44FF-A5E9-73B1757F936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4E763212-969B-44CB-A7EC-F0C639DEAD13}">
  <ds:schemaRefs>
    <ds:schemaRef ds:uri="http://schemas.openxmlformats.org/officeDocument/2006/bibliography"/>
  </ds:schemaRefs>
</ds:datastoreItem>
</file>

<file path=customXml/itemProps3.xml><?xml version="1.0" encoding="utf-8"?>
<ds:datastoreItem xmlns:ds="http://schemas.openxmlformats.org/officeDocument/2006/customXml" ds:itemID="{6F374CC8-6475-47D1-A301-E1365935CD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428BCDA-2A00-4A0E-8D75-3F45670BD5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7</Pages>
  <Words>1411</Words>
  <Characters>8219</Characters>
  <Application>Microsoft Office Word</Application>
  <DocSecurity>0</DocSecurity>
  <Lines>309</Lines>
  <Paragraphs>92</Paragraphs>
  <ScaleCrop>false</ScaleCrop>
  <Company/>
  <LinksUpToDate>false</LinksUpToDate>
  <CharactersWithSpaces>9554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Andrea Segal</cp:lastModifiedBy>
  <cp:revision>22</cp:revision>
  <cp:lastPrinted>2015-08-21T12:14:00Z</cp:lastPrinted>
  <dcterms:created xsi:type="dcterms:W3CDTF">2022-10-19T11:35:00Z</dcterms:created>
  <dcterms:modified xsi:type="dcterms:W3CDTF">2026-02-09T22:32:00Z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5" name="docLang">
    <vt:lpwstr>en</vt:lpwstr>
  </property>
</Properties>
</file>